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1BCB395" w:rsidR="0012209D" w:rsidRDefault="00486434" w:rsidP="00486434">
            <w:r>
              <w:t>03</w:t>
            </w:r>
            <w:r w:rsidR="00902CB2">
              <w:t xml:space="preserve"> </w:t>
            </w:r>
            <w:r>
              <w:t xml:space="preserve">December </w:t>
            </w:r>
            <w:r w:rsidR="00902CB2">
              <w:t>2018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4"/>
        <w:gridCol w:w="4553"/>
        <w:gridCol w:w="845"/>
        <w:gridCol w:w="1725"/>
      </w:tblGrid>
      <w:tr w:rsidR="0012209D" w:rsidRPr="00F66034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F66034" w:rsidRDefault="0012209D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Post title:</w:t>
            </w:r>
          </w:p>
        </w:tc>
        <w:tc>
          <w:tcPr>
            <w:tcW w:w="7226" w:type="dxa"/>
            <w:gridSpan w:val="3"/>
          </w:tcPr>
          <w:p w14:paraId="15BF086E" w14:textId="7561E7D8" w:rsidR="0012209D" w:rsidRPr="00F66034" w:rsidRDefault="00A8164E" w:rsidP="00DA41F1">
            <w:pPr>
              <w:rPr>
                <w:b/>
                <w:bCs/>
                <w:szCs w:val="18"/>
              </w:rPr>
            </w:pPr>
            <w:r w:rsidRPr="00F66034">
              <w:rPr>
                <w:b/>
                <w:bCs/>
                <w:szCs w:val="18"/>
              </w:rPr>
              <w:t>Research</w:t>
            </w:r>
            <w:r w:rsidR="008961F9" w:rsidRPr="00F66034">
              <w:rPr>
                <w:b/>
                <w:bCs/>
                <w:szCs w:val="18"/>
              </w:rPr>
              <w:t xml:space="preserve"> </w:t>
            </w:r>
            <w:r w:rsidR="00DA41F1" w:rsidRPr="00F66034">
              <w:rPr>
                <w:b/>
                <w:bCs/>
                <w:szCs w:val="18"/>
              </w:rPr>
              <w:t>Technician</w:t>
            </w:r>
            <w:r w:rsidR="00F44CED">
              <w:rPr>
                <w:b/>
                <w:bCs/>
                <w:szCs w:val="18"/>
              </w:rPr>
              <w:t>, GIS</w:t>
            </w:r>
          </w:p>
        </w:tc>
      </w:tr>
      <w:tr w:rsidR="0012209D" w:rsidRPr="00F66034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DC32772" w:rsidR="0012209D" w:rsidRPr="00F66034" w:rsidRDefault="00AD0B75" w:rsidP="00321CAA">
            <w:pPr>
              <w:rPr>
                <w:szCs w:val="18"/>
              </w:rPr>
            </w:pPr>
            <w:r>
              <w:rPr>
                <w:szCs w:val="18"/>
              </w:rPr>
              <w:t>School</w:t>
            </w:r>
            <w:r w:rsidR="0012209D" w:rsidRPr="00F66034">
              <w:rPr>
                <w:szCs w:val="18"/>
              </w:rPr>
              <w:t>/Service:</w:t>
            </w:r>
          </w:p>
        </w:tc>
        <w:tc>
          <w:tcPr>
            <w:tcW w:w="7226" w:type="dxa"/>
            <w:gridSpan w:val="3"/>
          </w:tcPr>
          <w:p w14:paraId="15BF0874" w14:textId="1F7ABAE1" w:rsidR="0012209D" w:rsidRPr="00F66034" w:rsidRDefault="000F3932" w:rsidP="00321CAA">
            <w:pPr>
              <w:rPr>
                <w:szCs w:val="18"/>
              </w:rPr>
            </w:pPr>
            <w:r>
              <w:rPr>
                <w:szCs w:val="18"/>
              </w:rPr>
              <w:t xml:space="preserve">School of </w:t>
            </w:r>
            <w:r w:rsidR="003E33EC" w:rsidRPr="00F66034">
              <w:rPr>
                <w:szCs w:val="18"/>
              </w:rPr>
              <w:t>Geography and Environment</w:t>
            </w:r>
            <w:r>
              <w:rPr>
                <w:szCs w:val="18"/>
              </w:rPr>
              <w:t>al Science</w:t>
            </w:r>
          </w:p>
        </w:tc>
      </w:tr>
      <w:tr w:rsidR="00746AEB" w:rsidRPr="00F66034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F66034" w:rsidRDefault="00746AEB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Faculty:</w:t>
            </w:r>
          </w:p>
        </w:tc>
        <w:tc>
          <w:tcPr>
            <w:tcW w:w="7226" w:type="dxa"/>
            <w:gridSpan w:val="3"/>
          </w:tcPr>
          <w:p w14:paraId="7A897A27" w14:textId="5226C4EA" w:rsidR="00746AEB" w:rsidRPr="00F66034" w:rsidRDefault="000F3932" w:rsidP="00321CAA">
            <w:pPr>
              <w:rPr>
                <w:szCs w:val="18"/>
              </w:rPr>
            </w:pPr>
            <w:r>
              <w:rPr>
                <w:szCs w:val="18"/>
              </w:rPr>
              <w:t>Faculty of Environmental and Life Sciences</w:t>
            </w:r>
          </w:p>
        </w:tc>
      </w:tr>
      <w:tr w:rsidR="0012209D" w:rsidRPr="00F66034" w14:paraId="15BF087A" w14:textId="77777777" w:rsidTr="00BA3758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F66034" w:rsidRDefault="00746AEB" w:rsidP="00746AEB">
            <w:pPr>
              <w:rPr>
                <w:szCs w:val="18"/>
              </w:rPr>
            </w:pPr>
            <w:r w:rsidRPr="00F66034">
              <w:rPr>
                <w:szCs w:val="18"/>
              </w:rPr>
              <w:t>Career P</w:t>
            </w:r>
            <w:r w:rsidR="0012209D" w:rsidRPr="00F66034">
              <w:rPr>
                <w:szCs w:val="18"/>
              </w:rPr>
              <w:t>athway:</w:t>
            </w:r>
          </w:p>
        </w:tc>
        <w:tc>
          <w:tcPr>
            <w:tcW w:w="4620" w:type="dxa"/>
          </w:tcPr>
          <w:p w14:paraId="15BF0877" w14:textId="7CF89C02" w:rsidR="0012209D" w:rsidRPr="00F66034" w:rsidRDefault="00DA41F1" w:rsidP="00FF246F">
            <w:pPr>
              <w:rPr>
                <w:szCs w:val="18"/>
              </w:rPr>
            </w:pPr>
            <w:r w:rsidRPr="00F66034">
              <w:rPr>
                <w:szCs w:val="18"/>
              </w:rPr>
              <w:t>Technical and Experimental (TAE)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Pr="00F66034" w:rsidRDefault="0012209D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Level:</w:t>
            </w:r>
          </w:p>
        </w:tc>
        <w:tc>
          <w:tcPr>
            <w:tcW w:w="1756" w:type="dxa"/>
          </w:tcPr>
          <w:p w14:paraId="15BF0879" w14:textId="0CA62A33" w:rsidR="0012209D" w:rsidRPr="00F66034" w:rsidRDefault="008961F9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3</w:t>
            </w:r>
          </w:p>
        </w:tc>
      </w:tr>
      <w:tr w:rsidR="0012209D" w:rsidRPr="00F66034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Pr="00F66034" w:rsidRDefault="0012209D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90FA853" w:rsidR="0012209D" w:rsidRPr="00F66034" w:rsidRDefault="00467596" w:rsidP="00FF246F">
            <w:pPr>
              <w:rPr>
                <w:szCs w:val="18"/>
              </w:rPr>
            </w:pPr>
            <w:r w:rsidRPr="00F66034">
              <w:rPr>
                <w:szCs w:val="18"/>
              </w:rPr>
              <w:t>n/a</w:t>
            </w:r>
          </w:p>
        </w:tc>
      </w:tr>
      <w:tr w:rsidR="0012209D" w:rsidRPr="00F66034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F66034" w:rsidRDefault="0012209D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1F81F64" w:rsidR="0012209D" w:rsidRPr="00F66034" w:rsidRDefault="008B58EB" w:rsidP="008B58EB">
            <w:pPr>
              <w:rPr>
                <w:szCs w:val="18"/>
              </w:rPr>
            </w:pPr>
            <w:r>
              <w:rPr>
                <w:szCs w:val="18"/>
              </w:rPr>
              <w:t xml:space="preserve">Senior Enterprise Fellow </w:t>
            </w:r>
          </w:p>
        </w:tc>
      </w:tr>
      <w:tr w:rsidR="0012209D" w:rsidRPr="00F66034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F66034" w:rsidRDefault="0012209D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39C1C069" w:rsidR="0012209D" w:rsidRPr="00F66034" w:rsidRDefault="008B58EB" w:rsidP="00321CAA">
            <w:pPr>
              <w:rPr>
                <w:szCs w:val="18"/>
              </w:rPr>
            </w:pPr>
            <w:r>
              <w:rPr>
                <w:szCs w:val="18"/>
              </w:rPr>
              <w:t>n/a</w:t>
            </w:r>
          </w:p>
        </w:tc>
      </w:tr>
      <w:tr w:rsidR="0012209D" w:rsidRPr="00F66034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F66034" w:rsidRDefault="0012209D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Post base:</w:t>
            </w:r>
          </w:p>
        </w:tc>
        <w:tc>
          <w:tcPr>
            <w:tcW w:w="7226" w:type="dxa"/>
            <w:gridSpan w:val="3"/>
          </w:tcPr>
          <w:p w14:paraId="15BF0886" w14:textId="4A647FFA" w:rsidR="0012209D" w:rsidRPr="00F66034" w:rsidRDefault="003E33EC" w:rsidP="003E33EC">
            <w:pPr>
              <w:rPr>
                <w:szCs w:val="18"/>
              </w:rPr>
            </w:pPr>
            <w:r w:rsidRPr="00F66034">
              <w:rPr>
                <w:szCs w:val="18"/>
              </w:rPr>
              <w:t>Office-based</w:t>
            </w:r>
          </w:p>
        </w:tc>
      </w:tr>
    </w:tbl>
    <w:p w14:paraId="15BF0888" w14:textId="77777777" w:rsidR="0012209D" w:rsidRPr="00F66034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F66034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F66034" w:rsidRDefault="0012209D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Job purpose</w:t>
            </w:r>
          </w:p>
        </w:tc>
      </w:tr>
      <w:tr w:rsidR="0012209D" w:rsidRPr="00F66034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759F8CF4" w:rsidR="0012209D" w:rsidRPr="00AD0B75" w:rsidRDefault="00376B12" w:rsidP="00875F43">
            <w:pPr>
              <w:tabs>
                <w:tab w:val="left" w:pos="1035"/>
              </w:tabs>
              <w:rPr>
                <w:szCs w:val="18"/>
              </w:rPr>
            </w:pPr>
            <w:r w:rsidRPr="00AD0B75">
              <w:rPr>
                <w:szCs w:val="18"/>
              </w:rPr>
              <w:t xml:space="preserve">To undertake GIS </w:t>
            </w:r>
            <w:r w:rsidR="00875F43" w:rsidRPr="00AD0B75">
              <w:rPr>
                <w:szCs w:val="18"/>
              </w:rPr>
              <w:t xml:space="preserve">and mobility </w:t>
            </w:r>
            <w:r w:rsidRPr="00AD0B75">
              <w:rPr>
                <w:szCs w:val="18"/>
              </w:rPr>
              <w:t>data</w:t>
            </w:r>
            <w:r w:rsidR="00875F43" w:rsidRPr="00AD0B75">
              <w:rPr>
                <w:szCs w:val="18"/>
              </w:rPr>
              <w:t xml:space="preserve"> assembly and</w:t>
            </w:r>
            <w:r w:rsidRPr="00AD0B75">
              <w:rPr>
                <w:szCs w:val="18"/>
              </w:rPr>
              <w:t xml:space="preserve"> analysis in </w:t>
            </w:r>
            <w:r w:rsidRPr="00AD0B75">
              <w:rPr>
                <w:rFonts w:cs="Arial"/>
                <w:szCs w:val="18"/>
              </w:rPr>
              <w:t>accordance</w:t>
            </w:r>
            <w:r w:rsidRPr="00AD0B75">
              <w:rPr>
                <w:szCs w:val="18"/>
              </w:rPr>
              <w:t xml:space="preserve"> with the Gates Foundation award that funds analyses and mapping of </w:t>
            </w:r>
            <w:r w:rsidR="00875F43" w:rsidRPr="00AD0B75">
              <w:rPr>
                <w:szCs w:val="18"/>
              </w:rPr>
              <w:t>seasonal population densities in low and middle income countries</w:t>
            </w:r>
            <w:r w:rsidRPr="00AD0B75">
              <w:rPr>
                <w:szCs w:val="18"/>
              </w:rPr>
              <w:t>.</w:t>
            </w:r>
          </w:p>
        </w:tc>
      </w:tr>
    </w:tbl>
    <w:p w14:paraId="15BF088D" w14:textId="77777777" w:rsidR="0012209D" w:rsidRPr="00F66034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:rsidRPr="00F66034" w14:paraId="15BF0890" w14:textId="77777777" w:rsidTr="00912267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Pr="00F66034" w:rsidRDefault="0012209D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Pr="00F66034" w:rsidRDefault="0012209D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% Time</w:t>
            </w:r>
          </w:p>
        </w:tc>
      </w:tr>
      <w:tr w:rsidR="0039538C" w:rsidRPr="00F66034" w14:paraId="314FF95C" w14:textId="77777777" w:rsidTr="00912267">
        <w:trPr>
          <w:cantSplit/>
        </w:trPr>
        <w:tc>
          <w:tcPr>
            <w:tcW w:w="599" w:type="dxa"/>
            <w:tcBorders>
              <w:right w:val="nil"/>
            </w:tcBorders>
          </w:tcPr>
          <w:p w14:paraId="4E3D1C96" w14:textId="77777777" w:rsidR="0039538C" w:rsidRPr="00F66034" w:rsidRDefault="0039538C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97E7A57" w14:textId="1892D9BB" w:rsidR="0039538C" w:rsidRPr="00F66034" w:rsidRDefault="0039538C" w:rsidP="009E18B5">
            <w:pPr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 xml:space="preserve">Assembling, processing and harmonizing </w:t>
            </w:r>
            <w:r w:rsidR="009E18B5">
              <w:rPr>
                <w:szCs w:val="18"/>
                <w:lang w:eastAsia="zh-CN"/>
              </w:rPr>
              <w:t>datasets on human mobility in low and middle income countries</w:t>
            </w:r>
            <w:r>
              <w:rPr>
                <w:szCs w:val="18"/>
                <w:lang w:eastAsia="zh-CN"/>
              </w:rPr>
              <w:t>.</w:t>
            </w:r>
          </w:p>
        </w:tc>
        <w:tc>
          <w:tcPr>
            <w:tcW w:w="1018" w:type="dxa"/>
          </w:tcPr>
          <w:p w14:paraId="242818E6" w14:textId="11E0B98D" w:rsidR="0039538C" w:rsidRDefault="00912267" w:rsidP="00321CAA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  <w:r w:rsidR="0039538C">
              <w:rPr>
                <w:szCs w:val="18"/>
              </w:rPr>
              <w:t>0%</w:t>
            </w:r>
          </w:p>
        </w:tc>
      </w:tr>
      <w:tr w:rsidR="0012209D" w:rsidRPr="00F66034" w14:paraId="15BF0894" w14:textId="77777777" w:rsidTr="00912267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Pr="00F66034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2" w14:textId="2A74D842" w:rsidR="0012209D" w:rsidRPr="00F66034" w:rsidRDefault="009C2759" w:rsidP="00912267">
            <w:pPr>
              <w:rPr>
                <w:szCs w:val="18"/>
              </w:rPr>
            </w:pPr>
            <w:r w:rsidRPr="00F66034">
              <w:rPr>
                <w:szCs w:val="18"/>
                <w:lang w:eastAsia="zh-CN"/>
              </w:rPr>
              <w:t xml:space="preserve">Assembling </w:t>
            </w:r>
            <w:r w:rsidR="005D383C">
              <w:rPr>
                <w:szCs w:val="18"/>
                <w:lang w:eastAsia="zh-CN"/>
              </w:rPr>
              <w:t>a</w:t>
            </w:r>
            <w:r w:rsidR="005D383C" w:rsidRPr="009215A0">
              <w:rPr>
                <w:szCs w:val="18"/>
                <w:lang w:eastAsia="zh-CN"/>
              </w:rPr>
              <w:t>nd processing</w:t>
            </w:r>
            <w:r w:rsidR="00912267">
              <w:rPr>
                <w:szCs w:val="18"/>
                <w:lang w:eastAsia="zh-CN"/>
              </w:rPr>
              <w:t xml:space="preserve"> a wide range of</w:t>
            </w:r>
            <w:r w:rsidR="005D383C" w:rsidRPr="009215A0">
              <w:rPr>
                <w:szCs w:val="18"/>
                <w:lang w:eastAsia="zh-CN"/>
              </w:rPr>
              <w:t xml:space="preserve"> </w:t>
            </w:r>
            <w:r w:rsidR="00912267">
              <w:rPr>
                <w:szCs w:val="18"/>
                <w:lang w:eastAsia="zh-CN"/>
              </w:rPr>
              <w:t>GIS vector and raster datasets to support modelling of seasonal population density changes</w:t>
            </w:r>
            <w:r w:rsidR="005D383C" w:rsidRPr="009215A0">
              <w:rPr>
                <w:szCs w:val="18"/>
                <w:lang w:eastAsia="zh-CN"/>
              </w:rPr>
              <w:t>.</w:t>
            </w:r>
          </w:p>
        </w:tc>
        <w:tc>
          <w:tcPr>
            <w:tcW w:w="1018" w:type="dxa"/>
          </w:tcPr>
          <w:p w14:paraId="15BF0893" w14:textId="07F22B62" w:rsidR="0012209D" w:rsidRPr="00F66034" w:rsidRDefault="00912267" w:rsidP="00F44CED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  <w:r w:rsidR="003E33EC" w:rsidRPr="00F66034">
              <w:rPr>
                <w:szCs w:val="18"/>
              </w:rPr>
              <w:t>0</w:t>
            </w:r>
            <w:r w:rsidR="00343D93" w:rsidRPr="00F66034">
              <w:rPr>
                <w:szCs w:val="18"/>
              </w:rPr>
              <w:t>%</w:t>
            </w:r>
          </w:p>
        </w:tc>
      </w:tr>
      <w:tr w:rsidR="00671F76" w:rsidRPr="00F66034" w14:paraId="5DEC9627" w14:textId="77777777" w:rsidTr="00912267">
        <w:trPr>
          <w:cantSplit/>
        </w:trPr>
        <w:tc>
          <w:tcPr>
            <w:tcW w:w="599" w:type="dxa"/>
            <w:tcBorders>
              <w:right w:val="nil"/>
            </w:tcBorders>
          </w:tcPr>
          <w:p w14:paraId="071DB762" w14:textId="77777777" w:rsidR="00671F76" w:rsidRPr="00F66034" w:rsidRDefault="00671F76" w:rsidP="00671F76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A10DA42" w14:textId="2DDF38C9" w:rsidR="00671F76" w:rsidRPr="00F66034" w:rsidRDefault="009C2759" w:rsidP="00912267">
            <w:pPr>
              <w:rPr>
                <w:szCs w:val="18"/>
              </w:rPr>
            </w:pPr>
            <w:r w:rsidRPr="00F66034">
              <w:rPr>
                <w:szCs w:val="18"/>
              </w:rPr>
              <w:t xml:space="preserve">Undertaking bespoke processing and GIS analyses in support of </w:t>
            </w:r>
            <w:r w:rsidR="009215A0">
              <w:rPr>
                <w:szCs w:val="18"/>
              </w:rPr>
              <w:t>the project</w:t>
            </w:r>
            <w:r w:rsidR="00F44CED">
              <w:rPr>
                <w:szCs w:val="18"/>
              </w:rPr>
              <w:t>.</w:t>
            </w:r>
          </w:p>
        </w:tc>
        <w:tc>
          <w:tcPr>
            <w:tcW w:w="1018" w:type="dxa"/>
          </w:tcPr>
          <w:p w14:paraId="1391DD89" w14:textId="2F86621D" w:rsidR="00671F76" w:rsidRPr="00F66034" w:rsidRDefault="00912267" w:rsidP="00F44CED">
            <w:pPr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671F76" w:rsidRPr="00F66034">
              <w:rPr>
                <w:szCs w:val="18"/>
              </w:rPr>
              <w:t>%</w:t>
            </w:r>
          </w:p>
        </w:tc>
      </w:tr>
      <w:tr w:rsidR="009C2759" w:rsidRPr="00F66034" w14:paraId="1DF56646" w14:textId="77777777" w:rsidTr="00912267">
        <w:trPr>
          <w:cantSplit/>
        </w:trPr>
        <w:tc>
          <w:tcPr>
            <w:tcW w:w="599" w:type="dxa"/>
            <w:tcBorders>
              <w:right w:val="nil"/>
            </w:tcBorders>
          </w:tcPr>
          <w:p w14:paraId="2BD132BB" w14:textId="77777777" w:rsidR="009C2759" w:rsidRPr="00F66034" w:rsidRDefault="009C2759" w:rsidP="00671F76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393EAFB" w14:textId="1ED03ADD" w:rsidR="009C2759" w:rsidRPr="00F66034" w:rsidRDefault="009C2759" w:rsidP="00671F76">
            <w:pPr>
              <w:rPr>
                <w:szCs w:val="18"/>
              </w:rPr>
            </w:pPr>
            <w:r w:rsidRPr="00F66034">
              <w:rPr>
                <w:szCs w:val="18"/>
              </w:rPr>
              <w:t>Constructing dataset metadata reports and contributing to figure production and scientific manuscript and report writing</w:t>
            </w:r>
            <w:r w:rsidR="00F44CED">
              <w:rPr>
                <w:szCs w:val="18"/>
              </w:rPr>
              <w:t>.</w:t>
            </w:r>
          </w:p>
        </w:tc>
        <w:tc>
          <w:tcPr>
            <w:tcW w:w="1018" w:type="dxa"/>
          </w:tcPr>
          <w:p w14:paraId="2CAA57C2" w14:textId="3656707A" w:rsidR="009C2759" w:rsidRPr="00F66034" w:rsidRDefault="000F3932" w:rsidP="00F44CED">
            <w:pPr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664EAD" w:rsidRPr="00F66034">
              <w:rPr>
                <w:szCs w:val="18"/>
              </w:rPr>
              <w:t>%</w:t>
            </w:r>
          </w:p>
        </w:tc>
      </w:tr>
      <w:tr w:rsidR="00671F76" w:rsidRPr="00F66034" w14:paraId="4EBD8610" w14:textId="77777777" w:rsidTr="00912267">
        <w:trPr>
          <w:cantSplit/>
        </w:trPr>
        <w:tc>
          <w:tcPr>
            <w:tcW w:w="599" w:type="dxa"/>
            <w:tcBorders>
              <w:right w:val="nil"/>
            </w:tcBorders>
          </w:tcPr>
          <w:p w14:paraId="1C4D6734" w14:textId="77777777" w:rsidR="00671F76" w:rsidRPr="00F66034" w:rsidRDefault="00671F76" w:rsidP="00671F76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607CF98D" w14:textId="68A60BD5" w:rsidR="00671F76" w:rsidRPr="00F66034" w:rsidRDefault="003E33EC" w:rsidP="00671F76">
            <w:pPr>
              <w:rPr>
                <w:szCs w:val="18"/>
              </w:rPr>
            </w:pPr>
            <w:r w:rsidRPr="00F66034">
              <w:rPr>
                <w:szCs w:val="18"/>
              </w:rPr>
              <w:t xml:space="preserve">Carry out administrative tasks associated with specified research funding, for example risk assessment of research activities, organisation of project meetings and documentation.  </w:t>
            </w:r>
          </w:p>
        </w:tc>
        <w:tc>
          <w:tcPr>
            <w:tcW w:w="1018" w:type="dxa"/>
          </w:tcPr>
          <w:p w14:paraId="357E70E3" w14:textId="1E2A0EAC" w:rsidR="00671F76" w:rsidRPr="00F66034" w:rsidRDefault="003E33EC" w:rsidP="00F44CED">
            <w:pPr>
              <w:rPr>
                <w:szCs w:val="18"/>
              </w:rPr>
            </w:pPr>
            <w:r w:rsidRPr="00F66034">
              <w:rPr>
                <w:szCs w:val="18"/>
              </w:rPr>
              <w:t>5</w:t>
            </w:r>
            <w:r w:rsidR="00671F76" w:rsidRPr="00F66034">
              <w:rPr>
                <w:szCs w:val="18"/>
              </w:rPr>
              <w:t>%</w:t>
            </w:r>
          </w:p>
        </w:tc>
      </w:tr>
      <w:tr w:rsidR="009C2759" w:rsidRPr="00F66034" w14:paraId="0B1A09B0" w14:textId="77777777" w:rsidTr="00912267">
        <w:trPr>
          <w:cantSplit/>
        </w:trPr>
        <w:tc>
          <w:tcPr>
            <w:tcW w:w="599" w:type="dxa"/>
            <w:tcBorders>
              <w:right w:val="nil"/>
            </w:tcBorders>
          </w:tcPr>
          <w:p w14:paraId="4D43F18E" w14:textId="77777777" w:rsidR="009C2759" w:rsidRPr="00F66034" w:rsidRDefault="009C2759" w:rsidP="00671F76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4296C175" w14:textId="64FEA7C6" w:rsidR="009C2759" w:rsidRPr="00F66034" w:rsidRDefault="009C2759" w:rsidP="00671F76">
            <w:pPr>
              <w:rPr>
                <w:szCs w:val="18"/>
              </w:rPr>
            </w:pPr>
            <w:r w:rsidRPr="00F66034">
              <w:rPr>
                <w:szCs w:val="18"/>
              </w:rPr>
              <w:t>Contribute to teaching/tra</w:t>
            </w:r>
            <w:r w:rsidR="00F44CED">
              <w:rPr>
                <w:szCs w:val="18"/>
              </w:rPr>
              <w:t>ining run by the WorldPop group.</w:t>
            </w:r>
          </w:p>
        </w:tc>
        <w:tc>
          <w:tcPr>
            <w:tcW w:w="1018" w:type="dxa"/>
          </w:tcPr>
          <w:p w14:paraId="2C887C6C" w14:textId="4488EB3F" w:rsidR="009C2759" w:rsidRPr="00F66034" w:rsidRDefault="009C2759" w:rsidP="00F44CED">
            <w:pPr>
              <w:rPr>
                <w:szCs w:val="18"/>
              </w:rPr>
            </w:pPr>
            <w:r w:rsidRPr="00F66034">
              <w:rPr>
                <w:szCs w:val="18"/>
              </w:rPr>
              <w:t>5%</w:t>
            </w:r>
          </w:p>
        </w:tc>
      </w:tr>
    </w:tbl>
    <w:p w14:paraId="15BF08AD" w14:textId="77777777" w:rsidR="0012209D" w:rsidRPr="00F66034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F66034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F66034" w:rsidRDefault="0012209D" w:rsidP="00D3349E">
            <w:pPr>
              <w:rPr>
                <w:szCs w:val="18"/>
              </w:rPr>
            </w:pPr>
            <w:r w:rsidRPr="00F66034">
              <w:rPr>
                <w:szCs w:val="18"/>
              </w:rPr>
              <w:lastRenderedPageBreak/>
              <w:t>Inter</w:t>
            </w:r>
            <w:r w:rsidR="00D3349E" w:rsidRPr="00F66034">
              <w:rPr>
                <w:szCs w:val="18"/>
              </w:rPr>
              <w:t>nal and external relationships</w:t>
            </w:r>
          </w:p>
        </w:tc>
      </w:tr>
      <w:tr w:rsidR="0012209D" w:rsidRPr="00F66034" w14:paraId="15BF08B1" w14:textId="77777777" w:rsidTr="00321CAA">
        <w:trPr>
          <w:trHeight w:val="1134"/>
        </w:trPr>
        <w:tc>
          <w:tcPr>
            <w:tcW w:w="10137" w:type="dxa"/>
          </w:tcPr>
          <w:p w14:paraId="15BF08B0" w14:textId="3AC5CD94" w:rsidR="00467596" w:rsidRPr="00F66034" w:rsidRDefault="00AD0B75" w:rsidP="00AD0B75">
            <w:pPr>
              <w:rPr>
                <w:szCs w:val="18"/>
              </w:rPr>
            </w:pPr>
            <w:r>
              <w:rPr>
                <w:szCs w:val="18"/>
              </w:rPr>
              <w:t>The post</w:t>
            </w:r>
            <w:r w:rsidR="003E33EC" w:rsidRPr="00F66034">
              <w:rPr>
                <w:szCs w:val="18"/>
              </w:rPr>
              <w:t>-holder will work under the su</w:t>
            </w:r>
            <w:r w:rsidR="009B19D4" w:rsidRPr="00F66034">
              <w:rPr>
                <w:szCs w:val="18"/>
              </w:rPr>
              <w:t xml:space="preserve">pervision of </w:t>
            </w:r>
            <w:r w:rsidR="00227089">
              <w:rPr>
                <w:szCs w:val="18"/>
              </w:rPr>
              <w:t xml:space="preserve">the scientific leader of the </w:t>
            </w:r>
            <w:r w:rsidR="00875F43">
              <w:rPr>
                <w:szCs w:val="18"/>
              </w:rPr>
              <w:t>project</w:t>
            </w:r>
            <w:r w:rsidR="003E33EC" w:rsidRPr="00F66034">
              <w:rPr>
                <w:szCs w:val="18"/>
              </w:rPr>
              <w:t>,</w:t>
            </w:r>
            <w:r w:rsidR="002F7C50">
              <w:rPr>
                <w:szCs w:val="18"/>
              </w:rPr>
              <w:t xml:space="preserve"> within the WorldPop program at the</w:t>
            </w:r>
            <w:r w:rsidR="003E33EC" w:rsidRPr="00F66034">
              <w:rPr>
                <w:szCs w:val="18"/>
              </w:rPr>
              <w:t xml:space="preserve"> </w:t>
            </w:r>
            <w:r w:rsidR="00F44CED">
              <w:rPr>
                <w:szCs w:val="18"/>
              </w:rPr>
              <w:t>School of</w:t>
            </w:r>
            <w:r w:rsidR="009B19D4" w:rsidRPr="00F66034">
              <w:rPr>
                <w:szCs w:val="18"/>
              </w:rPr>
              <w:t xml:space="preserve"> </w:t>
            </w:r>
            <w:r w:rsidR="003E33EC" w:rsidRPr="00F66034">
              <w:rPr>
                <w:szCs w:val="18"/>
              </w:rPr>
              <w:t>Geography and Environment</w:t>
            </w:r>
            <w:r w:rsidR="00F44CED">
              <w:rPr>
                <w:szCs w:val="18"/>
              </w:rPr>
              <w:t>al Science</w:t>
            </w:r>
            <w:r w:rsidR="002F7C50">
              <w:rPr>
                <w:szCs w:val="18"/>
              </w:rPr>
              <w:t>. The leader</w:t>
            </w:r>
            <w:r w:rsidR="003E33EC" w:rsidRPr="00F66034">
              <w:rPr>
                <w:szCs w:val="18"/>
              </w:rPr>
              <w:t xml:space="preserve"> will provide </w:t>
            </w:r>
            <w:r w:rsidR="009B19D4" w:rsidRPr="00F66034">
              <w:rPr>
                <w:szCs w:val="18"/>
              </w:rPr>
              <w:t xml:space="preserve">direction and guidance for the </w:t>
            </w:r>
            <w:r w:rsidR="003E33EC" w:rsidRPr="00F66034">
              <w:rPr>
                <w:szCs w:val="18"/>
              </w:rPr>
              <w:t>work to be undertaken.</w:t>
            </w:r>
            <w:r w:rsidR="009215A0">
              <w:rPr>
                <w:szCs w:val="18"/>
              </w:rPr>
              <w:t xml:space="preserve"> The role-holder will collaborate closely with statis</w:t>
            </w:r>
            <w:r w:rsidR="00875F43">
              <w:rPr>
                <w:szCs w:val="18"/>
              </w:rPr>
              <w:t xml:space="preserve">tical modellers within the </w:t>
            </w:r>
            <w:r w:rsidR="009215A0">
              <w:rPr>
                <w:szCs w:val="18"/>
              </w:rPr>
              <w:t>project.</w:t>
            </w:r>
          </w:p>
        </w:tc>
      </w:tr>
    </w:tbl>
    <w:p w14:paraId="15BF08B2" w14:textId="77777777" w:rsidR="0012209D" w:rsidRPr="00F66034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RPr="00F66034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Pr="00F66034" w:rsidRDefault="00343D93" w:rsidP="00856C27">
            <w:pPr>
              <w:rPr>
                <w:szCs w:val="18"/>
              </w:rPr>
            </w:pPr>
            <w:r w:rsidRPr="00F66034">
              <w:rPr>
                <w:szCs w:val="18"/>
              </w:rPr>
              <w:t>Special Requirements</w:t>
            </w:r>
          </w:p>
        </w:tc>
      </w:tr>
      <w:tr w:rsidR="00343D93" w:rsidRPr="00F66034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15E879F7" w:rsidR="00343D93" w:rsidRPr="00F66034" w:rsidRDefault="00343D93" w:rsidP="00343D93">
            <w:pPr>
              <w:rPr>
                <w:szCs w:val="18"/>
              </w:rPr>
            </w:pPr>
          </w:p>
        </w:tc>
      </w:tr>
    </w:tbl>
    <w:p w14:paraId="15BF08B3" w14:textId="77777777" w:rsidR="00013C10" w:rsidRPr="00F66034" w:rsidRDefault="00013C10" w:rsidP="0012209D">
      <w:pPr>
        <w:rPr>
          <w:szCs w:val="18"/>
        </w:rPr>
      </w:pPr>
    </w:p>
    <w:p w14:paraId="570D886F" w14:textId="77777777" w:rsidR="00102BCB" w:rsidRPr="00F66034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Cs w:val="18"/>
        </w:rPr>
      </w:pPr>
      <w:r w:rsidRPr="00F66034">
        <w:rPr>
          <w:b/>
          <w:bCs/>
          <w:szCs w:val="18"/>
        </w:rPr>
        <w:br w:type="page"/>
      </w:r>
    </w:p>
    <w:p w14:paraId="15BF08B4" w14:textId="5C2A1FA9" w:rsidR="00013C10" w:rsidRPr="00F66034" w:rsidRDefault="00013C10" w:rsidP="0012209D">
      <w:pPr>
        <w:rPr>
          <w:b/>
          <w:bCs/>
          <w:szCs w:val="18"/>
        </w:rPr>
      </w:pPr>
      <w:r w:rsidRPr="00F66034">
        <w:rPr>
          <w:b/>
          <w:bCs/>
          <w:szCs w:val="18"/>
        </w:rPr>
        <w:lastRenderedPageBreak/>
        <w:t>PERSON SPECIFICATION</w:t>
      </w:r>
    </w:p>
    <w:p w14:paraId="15BF08B5" w14:textId="77777777" w:rsidR="00013C10" w:rsidRPr="00F66034" w:rsidRDefault="00013C10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22"/>
        <w:gridCol w:w="3367"/>
        <w:gridCol w:w="1326"/>
      </w:tblGrid>
      <w:tr w:rsidR="00013C10" w:rsidRPr="00F66034" w14:paraId="15BF08BA" w14:textId="77777777" w:rsidTr="00DA41F1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F66034" w:rsidRDefault="00013C10" w:rsidP="00321CAA">
            <w:pPr>
              <w:rPr>
                <w:bCs/>
                <w:szCs w:val="18"/>
              </w:rPr>
            </w:pPr>
            <w:r w:rsidRPr="00F66034">
              <w:rPr>
                <w:bCs/>
                <w:szCs w:val="18"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F66034" w:rsidRDefault="00013C10" w:rsidP="00321CAA">
            <w:pPr>
              <w:rPr>
                <w:bCs/>
                <w:szCs w:val="18"/>
              </w:rPr>
            </w:pPr>
            <w:r w:rsidRPr="00F66034">
              <w:rPr>
                <w:bCs/>
                <w:szCs w:val="18"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F66034" w:rsidRDefault="00013C10" w:rsidP="00321CAA">
            <w:pPr>
              <w:rPr>
                <w:bCs/>
                <w:szCs w:val="18"/>
              </w:rPr>
            </w:pPr>
            <w:r w:rsidRPr="00F66034">
              <w:rPr>
                <w:bCs/>
                <w:szCs w:val="18"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F66034" w:rsidRDefault="00013C10" w:rsidP="00321CAA">
            <w:pPr>
              <w:rPr>
                <w:bCs/>
                <w:szCs w:val="18"/>
              </w:rPr>
            </w:pPr>
            <w:r w:rsidRPr="00F66034">
              <w:rPr>
                <w:bCs/>
                <w:szCs w:val="18"/>
              </w:rPr>
              <w:t>How to be assessed</w:t>
            </w:r>
          </w:p>
        </w:tc>
      </w:tr>
      <w:tr w:rsidR="00013C10" w:rsidRPr="00F66034" w14:paraId="15BF08BF" w14:textId="77777777" w:rsidTr="00DA41F1">
        <w:tc>
          <w:tcPr>
            <w:tcW w:w="1617" w:type="dxa"/>
          </w:tcPr>
          <w:p w14:paraId="15BF08BB" w14:textId="21456655" w:rsidR="00013C10" w:rsidRPr="00F66034" w:rsidRDefault="00013C10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 xml:space="preserve">Qualifications, knowledge </w:t>
            </w:r>
            <w:r w:rsidR="00746AEB" w:rsidRPr="00F66034">
              <w:rPr>
                <w:szCs w:val="18"/>
              </w:rPr>
              <w:t>and</w:t>
            </w:r>
            <w:r w:rsidRPr="00F66034">
              <w:rPr>
                <w:szCs w:val="18"/>
              </w:rPr>
              <w:t xml:space="preserve"> experience</w:t>
            </w:r>
          </w:p>
        </w:tc>
        <w:tc>
          <w:tcPr>
            <w:tcW w:w="3402" w:type="dxa"/>
          </w:tcPr>
          <w:p w14:paraId="57F3C43F" w14:textId="61FAC221" w:rsidR="0057351D" w:rsidRDefault="0057351D" w:rsidP="001A4AFA">
            <w:pPr>
              <w:spacing w:after="90"/>
              <w:rPr>
                <w:szCs w:val="18"/>
              </w:rPr>
            </w:pPr>
            <w:r w:rsidRPr="0057351D">
              <w:rPr>
                <w:szCs w:val="18"/>
              </w:rPr>
              <w:t>Skill level equivalent to achievement of HNC, A-Level, NVQ3 with proven work experience acquired in relevant technical support roles and job-related training</w:t>
            </w:r>
            <w:r>
              <w:rPr>
                <w:szCs w:val="18"/>
              </w:rPr>
              <w:t>.</w:t>
            </w:r>
          </w:p>
          <w:p w14:paraId="51B75A2C" w14:textId="020B1B10" w:rsidR="0023551E" w:rsidRDefault="0023551E" w:rsidP="001A4AFA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Knowledge of GIS.</w:t>
            </w:r>
          </w:p>
          <w:p w14:paraId="668E0C26" w14:textId="10F6BD2C" w:rsidR="00B4339D" w:rsidRPr="000C65E2" w:rsidRDefault="00D95620" w:rsidP="001A4AFA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 xml:space="preserve">Experience of managing and </w:t>
            </w:r>
            <w:r w:rsidRPr="000C65E2">
              <w:rPr>
                <w:szCs w:val="18"/>
              </w:rPr>
              <w:t xml:space="preserve">processing </w:t>
            </w:r>
            <w:r w:rsidR="000979C2" w:rsidRPr="000C65E2">
              <w:rPr>
                <w:szCs w:val="18"/>
              </w:rPr>
              <w:t xml:space="preserve">large </w:t>
            </w:r>
            <w:r w:rsidR="001A4AFA" w:rsidRPr="000C65E2">
              <w:rPr>
                <w:szCs w:val="18"/>
              </w:rPr>
              <w:t xml:space="preserve">vector and </w:t>
            </w:r>
            <w:r w:rsidR="004A3013" w:rsidRPr="000C65E2">
              <w:rPr>
                <w:szCs w:val="18"/>
              </w:rPr>
              <w:t>raster datasets.</w:t>
            </w:r>
          </w:p>
          <w:p w14:paraId="15BF08BC" w14:textId="4757456C" w:rsidR="00B4339D" w:rsidRPr="00F66034" w:rsidRDefault="000C65E2" w:rsidP="00601F61">
            <w:pPr>
              <w:spacing w:after="90"/>
              <w:rPr>
                <w:szCs w:val="18"/>
              </w:rPr>
            </w:pPr>
            <w:r w:rsidRPr="000C65E2">
              <w:rPr>
                <w:szCs w:val="18"/>
              </w:rPr>
              <w:t>Experience of automating the processing of vector and raster datasets</w:t>
            </w:r>
          </w:p>
        </w:tc>
        <w:tc>
          <w:tcPr>
            <w:tcW w:w="3402" w:type="dxa"/>
          </w:tcPr>
          <w:p w14:paraId="032FB307" w14:textId="5C95AE4E" w:rsidR="0057351D" w:rsidRPr="00F66034" w:rsidRDefault="0057351D" w:rsidP="0057351D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Undergraduate/Postgraduate degree with a specialisation in GIS</w:t>
            </w:r>
            <w:r w:rsidR="00F00562">
              <w:rPr>
                <w:szCs w:val="18"/>
              </w:rPr>
              <w:t>.</w:t>
            </w:r>
          </w:p>
          <w:p w14:paraId="527940BE" w14:textId="3B08D30F" w:rsidR="00B4339D" w:rsidRPr="00F66034" w:rsidRDefault="00B4339D" w:rsidP="00B4339D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 xml:space="preserve">Knowledge and experience of </w:t>
            </w:r>
            <w:r w:rsidR="00D95620" w:rsidRPr="00F66034">
              <w:rPr>
                <w:szCs w:val="18"/>
              </w:rPr>
              <w:t>working with demographic data (census, household survey)</w:t>
            </w:r>
            <w:r w:rsidR="00F00562">
              <w:rPr>
                <w:szCs w:val="18"/>
              </w:rPr>
              <w:t>.</w:t>
            </w:r>
          </w:p>
          <w:p w14:paraId="23D5372C" w14:textId="560C904E" w:rsidR="00B4339D" w:rsidRDefault="00D95620" w:rsidP="00B4339D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Experience of building and managing geodatabases</w:t>
            </w:r>
            <w:r w:rsidR="00F00562">
              <w:rPr>
                <w:szCs w:val="18"/>
              </w:rPr>
              <w:t>.</w:t>
            </w:r>
          </w:p>
          <w:p w14:paraId="39FF9AAC" w14:textId="1D450F57" w:rsidR="00912267" w:rsidRPr="00F66034" w:rsidRDefault="00912267" w:rsidP="00B4339D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Knowledge and experience of network anal</w:t>
            </w:r>
            <w:r w:rsidR="0023551E">
              <w:rPr>
                <w:szCs w:val="18"/>
              </w:rPr>
              <w:t>ysis</w:t>
            </w:r>
            <w:bookmarkStart w:id="0" w:name="_GoBack"/>
            <w:bookmarkEnd w:id="0"/>
            <w:r w:rsidR="00F00562">
              <w:rPr>
                <w:szCs w:val="18"/>
              </w:rPr>
              <w:t>.</w:t>
            </w:r>
          </w:p>
          <w:p w14:paraId="7A0F2276" w14:textId="50242EB4" w:rsidR="000C65E2" w:rsidRDefault="000C65E2" w:rsidP="00B4339D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Experience of teaching and training others in GIS</w:t>
            </w:r>
            <w:r w:rsidR="00F00562">
              <w:rPr>
                <w:szCs w:val="18"/>
              </w:rPr>
              <w:t>.</w:t>
            </w:r>
          </w:p>
          <w:p w14:paraId="709A6009" w14:textId="53E69663" w:rsidR="00330D3F" w:rsidRPr="00F66034" w:rsidRDefault="00330D3F" w:rsidP="00B4339D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Experience in computer programming, using languages such as R or Python</w:t>
            </w:r>
            <w:r w:rsidR="00F00562">
              <w:rPr>
                <w:szCs w:val="18"/>
              </w:rPr>
              <w:t>.</w:t>
            </w:r>
          </w:p>
          <w:p w14:paraId="0EEA5FA2" w14:textId="76DB3E01" w:rsidR="00330D3F" w:rsidRDefault="00330D3F" w:rsidP="004A30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Expertise in geospatial data visualization methods</w:t>
            </w:r>
            <w:r w:rsidR="00F00562">
              <w:rPr>
                <w:szCs w:val="18"/>
              </w:rPr>
              <w:t>.</w:t>
            </w:r>
          </w:p>
          <w:p w14:paraId="15BF08BD" w14:textId="5426FD96" w:rsidR="00251A74" w:rsidRPr="00F66034" w:rsidRDefault="00251A74" w:rsidP="004A30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Statistical modelling expertise</w:t>
            </w:r>
            <w:r w:rsidR="00F00562">
              <w:rPr>
                <w:szCs w:val="18"/>
              </w:rPr>
              <w:t>.</w:t>
            </w:r>
          </w:p>
        </w:tc>
        <w:tc>
          <w:tcPr>
            <w:tcW w:w="1330" w:type="dxa"/>
          </w:tcPr>
          <w:p w14:paraId="15BF08BE" w14:textId="2FF98570" w:rsidR="00013C10" w:rsidRPr="00F66034" w:rsidRDefault="00B4339D" w:rsidP="00343D93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CV, cover letter, publications, interview</w:t>
            </w:r>
          </w:p>
        </w:tc>
      </w:tr>
      <w:tr w:rsidR="00013C10" w:rsidRPr="00F66034" w14:paraId="15BF08C4" w14:textId="77777777" w:rsidTr="00DA41F1">
        <w:tc>
          <w:tcPr>
            <w:tcW w:w="1617" w:type="dxa"/>
          </w:tcPr>
          <w:p w14:paraId="15BF08C0" w14:textId="032CB3F6" w:rsidR="00013C10" w:rsidRPr="00F66034" w:rsidRDefault="00013C10" w:rsidP="00746AEB">
            <w:pPr>
              <w:rPr>
                <w:szCs w:val="18"/>
              </w:rPr>
            </w:pPr>
            <w:r w:rsidRPr="00F66034">
              <w:rPr>
                <w:szCs w:val="18"/>
              </w:rPr>
              <w:t xml:space="preserve">Planning </w:t>
            </w:r>
            <w:r w:rsidR="00746AEB" w:rsidRPr="00F66034">
              <w:rPr>
                <w:szCs w:val="18"/>
              </w:rPr>
              <w:t>and</w:t>
            </w:r>
            <w:r w:rsidRPr="00F66034">
              <w:rPr>
                <w:szCs w:val="18"/>
              </w:rPr>
              <w:t xml:space="preserve"> organising</w:t>
            </w:r>
          </w:p>
        </w:tc>
        <w:tc>
          <w:tcPr>
            <w:tcW w:w="3402" w:type="dxa"/>
          </w:tcPr>
          <w:p w14:paraId="38F50C91" w14:textId="77777777" w:rsidR="00D73BB9" w:rsidRPr="00F66034" w:rsidRDefault="00601F61" w:rsidP="00702D64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Able to plan and prioritise a range of one’s own, and the team’s, standard and non-standard work activities.</w:t>
            </w:r>
          </w:p>
          <w:p w14:paraId="15BF08C1" w14:textId="1DE0D212" w:rsidR="00601F61" w:rsidRPr="00F66034" w:rsidRDefault="00312C9E" w:rsidP="00DA41F1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Ability to successfully</w:t>
            </w:r>
            <w:r w:rsidR="00DA41F1" w:rsidRPr="00F66034">
              <w:rPr>
                <w:szCs w:val="18"/>
              </w:rPr>
              <w:t xml:space="preserve"> plan and deliver technical support of</w:t>
            </w:r>
            <w:r w:rsidRPr="00F66034">
              <w:rPr>
                <w:szCs w:val="18"/>
              </w:rPr>
              <w:t xml:space="preserve"> projects over a period of several months.</w:t>
            </w:r>
          </w:p>
        </w:tc>
        <w:tc>
          <w:tcPr>
            <w:tcW w:w="3402" w:type="dxa"/>
          </w:tcPr>
          <w:p w14:paraId="15BF08C2" w14:textId="69F51B40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C3" w14:textId="77777777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013C10" w:rsidRPr="00F66034" w14:paraId="15BF08C9" w14:textId="77777777" w:rsidTr="00DA41F1">
        <w:tc>
          <w:tcPr>
            <w:tcW w:w="1617" w:type="dxa"/>
          </w:tcPr>
          <w:p w14:paraId="15BF08C5" w14:textId="1EC20CD1" w:rsidR="00013C10" w:rsidRPr="00F66034" w:rsidRDefault="00013C10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 xml:space="preserve">Problem solving </w:t>
            </w:r>
            <w:r w:rsidR="00746AEB" w:rsidRPr="00F66034">
              <w:rPr>
                <w:szCs w:val="18"/>
              </w:rPr>
              <w:t>and</w:t>
            </w:r>
            <w:r w:rsidRPr="00F66034">
              <w:rPr>
                <w:szCs w:val="18"/>
              </w:rPr>
              <w:t xml:space="preserve"> initiative</w:t>
            </w:r>
          </w:p>
        </w:tc>
        <w:tc>
          <w:tcPr>
            <w:tcW w:w="3402" w:type="dxa"/>
          </w:tcPr>
          <w:p w14:paraId="36559A72" w14:textId="24466680" w:rsidR="00DA41F1" w:rsidRPr="00F66034" w:rsidRDefault="00DA41F1" w:rsidP="00DA41F1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 xml:space="preserve">Experience of contributing innovative ideas in order to solve technical problems. </w:t>
            </w:r>
          </w:p>
          <w:p w14:paraId="15BF08C6" w14:textId="20218696" w:rsidR="00D73BB9" w:rsidRPr="00F66034" w:rsidRDefault="00DA41F1" w:rsidP="00DA41F1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Experience of using judgement to find solutions to problems for which no standard procedure exist.</w:t>
            </w:r>
          </w:p>
        </w:tc>
        <w:tc>
          <w:tcPr>
            <w:tcW w:w="3402" w:type="dxa"/>
          </w:tcPr>
          <w:p w14:paraId="15BF08C7" w14:textId="77777777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C8" w14:textId="77777777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013C10" w:rsidRPr="00F66034" w14:paraId="15BF08CE" w14:textId="77777777" w:rsidTr="00DA41F1">
        <w:tc>
          <w:tcPr>
            <w:tcW w:w="1617" w:type="dxa"/>
          </w:tcPr>
          <w:p w14:paraId="15BF08CA" w14:textId="63F21CD8" w:rsidR="00013C10" w:rsidRPr="00F66034" w:rsidRDefault="00013C10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 xml:space="preserve">Management </w:t>
            </w:r>
            <w:r w:rsidR="00746AEB" w:rsidRPr="00F66034">
              <w:rPr>
                <w:szCs w:val="18"/>
              </w:rPr>
              <w:t>and</w:t>
            </w:r>
            <w:r w:rsidRPr="00F66034">
              <w:rPr>
                <w:szCs w:val="18"/>
              </w:rPr>
              <w:t xml:space="preserve"> teamwork</w:t>
            </w:r>
          </w:p>
        </w:tc>
        <w:tc>
          <w:tcPr>
            <w:tcW w:w="3402" w:type="dxa"/>
          </w:tcPr>
          <w:p w14:paraId="424D9E23" w14:textId="441426F2" w:rsidR="00DA41F1" w:rsidRPr="00F66034" w:rsidRDefault="00DA41F1" w:rsidP="00702D64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Experience of providing training/coaching to colleagues and students in relation to technical tasks</w:t>
            </w:r>
            <w:r w:rsidR="00F00562">
              <w:rPr>
                <w:szCs w:val="18"/>
              </w:rPr>
              <w:t>.</w:t>
            </w:r>
          </w:p>
          <w:p w14:paraId="0FDBB4AC" w14:textId="77777777" w:rsidR="00617FAD" w:rsidRPr="00F66034" w:rsidRDefault="00A7244A" w:rsidP="00702D64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Able to solicit ideas and opinions to help form specific work plans.</w:t>
            </w:r>
          </w:p>
          <w:p w14:paraId="222CB08A" w14:textId="77777777" w:rsidR="00A7244A" w:rsidRPr="00F66034" w:rsidRDefault="00A7244A" w:rsidP="00702D64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Able to positively influence the way a team works together.</w:t>
            </w:r>
          </w:p>
          <w:p w14:paraId="15BF08CB" w14:textId="5E4BDAFD" w:rsidR="00312C9E" w:rsidRPr="00F66034" w:rsidRDefault="00A7244A" w:rsidP="00DA41F1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Able to ensure staff are clear about changing work priorities and service expectations.</w:t>
            </w:r>
          </w:p>
        </w:tc>
        <w:tc>
          <w:tcPr>
            <w:tcW w:w="3402" w:type="dxa"/>
          </w:tcPr>
          <w:p w14:paraId="5A3B5357" w14:textId="77777777" w:rsidR="00DA41F1" w:rsidRPr="00F66034" w:rsidRDefault="00312C9E" w:rsidP="00343D93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Successful supervisory experience.</w:t>
            </w:r>
          </w:p>
          <w:p w14:paraId="15BF08CC" w14:textId="30F9129D" w:rsidR="00013C10" w:rsidRPr="00F66034" w:rsidRDefault="00DA41F1" w:rsidP="00343D93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 xml:space="preserve">Ability to effectively allocate to, and check work of staff, coaching/ training and motivating staff as required.  </w:t>
            </w:r>
          </w:p>
        </w:tc>
        <w:tc>
          <w:tcPr>
            <w:tcW w:w="1330" w:type="dxa"/>
          </w:tcPr>
          <w:p w14:paraId="15BF08CD" w14:textId="77777777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013C10" w:rsidRPr="00F66034" w14:paraId="15BF08D3" w14:textId="77777777" w:rsidTr="00DA41F1">
        <w:tc>
          <w:tcPr>
            <w:tcW w:w="1617" w:type="dxa"/>
          </w:tcPr>
          <w:p w14:paraId="15BF08CF" w14:textId="277D6EAF" w:rsidR="00013C10" w:rsidRPr="00F66034" w:rsidRDefault="00013C10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 xml:space="preserve">Communicating </w:t>
            </w:r>
            <w:r w:rsidR="00746AEB" w:rsidRPr="00F66034">
              <w:rPr>
                <w:szCs w:val="18"/>
              </w:rPr>
              <w:t>and</w:t>
            </w:r>
            <w:r w:rsidRPr="00F66034">
              <w:rPr>
                <w:szCs w:val="18"/>
              </w:rPr>
              <w:t xml:space="preserve"> influencing</w:t>
            </w:r>
          </w:p>
        </w:tc>
        <w:tc>
          <w:tcPr>
            <w:tcW w:w="3402" w:type="dxa"/>
          </w:tcPr>
          <w:p w14:paraId="29B6B353" w14:textId="77777777" w:rsidR="00D50678" w:rsidRPr="00F66034" w:rsidRDefault="00601F61" w:rsidP="00702D64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Able to elicit information to identify specific customer needs.</w:t>
            </w:r>
          </w:p>
          <w:p w14:paraId="626CB8A4" w14:textId="2943D787" w:rsidR="00601F61" w:rsidRPr="00F66034" w:rsidRDefault="00601F61" w:rsidP="00702D64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Able to offe</w:t>
            </w:r>
            <w:r w:rsidR="00DA41F1" w:rsidRPr="00F66034">
              <w:rPr>
                <w:szCs w:val="18"/>
              </w:rPr>
              <w:t>r proactive advice and guidance on technical processes and procedures.</w:t>
            </w:r>
          </w:p>
          <w:p w14:paraId="2A37CEC6" w14:textId="0CEDDEC0" w:rsidR="00DA41F1" w:rsidRPr="00F66034" w:rsidRDefault="00DA41F1" w:rsidP="00DA41F1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Able to communicate and liaise with users of the technical services, both internal and external to the department.</w:t>
            </w:r>
          </w:p>
          <w:p w14:paraId="15BF08D0" w14:textId="4121ADC5" w:rsidR="00312C9E" w:rsidRPr="00F66034" w:rsidRDefault="00DA41F1" w:rsidP="00DA41F1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Experience of demonstration skills</w:t>
            </w:r>
            <w:r w:rsidR="00F00562">
              <w:rPr>
                <w:szCs w:val="18"/>
              </w:rPr>
              <w:t>.</w:t>
            </w:r>
          </w:p>
        </w:tc>
        <w:tc>
          <w:tcPr>
            <w:tcW w:w="3402" w:type="dxa"/>
          </w:tcPr>
          <w:p w14:paraId="15BF08D1" w14:textId="6F8313F9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D2" w14:textId="77777777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013C10" w:rsidRPr="00F66034" w14:paraId="15BF08D8" w14:textId="77777777" w:rsidTr="00DA41F1">
        <w:tc>
          <w:tcPr>
            <w:tcW w:w="1617" w:type="dxa"/>
          </w:tcPr>
          <w:p w14:paraId="15BF08D4" w14:textId="610A4D9E" w:rsidR="00013C10" w:rsidRPr="00F66034" w:rsidRDefault="00013C10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 xml:space="preserve">Other skills </w:t>
            </w:r>
            <w:r w:rsidR="00746AEB" w:rsidRPr="00F66034">
              <w:rPr>
                <w:szCs w:val="18"/>
              </w:rPr>
              <w:t>and</w:t>
            </w:r>
            <w:r w:rsidRPr="00F66034">
              <w:rPr>
                <w:szCs w:val="18"/>
              </w:rPr>
              <w:t xml:space="preserve"> behaviours</w:t>
            </w:r>
          </w:p>
        </w:tc>
        <w:tc>
          <w:tcPr>
            <w:tcW w:w="3402" w:type="dxa"/>
          </w:tcPr>
          <w:p w14:paraId="15BF08D5" w14:textId="70FF6597" w:rsidR="00013C10" w:rsidRPr="00F66034" w:rsidRDefault="00013C10" w:rsidP="00702D64">
            <w:pPr>
              <w:spacing w:after="90"/>
              <w:rPr>
                <w:szCs w:val="18"/>
              </w:rPr>
            </w:pPr>
          </w:p>
        </w:tc>
        <w:tc>
          <w:tcPr>
            <w:tcW w:w="3402" w:type="dxa"/>
          </w:tcPr>
          <w:p w14:paraId="15BF08D6" w14:textId="77777777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D7" w14:textId="77777777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013C10" w:rsidRPr="00F66034" w14:paraId="15BF08DD" w14:textId="77777777" w:rsidTr="00DA41F1">
        <w:tc>
          <w:tcPr>
            <w:tcW w:w="1617" w:type="dxa"/>
          </w:tcPr>
          <w:p w14:paraId="15BF08D9" w14:textId="77777777" w:rsidR="00013C10" w:rsidRPr="00F66034" w:rsidRDefault="00013C10" w:rsidP="00321CAA">
            <w:pPr>
              <w:rPr>
                <w:szCs w:val="18"/>
              </w:rPr>
            </w:pPr>
            <w:r w:rsidRPr="00F66034">
              <w:rPr>
                <w:szCs w:val="18"/>
              </w:rPr>
              <w:t>Special requirements</w:t>
            </w:r>
          </w:p>
        </w:tc>
        <w:tc>
          <w:tcPr>
            <w:tcW w:w="3402" w:type="dxa"/>
          </w:tcPr>
          <w:p w14:paraId="63EB60B2" w14:textId="77777777" w:rsidR="00013C10" w:rsidRDefault="00DA41F1" w:rsidP="00343D93">
            <w:pPr>
              <w:spacing w:after="90"/>
              <w:rPr>
                <w:szCs w:val="18"/>
              </w:rPr>
            </w:pPr>
            <w:r w:rsidRPr="00F66034">
              <w:rPr>
                <w:szCs w:val="18"/>
              </w:rPr>
              <w:t>Willingness to undertake Health and Safety training specific to role.</w:t>
            </w:r>
          </w:p>
          <w:p w14:paraId="15BF08DA" w14:textId="52C09504" w:rsidR="000C65E2" w:rsidRPr="00F66034" w:rsidRDefault="000C65E2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Able and willing to travel to low income countries for meetings or contributing to GIS training</w:t>
            </w:r>
            <w:r w:rsidR="00F00562">
              <w:rPr>
                <w:szCs w:val="18"/>
              </w:rPr>
              <w:t>.</w:t>
            </w:r>
          </w:p>
        </w:tc>
        <w:tc>
          <w:tcPr>
            <w:tcW w:w="3402" w:type="dxa"/>
          </w:tcPr>
          <w:p w14:paraId="15BF08DB" w14:textId="77777777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DC" w14:textId="77777777" w:rsidR="00013C10" w:rsidRPr="00F66034" w:rsidRDefault="00013C10" w:rsidP="00343D93">
            <w:pPr>
              <w:spacing w:after="90"/>
              <w:rPr>
                <w:szCs w:val="18"/>
              </w:rPr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7CF3038B" w:rsidR="00D3349E" w:rsidRDefault="0023551E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23551E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8F30" w14:textId="77777777" w:rsidR="00344644" w:rsidRDefault="00344644">
      <w:r>
        <w:separator/>
      </w:r>
    </w:p>
    <w:p w14:paraId="500F25C4" w14:textId="77777777" w:rsidR="00344644" w:rsidRDefault="00344644"/>
  </w:endnote>
  <w:endnote w:type="continuationSeparator" w:id="0">
    <w:p w14:paraId="61FC4615" w14:textId="77777777" w:rsidR="00344644" w:rsidRDefault="00344644">
      <w:r>
        <w:continuationSeparator/>
      </w:r>
    </w:p>
    <w:p w14:paraId="26197929" w14:textId="77777777" w:rsidR="00344644" w:rsidRDefault="00344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2D797085" w:rsidR="00062768" w:rsidRDefault="0023551E" w:rsidP="00A7690B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746AEB">
      <w:t>Job Description</w:t>
    </w:r>
    <w:r w:rsidR="00E264FD">
      <w:t xml:space="preserve"> -</w:t>
    </w:r>
    <w:r w:rsidR="00AD0B75">
      <w:t xml:space="preserve"> Research Technician -</w:t>
    </w:r>
    <w:r w:rsidR="00E264FD">
      <w:t xml:space="preserve"> </w:t>
    </w:r>
    <w:r>
      <w:fldChar w:fldCharType="end"/>
    </w:r>
    <w:r w:rsidR="00DA41F1">
      <w:t>TAE</w:t>
    </w:r>
    <w:r w:rsidR="00746AEB">
      <w:t xml:space="preserve"> Level </w:t>
    </w:r>
    <w:r w:rsidR="00B02F38">
      <w:t>3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DD84C" w14:textId="77777777" w:rsidR="00344644" w:rsidRDefault="00344644">
      <w:r>
        <w:separator/>
      </w:r>
    </w:p>
    <w:p w14:paraId="061FCF4D" w14:textId="77777777" w:rsidR="00344644" w:rsidRDefault="00344644"/>
  </w:footnote>
  <w:footnote w:type="continuationSeparator" w:id="0">
    <w:p w14:paraId="4A619F72" w14:textId="77777777" w:rsidR="00344644" w:rsidRDefault="00344644">
      <w:r>
        <w:continuationSeparator/>
      </w:r>
    </w:p>
    <w:p w14:paraId="1E2EB4CE" w14:textId="77777777" w:rsidR="00344644" w:rsidRDefault="00344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AC61ED"/>
    <w:multiLevelType w:val="hybridMultilevel"/>
    <w:tmpl w:val="3E72E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2818"/>
    <w:rsid w:val="000978E8"/>
    <w:rsid w:val="000979C2"/>
    <w:rsid w:val="000B0934"/>
    <w:rsid w:val="000B1DED"/>
    <w:rsid w:val="000B4E5A"/>
    <w:rsid w:val="000C65E2"/>
    <w:rsid w:val="000F3932"/>
    <w:rsid w:val="00102BCB"/>
    <w:rsid w:val="0012209D"/>
    <w:rsid w:val="001532E2"/>
    <w:rsid w:val="00156F2F"/>
    <w:rsid w:val="0018144C"/>
    <w:rsid w:val="001840EA"/>
    <w:rsid w:val="001A4AFA"/>
    <w:rsid w:val="001B6986"/>
    <w:rsid w:val="001C5C5C"/>
    <w:rsid w:val="001D0B37"/>
    <w:rsid w:val="001D5201"/>
    <w:rsid w:val="001E24BE"/>
    <w:rsid w:val="00205458"/>
    <w:rsid w:val="00227089"/>
    <w:rsid w:val="0023551E"/>
    <w:rsid w:val="00236BFE"/>
    <w:rsid w:val="00241441"/>
    <w:rsid w:val="0024539C"/>
    <w:rsid w:val="00251A74"/>
    <w:rsid w:val="00254722"/>
    <w:rsid w:val="002547F5"/>
    <w:rsid w:val="00260333"/>
    <w:rsid w:val="00260B1D"/>
    <w:rsid w:val="00266C6A"/>
    <w:rsid w:val="0028509A"/>
    <w:rsid w:val="00287575"/>
    <w:rsid w:val="0029789A"/>
    <w:rsid w:val="002A70BE"/>
    <w:rsid w:val="002C6198"/>
    <w:rsid w:val="002D4DF4"/>
    <w:rsid w:val="002F7C50"/>
    <w:rsid w:val="00312C9E"/>
    <w:rsid w:val="00313CC8"/>
    <w:rsid w:val="00316398"/>
    <w:rsid w:val="003178D9"/>
    <w:rsid w:val="00330D3F"/>
    <w:rsid w:val="0034151E"/>
    <w:rsid w:val="00343D93"/>
    <w:rsid w:val="00344644"/>
    <w:rsid w:val="00364B2C"/>
    <w:rsid w:val="003701F7"/>
    <w:rsid w:val="00376B12"/>
    <w:rsid w:val="003771E8"/>
    <w:rsid w:val="0039538C"/>
    <w:rsid w:val="003A2001"/>
    <w:rsid w:val="003B0262"/>
    <w:rsid w:val="003B7540"/>
    <w:rsid w:val="003E33EC"/>
    <w:rsid w:val="003E3AE5"/>
    <w:rsid w:val="003F0E59"/>
    <w:rsid w:val="004263FE"/>
    <w:rsid w:val="00463797"/>
    <w:rsid w:val="00467596"/>
    <w:rsid w:val="00474D00"/>
    <w:rsid w:val="00486434"/>
    <w:rsid w:val="004A3013"/>
    <w:rsid w:val="004B2A50"/>
    <w:rsid w:val="004C0252"/>
    <w:rsid w:val="0051744C"/>
    <w:rsid w:val="00520F6B"/>
    <w:rsid w:val="00524005"/>
    <w:rsid w:val="00541CE0"/>
    <w:rsid w:val="005534E1"/>
    <w:rsid w:val="00573487"/>
    <w:rsid w:val="0057351D"/>
    <w:rsid w:val="0058069A"/>
    <w:rsid w:val="00580CBF"/>
    <w:rsid w:val="005907B3"/>
    <w:rsid w:val="005949FA"/>
    <w:rsid w:val="005B45D3"/>
    <w:rsid w:val="005D383C"/>
    <w:rsid w:val="005D44D1"/>
    <w:rsid w:val="00601F61"/>
    <w:rsid w:val="00617FAD"/>
    <w:rsid w:val="006249FD"/>
    <w:rsid w:val="00651280"/>
    <w:rsid w:val="00664EAD"/>
    <w:rsid w:val="00671F76"/>
    <w:rsid w:val="00680547"/>
    <w:rsid w:val="00695D76"/>
    <w:rsid w:val="006B1AF6"/>
    <w:rsid w:val="006F44EB"/>
    <w:rsid w:val="00702D64"/>
    <w:rsid w:val="0070376B"/>
    <w:rsid w:val="00746AEB"/>
    <w:rsid w:val="00761108"/>
    <w:rsid w:val="00791076"/>
    <w:rsid w:val="0079197B"/>
    <w:rsid w:val="00791A2A"/>
    <w:rsid w:val="007A1988"/>
    <w:rsid w:val="007C22CC"/>
    <w:rsid w:val="007C529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5F43"/>
    <w:rsid w:val="00876272"/>
    <w:rsid w:val="00883499"/>
    <w:rsid w:val="00885FD1"/>
    <w:rsid w:val="008961F9"/>
    <w:rsid w:val="008B58EB"/>
    <w:rsid w:val="008C2F8E"/>
    <w:rsid w:val="008D52C9"/>
    <w:rsid w:val="008F03C7"/>
    <w:rsid w:val="00902CB2"/>
    <w:rsid w:val="009064A9"/>
    <w:rsid w:val="00912267"/>
    <w:rsid w:val="009215A0"/>
    <w:rsid w:val="009419A4"/>
    <w:rsid w:val="00945F4B"/>
    <w:rsid w:val="009464AF"/>
    <w:rsid w:val="00954E47"/>
    <w:rsid w:val="00965BFB"/>
    <w:rsid w:val="00970E28"/>
    <w:rsid w:val="0098120F"/>
    <w:rsid w:val="00996476"/>
    <w:rsid w:val="009B19D4"/>
    <w:rsid w:val="009C2759"/>
    <w:rsid w:val="009E18B5"/>
    <w:rsid w:val="00A021B7"/>
    <w:rsid w:val="00A12F48"/>
    <w:rsid w:val="00A131D9"/>
    <w:rsid w:val="00A14888"/>
    <w:rsid w:val="00A23226"/>
    <w:rsid w:val="00A34296"/>
    <w:rsid w:val="00A521A9"/>
    <w:rsid w:val="00A60153"/>
    <w:rsid w:val="00A7244A"/>
    <w:rsid w:val="00A7690B"/>
    <w:rsid w:val="00A8164E"/>
    <w:rsid w:val="00A925C0"/>
    <w:rsid w:val="00AA3CB5"/>
    <w:rsid w:val="00AA7795"/>
    <w:rsid w:val="00AB5BDF"/>
    <w:rsid w:val="00AC2B17"/>
    <w:rsid w:val="00AC7158"/>
    <w:rsid w:val="00AD0B75"/>
    <w:rsid w:val="00AD23C5"/>
    <w:rsid w:val="00AE1CA0"/>
    <w:rsid w:val="00AE39DC"/>
    <w:rsid w:val="00AE4DC4"/>
    <w:rsid w:val="00AF04FB"/>
    <w:rsid w:val="00B02F38"/>
    <w:rsid w:val="00B20B5D"/>
    <w:rsid w:val="00B219C9"/>
    <w:rsid w:val="00B430BB"/>
    <w:rsid w:val="00B4339D"/>
    <w:rsid w:val="00B84C12"/>
    <w:rsid w:val="00BA3758"/>
    <w:rsid w:val="00BB4A42"/>
    <w:rsid w:val="00BB7845"/>
    <w:rsid w:val="00BF1CC6"/>
    <w:rsid w:val="00C554FE"/>
    <w:rsid w:val="00C907D0"/>
    <w:rsid w:val="00CB1F23"/>
    <w:rsid w:val="00CD04F0"/>
    <w:rsid w:val="00CE3A26"/>
    <w:rsid w:val="00D06C4A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95620"/>
    <w:rsid w:val="00DA41F1"/>
    <w:rsid w:val="00DA48F4"/>
    <w:rsid w:val="00DC1CE3"/>
    <w:rsid w:val="00DC272E"/>
    <w:rsid w:val="00DD7605"/>
    <w:rsid w:val="00DE553C"/>
    <w:rsid w:val="00E237EF"/>
    <w:rsid w:val="00E25775"/>
    <w:rsid w:val="00E264FD"/>
    <w:rsid w:val="00E363B8"/>
    <w:rsid w:val="00E6379A"/>
    <w:rsid w:val="00E63AC1"/>
    <w:rsid w:val="00E74028"/>
    <w:rsid w:val="00E96015"/>
    <w:rsid w:val="00EB589D"/>
    <w:rsid w:val="00ED2E52"/>
    <w:rsid w:val="00EE13FB"/>
    <w:rsid w:val="00EE1A73"/>
    <w:rsid w:val="00F00562"/>
    <w:rsid w:val="00F01EA0"/>
    <w:rsid w:val="00F02CB7"/>
    <w:rsid w:val="00F135E0"/>
    <w:rsid w:val="00F15A3B"/>
    <w:rsid w:val="00F378D2"/>
    <w:rsid w:val="00F44CED"/>
    <w:rsid w:val="00F66034"/>
    <w:rsid w:val="00F70969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BF0867"/>
  <w15:docId w15:val="{CC18E985-3784-4D49-9B42-359236E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NormalWeb">
    <w:name w:val="Normal (Web)"/>
    <w:basedOn w:val="Normal"/>
    <w:uiPriority w:val="99"/>
    <w:unhideWhenUsed/>
    <w:rsid w:val="003E33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mj1e16\AppData\Local\Microsoft\Windows\INetCache\Content.MSO\5BC54B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14AF-38CC-42E4-89B1-C1426E2A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0E5A5-E774-4621-BF8F-0B787338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5BC54B17.dot</Template>
  <TotalTime>1</TotalTime>
  <Pages>5</Pages>
  <Words>850</Words>
  <Characters>5277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Technician</vt:lpstr>
    </vt:vector>
  </TitlesOfParts>
  <Company>Southampton University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</dc:title>
  <dc:creator>Newton-Woof K.</dc:creator>
  <cp:keywords>V0.1</cp:keywords>
  <cp:lastModifiedBy>Stubbs S.</cp:lastModifiedBy>
  <cp:revision>2</cp:revision>
  <cp:lastPrinted>2008-01-14T17:11:00Z</cp:lastPrinted>
  <dcterms:created xsi:type="dcterms:W3CDTF">2019-01-07T15:59:00Z</dcterms:created>
  <dcterms:modified xsi:type="dcterms:W3CDTF">2019-01-07T15:59:00Z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