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5C916E3" w:rsidR="0012209D" w:rsidRPr="00447FD8" w:rsidRDefault="007A7278" w:rsidP="007E1BF6">
            <w:pPr>
              <w:rPr>
                <w:b/>
                <w:bCs/>
              </w:rPr>
            </w:pPr>
            <w:r>
              <w:rPr>
                <w:b/>
                <w:bCs/>
              </w:rPr>
              <w:t>Research</w:t>
            </w:r>
            <w:r w:rsidR="001054C3">
              <w:rPr>
                <w:b/>
                <w:bCs/>
              </w:rPr>
              <w:t xml:space="preserve"> Fellow</w:t>
            </w:r>
            <w:r w:rsidR="002B4EB6">
              <w:rPr>
                <w:b/>
                <w:bCs/>
              </w:rPr>
              <w:t xml:space="preserve"> in Statistics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4E7FC9DF" w:rsidR="0012209D" w:rsidRDefault="002B4EB6" w:rsidP="00321CAA">
            <w:r>
              <w:t>Mathematical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7704DD3" w:rsidR="00746AEB" w:rsidRDefault="002B4EB6" w:rsidP="00321CAA">
            <w:r>
              <w:t>Social, Human and Mathematical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17C9A1E" w:rsidR="0012209D" w:rsidRPr="005508A2" w:rsidRDefault="004506B9" w:rsidP="00321CAA">
            <w:r>
              <w:t xml:space="preserve">Statistics </w:t>
            </w:r>
            <w:r w:rsidR="002B4EB6">
              <w:t>Investigator (</w:t>
            </w:r>
            <w:proofErr w:type="spellStart"/>
            <w:r w:rsidR="002B4EB6">
              <w:t>Prof.</w:t>
            </w:r>
            <w:proofErr w:type="spellEnd"/>
            <w:r w:rsidR="002B4EB6">
              <w:t xml:space="preserve"> D. Woods), </w:t>
            </w:r>
            <w:r w:rsidR="0035238D">
              <w:t xml:space="preserve">Engineering </w:t>
            </w:r>
            <w:r>
              <w:t>Investigator (</w:t>
            </w:r>
            <w:proofErr w:type="spellStart"/>
            <w:r w:rsidR="001D4388">
              <w:t>Prof</w:t>
            </w:r>
            <w:r>
              <w:t>.</w:t>
            </w:r>
            <w:r w:rsidR="0035238D">
              <w:t>Janice</w:t>
            </w:r>
            <w:proofErr w:type="spellEnd"/>
            <w:r w:rsidR="0035238D">
              <w:t xml:space="preserve"> Barton</w:t>
            </w:r>
            <w:r>
              <w:t xml:space="preserve">), </w:t>
            </w:r>
            <w:proofErr w:type="spellStart"/>
            <w:r w:rsidR="002B4EB6">
              <w:t>HoAU</w:t>
            </w:r>
            <w:proofErr w:type="spellEnd"/>
            <w:r w:rsidR="002B4EB6">
              <w:t xml:space="preserve"> Mathematical Sciences and Director, S3RI</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FE445DF" w:rsidR="0012209D" w:rsidRPr="005508A2" w:rsidRDefault="002B4EB6" w:rsidP="00321CAA">
            <w:r>
              <w:t>No direct supervisory responsibilities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35926B9" w:rsidR="0012209D" w:rsidRPr="005508A2" w:rsidRDefault="0012209D" w:rsidP="002B4EB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4C4D5FE" w14:textId="583E1EA0" w:rsidR="004506B9" w:rsidRDefault="004506B9" w:rsidP="004506B9">
            <w:r>
              <w:t>To undertake research on the EPSRC-funded multidisciplinary projec</w:t>
            </w:r>
            <w:r w:rsidR="00775E24">
              <w:t>t</w:t>
            </w:r>
            <w:r>
              <w:t xml:space="preserve"> “</w:t>
            </w:r>
            <w:proofErr w:type="spellStart"/>
            <w:r w:rsidR="00775E24">
              <w:t>CerTest</w:t>
            </w:r>
            <w:proofErr w:type="spellEnd"/>
            <w:r>
              <w:t xml:space="preserve">” in collaboration with partners in </w:t>
            </w:r>
            <w:r w:rsidR="00775E24">
              <w:t>Engineering</w:t>
            </w:r>
            <w:r>
              <w:t xml:space="preserve"> at Southampton</w:t>
            </w:r>
            <w:r w:rsidR="00775E24">
              <w:t xml:space="preserve"> and Engineering, Applied Mathematics and Statistics at the Universities of Bristol</w:t>
            </w:r>
            <w:r w:rsidR="00A078EF">
              <w:t>, Exeter and Bath</w:t>
            </w:r>
            <w:r>
              <w:t>.</w:t>
            </w:r>
          </w:p>
          <w:p w14:paraId="3AAB479F" w14:textId="77777777" w:rsidR="004506B9" w:rsidRDefault="004506B9" w:rsidP="004506B9"/>
          <w:p w14:paraId="3CE5381C" w14:textId="6CCED456" w:rsidR="00FA25C1" w:rsidRDefault="00FA25C1" w:rsidP="00FA25C1">
            <w:r>
              <w:t>This position is part of an EPSRC-funded multidisciplinary collaborative project between Statistics and Chemistry at the University of Southampton. The project will develop and implement methodology for crystal structure prediction, in particular robust characterisation of local lattice energy minima using computational models. The overall aim is to use these methods to aid in the prediction of polymorphism in pharmaceutical chemicals (the ability of a material to exist in more than one crystal structure).</w:t>
            </w:r>
          </w:p>
          <w:p w14:paraId="40A66BCE" w14:textId="77777777" w:rsidR="00FA25C1" w:rsidRDefault="00FA25C1" w:rsidP="00FA25C1"/>
          <w:p w14:paraId="523C719C" w14:textId="20DA3193" w:rsidR="009E070B" w:rsidRDefault="00A078EF" w:rsidP="004506B9">
            <w:proofErr w:type="spellStart"/>
            <w:r w:rsidRPr="00A078EF">
              <w:rPr>
                <w:lang w:val="en-US"/>
              </w:rPr>
              <w:t>CerTest</w:t>
            </w:r>
            <w:proofErr w:type="spellEnd"/>
            <w:r w:rsidRPr="00A078EF">
              <w:rPr>
                <w:lang w:val="en-US"/>
              </w:rPr>
              <w:t xml:space="preserve"> – full title ‘Certification for Design - Reshaping the Testing Pyramid’ – is £6.9M research investment (</w:t>
            </w:r>
            <w:proofErr w:type="spellStart"/>
            <w:r w:rsidRPr="00A078EF">
              <w:rPr>
                <w:lang w:val="en-US"/>
              </w:rPr>
              <w:t>programme</w:t>
            </w:r>
            <w:proofErr w:type="spellEnd"/>
            <w:r w:rsidRPr="00A078EF">
              <w:rPr>
                <w:lang w:val="en-US"/>
              </w:rPr>
              <w:t xml:space="preserve"> grant) of the UK Engineering and Physical Sciences Research Council (EPSRC). </w:t>
            </w:r>
            <w:proofErr w:type="spellStart"/>
            <w:r w:rsidRPr="00A078EF">
              <w:rPr>
                <w:lang w:val="en-US"/>
              </w:rPr>
              <w:t>CerTest</w:t>
            </w:r>
            <w:proofErr w:type="spellEnd"/>
            <w:r w:rsidRPr="00A078EF">
              <w:rPr>
                <w:lang w:val="en-US"/>
              </w:rPr>
              <w:t xml:space="preserve"> is a close partnership between academic partners at the Universities of Bristol (lead), Bath, Exeter and Southampton, with strong industrial and stakeholder support from Airbus, Rolls Royce, BAE Systems, GKN Aerospace, Centre for Modelling and Simulation, the National Composites Centre and the Alan Turing Institute, and close interaction with the European Aviation Safety Agency. </w:t>
            </w:r>
            <w:proofErr w:type="spellStart"/>
            <w:r w:rsidRPr="00A078EF">
              <w:rPr>
                <w:lang w:val="en-US"/>
              </w:rPr>
              <w:t>CerTest</w:t>
            </w:r>
            <w:proofErr w:type="spellEnd"/>
            <w:r w:rsidRPr="00A078EF">
              <w:rPr>
                <w:lang w:val="en-US"/>
              </w:rPr>
              <w:t xml:space="preserve"> addresses barriers to validation and certification of composite aerostructures posed by the so-called ‘building block approach’ (or ‘testing pyramid’), which is the backbone of current validation and certification processes. </w:t>
            </w:r>
            <w:proofErr w:type="spellStart"/>
            <w:r w:rsidRPr="00A078EF">
              <w:rPr>
                <w:lang w:val="en-US"/>
              </w:rPr>
              <w:t>CerTest</w:t>
            </w:r>
            <w:proofErr w:type="spellEnd"/>
            <w:r w:rsidRPr="00A078EF">
              <w:rPr>
                <w:lang w:val="en-US"/>
              </w:rPr>
              <w:t xml:space="preserve"> represents a decisive step towards ‘virtual testing’ on the structural scale, which aims to reduce development cost and time to market, as well as to enable more structurally efficient and lightweight composite aerostructures that are essential for meeting future fuel and cost efficiency challenges. </w:t>
            </w:r>
          </w:p>
          <w:p w14:paraId="3B4FAE55" w14:textId="77777777" w:rsidR="009E070B" w:rsidRDefault="009E070B" w:rsidP="004506B9"/>
          <w:p w14:paraId="15BF088B" w14:textId="10933F52" w:rsidR="00C565C0" w:rsidRDefault="00A078EF" w:rsidP="00321CAA">
            <w:r w:rsidRPr="00A078EF">
              <w:rPr>
                <w:lang w:val="en-US"/>
              </w:rPr>
              <w:t xml:space="preserve">To deliver the overarching objectives of </w:t>
            </w:r>
            <w:proofErr w:type="spellStart"/>
            <w:r w:rsidRPr="00A078EF">
              <w:rPr>
                <w:lang w:val="en-US"/>
              </w:rPr>
              <w:t>CerTest</w:t>
            </w:r>
            <w:proofErr w:type="spellEnd"/>
            <w:r w:rsidRPr="00A078EF">
              <w:rPr>
                <w:lang w:val="en-US"/>
              </w:rPr>
              <w:t xml:space="preserve"> it is necessary to develop methodologies that enable high-fidelity and robust testing of composite aero-structures on the component and sub-structure levels. A key part of the novel research will be to design the testing approach and to integrate </w:t>
            </w:r>
            <w:proofErr w:type="gramStart"/>
            <w:r w:rsidRPr="00A078EF">
              <w:rPr>
                <w:lang w:val="en-US"/>
              </w:rPr>
              <w:t>the  physical</w:t>
            </w:r>
            <w:proofErr w:type="gramEnd"/>
            <w:r w:rsidRPr="00A078EF">
              <w:rPr>
                <w:lang w:val="en-US"/>
              </w:rPr>
              <w:t xml:space="preserve"> testing with multi-scale modelling in a closed feed-back loop, so that the models inform the choice of physical tests and the test outputs inform and update the models. The research </w:t>
            </w:r>
            <w:proofErr w:type="gramStart"/>
            <w:r w:rsidRPr="00A078EF">
              <w:rPr>
                <w:lang w:val="en-US"/>
              </w:rPr>
              <w:t>will  focus</w:t>
            </w:r>
            <w:proofErr w:type="gramEnd"/>
            <w:r w:rsidRPr="00A078EF">
              <w:rPr>
                <w:lang w:val="en-US"/>
              </w:rPr>
              <w:t xml:space="preserve"> on the development of methods for the optimal design of experiments under a Bayesian learning approach to </w:t>
            </w:r>
            <w:proofErr w:type="spellStart"/>
            <w:r w:rsidRPr="00A078EF">
              <w:rPr>
                <w:lang w:val="en-US"/>
              </w:rPr>
              <w:t>characterise</w:t>
            </w:r>
            <w:proofErr w:type="spellEnd"/>
            <w:r w:rsidRPr="00A078EF">
              <w:rPr>
                <w:lang w:val="en-US"/>
              </w:rPr>
              <w:t xml:space="preserve">  load response, </w:t>
            </w:r>
            <w:r w:rsidRPr="00A078EF">
              <w:rPr>
                <w:lang w:val="en-US"/>
              </w:rPr>
              <w:lastRenderedPageBreak/>
              <w:t xml:space="preserve">intrinsic features, defects and damage.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51B6A13" w:rsidR="0012209D" w:rsidRDefault="00473F3D" w:rsidP="00321CAA">
            <w:r>
              <w:t xml:space="preserve">To investigate and develop new methods for </w:t>
            </w:r>
            <w:r w:rsidR="00A078EF">
              <w:t xml:space="preserve">Bayesian </w:t>
            </w:r>
            <w:r w:rsidR="0090656C">
              <w:t>design of experiments</w:t>
            </w:r>
            <w:r>
              <w:t>,</w:t>
            </w:r>
            <w:r w:rsidR="00A078EF">
              <w:t xml:space="preserve"> especially for data fusion and model calibration</w:t>
            </w:r>
            <w:r>
              <w:t xml:space="preserve"> including their implementation in appropriate computer code and the preparation of papers for publication in high-quality statistical journals.</w:t>
            </w:r>
            <w:r w:rsidR="009D6185" w:rsidRPr="009D6185">
              <w:t xml:space="preserve">  </w:t>
            </w:r>
          </w:p>
        </w:tc>
        <w:tc>
          <w:tcPr>
            <w:tcW w:w="1027" w:type="dxa"/>
          </w:tcPr>
          <w:p w14:paraId="15BF0893" w14:textId="038A9C00" w:rsidR="0012209D" w:rsidRDefault="00C565C0" w:rsidP="00321CAA">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AC6C242" w:rsidR="0012209D" w:rsidRDefault="00473F3D" w:rsidP="00321CAA">
            <w:r>
              <w:t xml:space="preserve">Collaborate with </w:t>
            </w:r>
            <w:r w:rsidR="0090656C">
              <w:t>other team members</w:t>
            </w:r>
            <w:r>
              <w:t xml:space="preserve"> on the application of the methods to appropriate </w:t>
            </w:r>
            <w:r w:rsidR="00A078EF">
              <w:t>engineering</w:t>
            </w:r>
            <w:r w:rsidR="003870F4">
              <w:t xml:space="preserve"> </w:t>
            </w:r>
            <w:r>
              <w:t>exemplars</w:t>
            </w:r>
            <w:r w:rsidR="003870F4">
              <w:t>, including gaining the necessary subject area understan</w:t>
            </w:r>
            <w:r w:rsidR="003706A7">
              <w:t>d</w:t>
            </w:r>
            <w:r w:rsidR="003870F4">
              <w:t>ing</w:t>
            </w:r>
            <w:r>
              <w:t>.</w:t>
            </w:r>
          </w:p>
        </w:tc>
        <w:tc>
          <w:tcPr>
            <w:tcW w:w="1027" w:type="dxa"/>
          </w:tcPr>
          <w:p w14:paraId="15BF0897" w14:textId="24316A55" w:rsidR="0012209D" w:rsidRDefault="00473F3D" w:rsidP="00321CAA">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6FEAE1B7" w:rsidR="0012209D" w:rsidRDefault="00C565C0" w:rsidP="00321CAA">
            <w:r w:rsidRPr="009D6185">
              <w:t>Supervise the work of junior research staff.</w:t>
            </w:r>
          </w:p>
        </w:tc>
        <w:tc>
          <w:tcPr>
            <w:tcW w:w="1027" w:type="dxa"/>
          </w:tcPr>
          <w:p w14:paraId="15BF089B" w14:textId="02111EFD" w:rsidR="0012209D" w:rsidRDefault="00C565C0" w:rsidP="00321CAA">
            <w:r>
              <w:t>10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435B4CC3" w:rsidR="00343D93" w:rsidRDefault="009D6185" w:rsidP="00E35EF7">
            <w:r w:rsidRPr="009D6185">
              <w:t>Carry out administrative tasks associated with specified research funding</w:t>
            </w:r>
            <w:r w:rsidR="00E35EF7">
              <w:t>.</w:t>
            </w:r>
          </w:p>
        </w:tc>
        <w:tc>
          <w:tcPr>
            <w:tcW w:w="1027" w:type="dxa"/>
          </w:tcPr>
          <w:p w14:paraId="15BF08A7" w14:textId="4979412B" w:rsidR="0012209D" w:rsidRDefault="00C565C0"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AD12517" w:rsidR="0012209D" w:rsidRPr="00447FD8" w:rsidRDefault="00C565C0" w:rsidP="00343D93">
            <w:r>
              <w:t>Other duties as allocated by the line manager following consultation with the post holder (e.g. occasional teaching duties).</w:t>
            </w:r>
          </w:p>
        </w:tc>
        <w:tc>
          <w:tcPr>
            <w:tcW w:w="1027" w:type="dxa"/>
          </w:tcPr>
          <w:p w14:paraId="15BF08AB" w14:textId="670C5B2E" w:rsidR="0012209D" w:rsidRDefault="00C565C0"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35EF7">
        <w:trPr>
          <w:trHeight w:val="875"/>
        </w:trPr>
        <w:tc>
          <w:tcPr>
            <w:tcW w:w="10137" w:type="dxa"/>
          </w:tcPr>
          <w:p w14:paraId="5774B0B9" w14:textId="77ED3F8F" w:rsidR="00C565C0" w:rsidRDefault="00C565C0" w:rsidP="009D6185">
            <w:r>
              <w:t xml:space="preserve">The successful applicant will collaborate with </w:t>
            </w:r>
            <w:r w:rsidR="001D4388">
              <w:t>r</w:t>
            </w:r>
            <w:r w:rsidR="0090656C">
              <w:t>esearch team</w:t>
            </w:r>
            <w:r w:rsidR="001D4388">
              <w:t>s</w:t>
            </w:r>
            <w:r w:rsidR="00A078EF">
              <w:t xml:space="preserve"> in Engineering at Southampton and at the Universities of Bristol, Exeter and Bath</w:t>
            </w:r>
            <w:r>
              <w:t>.</w:t>
            </w:r>
          </w:p>
          <w:p w14:paraId="15BF08B0" w14:textId="0C1025E9" w:rsidR="00C565C0" w:rsidRDefault="00C565C0" w:rsidP="00E35EF7">
            <w:r>
              <w:t>The successful applicant will also be a member of the Southampton Statistical Sciences Research Institute</w:t>
            </w:r>
            <w:r w:rsidR="00E35EF7">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1218D6DD" w:rsidR="00D116BC" w:rsidRDefault="009D6185" w:rsidP="00D116BC">
            <w:pPr>
              <w:spacing w:after="90"/>
            </w:pPr>
            <w:r w:rsidRPr="009D6185">
              <w:t xml:space="preserve">PhD </w:t>
            </w:r>
            <w:r w:rsidR="00401FC9" w:rsidRPr="00401FC9">
              <w:t>in Statistic</w:t>
            </w:r>
            <w:r w:rsidR="00A078EF">
              <w:t xml:space="preserve">s, </w:t>
            </w:r>
            <w:r w:rsidR="0090656C">
              <w:t>Statistical Machine Learning</w:t>
            </w:r>
            <w:r w:rsidR="00A078EF">
              <w:t>,  or Applied Mathematics or Engineering with an emphasis on uncertainty quantification.</w:t>
            </w:r>
            <w:bookmarkStart w:id="0" w:name="_GoBack"/>
            <w:bookmarkEnd w:id="0"/>
          </w:p>
          <w:p w14:paraId="77B583EC" w14:textId="4F761F29" w:rsidR="00401FC9" w:rsidRDefault="009D6185" w:rsidP="00401FC9">
            <w:pPr>
              <w:spacing w:after="90"/>
            </w:pPr>
            <w:r w:rsidRPr="009D6185">
              <w:t xml:space="preserve">Detailed understanding and knowledge of </w:t>
            </w:r>
            <w:r w:rsidR="0090656C">
              <w:t xml:space="preserve">design of experiments, </w:t>
            </w:r>
            <w:r w:rsidR="00401FC9" w:rsidRPr="00401FC9">
              <w:t>Bayesian computation</w:t>
            </w:r>
            <w:r w:rsidR="00CC286B">
              <w:t>/modelling</w:t>
            </w:r>
            <w:r w:rsidR="0090656C">
              <w:t>, or statistical machine learning</w:t>
            </w:r>
          </w:p>
          <w:p w14:paraId="15BF08BC" w14:textId="35FA6951" w:rsidR="00401FC9" w:rsidRDefault="00401FC9" w:rsidP="00401FC9">
            <w:pPr>
              <w:spacing w:after="90"/>
            </w:pPr>
            <w:r>
              <w:t>High level of scientific programming skills</w:t>
            </w:r>
            <w:r w:rsidR="00CC286B">
              <w:t>, including experience of implementing statistical methods in computer code</w:t>
            </w:r>
          </w:p>
        </w:tc>
        <w:tc>
          <w:tcPr>
            <w:tcW w:w="3402" w:type="dxa"/>
          </w:tcPr>
          <w:p w14:paraId="21F46485" w14:textId="2097EDE8" w:rsidR="009D6185" w:rsidRDefault="009D6185" w:rsidP="009D6185">
            <w:pPr>
              <w:spacing w:after="90"/>
            </w:pPr>
            <w:r>
              <w:t xml:space="preserve">Experience of </w:t>
            </w:r>
            <w:r w:rsidR="00401FC9" w:rsidRPr="00401FC9">
              <w:t>multi-disciplinary research environments</w:t>
            </w:r>
          </w:p>
          <w:p w14:paraId="15BF08BD" w14:textId="1F1FC870" w:rsidR="009D6185" w:rsidRDefault="00401FC9" w:rsidP="009D6185">
            <w:pPr>
              <w:spacing w:after="90"/>
            </w:pPr>
            <w:r>
              <w:t>Experience of programming in a low-level language (e.g. C/C++)</w:t>
            </w:r>
          </w:p>
        </w:tc>
        <w:tc>
          <w:tcPr>
            <w:tcW w:w="1330" w:type="dxa"/>
          </w:tcPr>
          <w:p w14:paraId="15BF08BE" w14:textId="41E5B059" w:rsidR="00401FC9" w:rsidRDefault="00401FC9" w:rsidP="00343D93">
            <w:pPr>
              <w:spacing w:after="90"/>
            </w:pPr>
            <w:r>
              <w:t>CV, references,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7590375" w:rsidR="00013C10" w:rsidRDefault="00401FC9" w:rsidP="00343D93">
            <w:pPr>
              <w:spacing w:after="90"/>
            </w:pPr>
            <w:r>
              <w:t>Ability to contribute to the planning and organisation of a research team</w:t>
            </w:r>
          </w:p>
        </w:tc>
        <w:tc>
          <w:tcPr>
            <w:tcW w:w="1330" w:type="dxa"/>
          </w:tcPr>
          <w:p w14:paraId="15BF08C3" w14:textId="2CE69777" w:rsidR="00013C10" w:rsidRDefault="00401FC9" w:rsidP="00343D93">
            <w:pPr>
              <w:spacing w:after="90"/>
            </w:pPr>
            <w:r>
              <w:t>CV, references,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34F87BC9" w:rsidR="00013C10" w:rsidRDefault="009D6185" w:rsidP="00D116BC">
            <w:pPr>
              <w:spacing w:after="90"/>
            </w:pPr>
            <w:r w:rsidRPr="009D6185">
              <w:t>Able to develop understanding of complex problems and apply in-depth knowledge to address them</w:t>
            </w:r>
            <w:r w:rsidR="005440DA">
              <w:t>, with input from Principal Investigator an</w:t>
            </w:r>
            <w:r w:rsidR="00DF559F">
              <w:t>d collaborators where necessary</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55A3E05" w:rsidR="00013C10" w:rsidRDefault="005440DA" w:rsidP="00343D93">
            <w:pPr>
              <w:spacing w:after="90"/>
            </w:pPr>
            <w:r>
              <w:t>CV,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3BB1962D" w:rsidR="00013C10" w:rsidRDefault="00DF559F" w:rsidP="009D6185">
            <w:pPr>
              <w:spacing w:after="90"/>
            </w:pPr>
            <w:r>
              <w:t>Ability to work as part of a research team and contribute effectively to team goals</w:t>
            </w:r>
          </w:p>
        </w:tc>
        <w:tc>
          <w:tcPr>
            <w:tcW w:w="3402" w:type="dxa"/>
          </w:tcPr>
          <w:p w14:paraId="15BF08CC" w14:textId="4364F5B8" w:rsidR="00013C10" w:rsidRDefault="00DF559F" w:rsidP="00343D93">
            <w:pPr>
              <w:spacing w:after="90"/>
            </w:pPr>
            <w:r>
              <w:t>Able to supervise work of junior research staff, delegating effectively</w:t>
            </w:r>
          </w:p>
        </w:tc>
        <w:tc>
          <w:tcPr>
            <w:tcW w:w="1330" w:type="dxa"/>
          </w:tcPr>
          <w:p w14:paraId="15BF08CD" w14:textId="26DB131E" w:rsidR="00013C10" w:rsidRDefault="00DF559F" w:rsidP="00343D93">
            <w:pPr>
              <w:spacing w:after="90"/>
            </w:pPr>
            <w:r>
              <w:t>CV,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745FE753" w:rsidR="00013C10" w:rsidRDefault="00013C10" w:rsidP="009D6185">
            <w:pPr>
              <w:spacing w:after="90"/>
            </w:pPr>
          </w:p>
        </w:tc>
        <w:tc>
          <w:tcPr>
            <w:tcW w:w="3402" w:type="dxa"/>
          </w:tcPr>
          <w:p w14:paraId="15BF08D1" w14:textId="68C6C94A" w:rsidR="00140F20" w:rsidRDefault="00140F20" w:rsidP="00343D93">
            <w:pPr>
              <w:spacing w:after="90"/>
            </w:pPr>
            <w:r>
              <w:t>Ability to communicate and collaborate effectively within a multi-disciplinary team</w:t>
            </w:r>
          </w:p>
        </w:tc>
        <w:tc>
          <w:tcPr>
            <w:tcW w:w="1330" w:type="dxa"/>
          </w:tcPr>
          <w:p w14:paraId="15BF08D2" w14:textId="6EBB6048" w:rsidR="00013C10" w:rsidRDefault="008D3FD5" w:rsidP="00343D93">
            <w:pPr>
              <w:spacing w:after="90"/>
            </w:pPr>
            <w:r>
              <w:t>CV,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788B982" w:rsidR="00E35EF7" w:rsidRDefault="0090656C" w:rsidP="00343D93">
            <w:pPr>
              <w:spacing w:after="90"/>
            </w:pPr>
            <w:r>
              <w:t>R</w:t>
            </w:r>
            <w:r w:rsidR="00E35EF7">
              <w:t>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6FE9D1C" w:rsidR="00013C10" w:rsidRDefault="00E35EF7"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ADD64B6" w:rsidR="00D3349E" w:rsidRDefault="00BE173D" w:rsidP="00E264FD">
            <w:sdt>
              <w:sdtPr>
                <w:id w:val="579254332"/>
                <w14:checkbox>
                  <w14:checked w14:val="1"/>
                  <w14:checkedState w14:val="2612" w14:font="MS Gothic"/>
                  <w14:uncheckedState w14:val="2610" w14:font="MS Gothic"/>
                </w14:checkbox>
              </w:sdtPr>
              <w:sdtEndPr/>
              <w:sdtContent>
                <w:r w:rsidR="00BA2C5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BE173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1B982" w14:textId="77777777" w:rsidR="00BE173D" w:rsidRDefault="00BE173D">
      <w:r>
        <w:separator/>
      </w:r>
    </w:p>
    <w:p w14:paraId="54665F81" w14:textId="77777777" w:rsidR="00BE173D" w:rsidRDefault="00BE173D"/>
  </w:endnote>
  <w:endnote w:type="continuationSeparator" w:id="0">
    <w:p w14:paraId="79B99AC9" w14:textId="77777777" w:rsidR="00BE173D" w:rsidRDefault="00BE173D">
      <w:r>
        <w:continuationSeparator/>
      </w:r>
    </w:p>
    <w:p w14:paraId="60740F1F" w14:textId="77777777" w:rsidR="00BE173D" w:rsidRDefault="00BE1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267DFD84" w:rsidR="00062768" w:rsidRDefault="00BE173D"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3706A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EDAD" w14:textId="77777777" w:rsidR="00BE173D" w:rsidRDefault="00BE173D">
      <w:r>
        <w:separator/>
      </w:r>
    </w:p>
    <w:p w14:paraId="3283DF3D" w14:textId="77777777" w:rsidR="00BE173D" w:rsidRDefault="00BE173D"/>
  </w:footnote>
  <w:footnote w:type="continuationSeparator" w:id="0">
    <w:p w14:paraId="1A2DA2B8" w14:textId="77777777" w:rsidR="00BE173D" w:rsidRDefault="00BE173D">
      <w:r>
        <w:continuationSeparator/>
      </w:r>
    </w:p>
    <w:p w14:paraId="63C838D2" w14:textId="77777777" w:rsidR="00BE173D" w:rsidRDefault="00BE1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40F20"/>
    <w:rsid w:val="001532E2"/>
    <w:rsid w:val="00155170"/>
    <w:rsid w:val="00156F2F"/>
    <w:rsid w:val="00171F75"/>
    <w:rsid w:val="0018144C"/>
    <w:rsid w:val="001840EA"/>
    <w:rsid w:val="001B6986"/>
    <w:rsid w:val="001C5C5C"/>
    <w:rsid w:val="001D0B37"/>
    <w:rsid w:val="001D4388"/>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B4EB6"/>
    <w:rsid w:val="002C6198"/>
    <w:rsid w:val="002D4DF4"/>
    <w:rsid w:val="00313CC8"/>
    <w:rsid w:val="003178D9"/>
    <w:rsid w:val="0034151E"/>
    <w:rsid w:val="00343D93"/>
    <w:rsid w:val="0035238D"/>
    <w:rsid w:val="00364B2C"/>
    <w:rsid w:val="003701F7"/>
    <w:rsid w:val="003706A7"/>
    <w:rsid w:val="003870F4"/>
    <w:rsid w:val="003B0262"/>
    <w:rsid w:val="003B7540"/>
    <w:rsid w:val="003C460F"/>
    <w:rsid w:val="00401EAA"/>
    <w:rsid w:val="00401FC9"/>
    <w:rsid w:val="00407898"/>
    <w:rsid w:val="004263FE"/>
    <w:rsid w:val="004506B9"/>
    <w:rsid w:val="00463797"/>
    <w:rsid w:val="00473F3D"/>
    <w:rsid w:val="00474D00"/>
    <w:rsid w:val="004B2A50"/>
    <w:rsid w:val="004C0252"/>
    <w:rsid w:val="0051744C"/>
    <w:rsid w:val="00524005"/>
    <w:rsid w:val="00541CE0"/>
    <w:rsid w:val="005440DA"/>
    <w:rsid w:val="005534E1"/>
    <w:rsid w:val="00573487"/>
    <w:rsid w:val="00580CBF"/>
    <w:rsid w:val="005907B3"/>
    <w:rsid w:val="005949FA"/>
    <w:rsid w:val="005D44D1"/>
    <w:rsid w:val="006249FD"/>
    <w:rsid w:val="00651280"/>
    <w:rsid w:val="00680547"/>
    <w:rsid w:val="00695D76"/>
    <w:rsid w:val="006A7527"/>
    <w:rsid w:val="006B1AF6"/>
    <w:rsid w:val="006E38E1"/>
    <w:rsid w:val="006F44EB"/>
    <w:rsid w:val="00702D64"/>
    <w:rsid w:val="0070376B"/>
    <w:rsid w:val="00736CD6"/>
    <w:rsid w:val="00746AEB"/>
    <w:rsid w:val="00761108"/>
    <w:rsid w:val="00775E24"/>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3FD5"/>
    <w:rsid w:val="008D52C9"/>
    <w:rsid w:val="008E3D67"/>
    <w:rsid w:val="008F03C7"/>
    <w:rsid w:val="009064A9"/>
    <w:rsid w:val="0090656C"/>
    <w:rsid w:val="00926A0B"/>
    <w:rsid w:val="00945F4B"/>
    <w:rsid w:val="009464AF"/>
    <w:rsid w:val="00954E47"/>
    <w:rsid w:val="00965BFB"/>
    <w:rsid w:val="00970E28"/>
    <w:rsid w:val="0098120F"/>
    <w:rsid w:val="00996476"/>
    <w:rsid w:val="009D10A0"/>
    <w:rsid w:val="009D6185"/>
    <w:rsid w:val="009E070B"/>
    <w:rsid w:val="00A021B7"/>
    <w:rsid w:val="00A078EF"/>
    <w:rsid w:val="00A131D9"/>
    <w:rsid w:val="00A14888"/>
    <w:rsid w:val="00A23226"/>
    <w:rsid w:val="00A25B82"/>
    <w:rsid w:val="00A34296"/>
    <w:rsid w:val="00A521A9"/>
    <w:rsid w:val="00A925C0"/>
    <w:rsid w:val="00AA3CB5"/>
    <w:rsid w:val="00AC2B17"/>
    <w:rsid w:val="00AE1CA0"/>
    <w:rsid w:val="00AE39DC"/>
    <w:rsid w:val="00AE4DC4"/>
    <w:rsid w:val="00B01C41"/>
    <w:rsid w:val="00B430BB"/>
    <w:rsid w:val="00B84C12"/>
    <w:rsid w:val="00B93F70"/>
    <w:rsid w:val="00BA2C55"/>
    <w:rsid w:val="00BB4A42"/>
    <w:rsid w:val="00BB7845"/>
    <w:rsid w:val="00BE173D"/>
    <w:rsid w:val="00BF1CC6"/>
    <w:rsid w:val="00C3225D"/>
    <w:rsid w:val="00C565C0"/>
    <w:rsid w:val="00C907D0"/>
    <w:rsid w:val="00CB1F23"/>
    <w:rsid w:val="00CC286B"/>
    <w:rsid w:val="00CD04F0"/>
    <w:rsid w:val="00CE3A26"/>
    <w:rsid w:val="00D054B1"/>
    <w:rsid w:val="00D116BC"/>
    <w:rsid w:val="00D16D9D"/>
    <w:rsid w:val="00D31624"/>
    <w:rsid w:val="00D3349E"/>
    <w:rsid w:val="00D54AA2"/>
    <w:rsid w:val="00D55315"/>
    <w:rsid w:val="00D5587F"/>
    <w:rsid w:val="00D65B56"/>
    <w:rsid w:val="00D67D41"/>
    <w:rsid w:val="00DF559F"/>
    <w:rsid w:val="00E25775"/>
    <w:rsid w:val="00E264FD"/>
    <w:rsid w:val="00E35EF7"/>
    <w:rsid w:val="00E363B8"/>
    <w:rsid w:val="00E63AC1"/>
    <w:rsid w:val="00E86526"/>
    <w:rsid w:val="00E96015"/>
    <w:rsid w:val="00EB09A2"/>
    <w:rsid w:val="00ED2E52"/>
    <w:rsid w:val="00F01EA0"/>
    <w:rsid w:val="00F378D2"/>
    <w:rsid w:val="00F84583"/>
    <w:rsid w:val="00F85DED"/>
    <w:rsid w:val="00F90F90"/>
    <w:rsid w:val="00FA25C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51261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368C08E-D5BC-9349-8397-6C0766C5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70</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Woods D.C.</cp:lastModifiedBy>
  <cp:revision>19</cp:revision>
  <cp:lastPrinted>2008-01-14T17:11:00Z</cp:lastPrinted>
  <dcterms:created xsi:type="dcterms:W3CDTF">2018-04-04T15:55:00Z</dcterms:created>
  <dcterms:modified xsi:type="dcterms:W3CDTF">2019-10-10T11:32:00Z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