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:rsidRPr="00273030" w14:paraId="09DB72B1" w14:textId="77777777" w:rsidTr="00DF3994">
        <w:tc>
          <w:tcPr>
            <w:tcW w:w="1617" w:type="dxa"/>
          </w:tcPr>
          <w:p w14:paraId="75863887" w14:textId="77777777" w:rsidR="0012209D" w:rsidRPr="00273030" w:rsidRDefault="0012209D" w:rsidP="00DF3994">
            <w:r w:rsidRPr="00273030">
              <w:t>Last updated:</w:t>
            </w:r>
          </w:p>
        </w:tc>
        <w:tc>
          <w:tcPr>
            <w:tcW w:w="8418" w:type="dxa"/>
          </w:tcPr>
          <w:p w14:paraId="39338E00" w14:textId="4B1FABFD" w:rsidR="0012209D" w:rsidRPr="00273030" w:rsidRDefault="00524DA2" w:rsidP="00DF3994">
            <w:r>
              <w:t xml:space="preserve"> </w:t>
            </w:r>
            <w:r w:rsidR="004C4E66">
              <w:t>June 2022</w:t>
            </w:r>
          </w:p>
        </w:tc>
      </w:tr>
    </w:tbl>
    <w:p w14:paraId="42CB97DD" w14:textId="77777777" w:rsidR="0012209D" w:rsidRPr="00273030" w:rsidRDefault="0012209D" w:rsidP="0012209D">
      <w:pPr>
        <w:rPr>
          <w:b/>
          <w:bCs/>
          <w:sz w:val="22"/>
          <w:szCs w:val="24"/>
        </w:rPr>
      </w:pPr>
      <w:r w:rsidRPr="00273030">
        <w:rPr>
          <w:b/>
          <w:bCs/>
          <w:sz w:val="22"/>
          <w:szCs w:val="24"/>
        </w:rPr>
        <w:t>JOB DESCRIPTION</w:t>
      </w:r>
    </w:p>
    <w:p w14:paraId="178DCF88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12209D" w:rsidRPr="00273030" w14:paraId="7DF4517D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365F4A81" w14:textId="77777777" w:rsidR="0012209D" w:rsidRPr="00273030" w:rsidRDefault="0012209D" w:rsidP="0003419D">
            <w:pPr>
              <w:suppressAutoHyphens/>
              <w:overflowPunct/>
              <w:autoSpaceDE/>
              <w:autoSpaceDN/>
              <w:adjustRightInd/>
            </w:pPr>
            <w:r w:rsidRPr="00273030">
              <w:t xml:space="preserve">Post </w:t>
            </w:r>
            <w:r w:rsidRPr="0003419D">
              <w:rPr>
                <w:rFonts w:ascii="Arial" w:hAnsi="Arial"/>
              </w:rPr>
              <w:t>title</w:t>
            </w:r>
            <w:r w:rsidRPr="00273030">
              <w:t>:</w:t>
            </w:r>
          </w:p>
        </w:tc>
        <w:tc>
          <w:tcPr>
            <w:tcW w:w="7127" w:type="dxa"/>
            <w:gridSpan w:val="3"/>
          </w:tcPr>
          <w:p w14:paraId="00BA1640" w14:textId="77777777" w:rsidR="0012209D" w:rsidRPr="007031E1" w:rsidRDefault="004F1B5E" w:rsidP="00E6131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Instrumentation </w:t>
            </w:r>
            <w:r w:rsidR="001F2BE5" w:rsidRPr="007031E1">
              <w:rPr>
                <w:b/>
                <w:bCs/>
              </w:rPr>
              <w:t>Engineer</w:t>
            </w:r>
          </w:p>
        </w:tc>
      </w:tr>
      <w:tr w:rsidR="0012209D" w:rsidRPr="00273030" w14:paraId="51B02AE9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20E72A1D" w14:textId="349F45DB" w:rsidR="0012209D" w:rsidRPr="00273030" w:rsidRDefault="00FA4948" w:rsidP="00DF3994">
            <w:r>
              <w:t>School</w:t>
            </w:r>
            <w:r w:rsidR="0012209D" w:rsidRPr="00273030">
              <w:t>:</w:t>
            </w:r>
          </w:p>
        </w:tc>
        <w:tc>
          <w:tcPr>
            <w:tcW w:w="7127" w:type="dxa"/>
            <w:gridSpan w:val="3"/>
          </w:tcPr>
          <w:p w14:paraId="5F4769BC" w14:textId="5D47AA7D" w:rsidR="0012209D" w:rsidRPr="00273030" w:rsidRDefault="00FA4948" w:rsidP="00DF3994">
            <w:r>
              <w:t xml:space="preserve">Ocean and Earth Science </w:t>
            </w:r>
          </w:p>
        </w:tc>
      </w:tr>
      <w:tr w:rsidR="00746AEB" w:rsidRPr="00273030" w14:paraId="38457AD3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6E6B0FC6" w14:textId="77777777" w:rsidR="00746AEB" w:rsidRPr="00273030" w:rsidRDefault="00746AEB" w:rsidP="00DF3994">
            <w:r w:rsidRPr="00273030">
              <w:t>Faculty:</w:t>
            </w:r>
          </w:p>
        </w:tc>
        <w:tc>
          <w:tcPr>
            <w:tcW w:w="7127" w:type="dxa"/>
            <w:gridSpan w:val="3"/>
          </w:tcPr>
          <w:p w14:paraId="1C4904AF" w14:textId="216465A3" w:rsidR="00746AEB" w:rsidRPr="00273030" w:rsidRDefault="00FA4948" w:rsidP="00DF3994">
            <w:r>
              <w:t xml:space="preserve">Environmental and Life Sciences </w:t>
            </w:r>
          </w:p>
        </w:tc>
      </w:tr>
      <w:tr w:rsidR="0012209D" w:rsidRPr="00273030" w14:paraId="761C41DA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5C85D4E8" w14:textId="77777777" w:rsidR="0012209D" w:rsidRPr="00273030" w:rsidRDefault="00746AEB" w:rsidP="00746AEB">
            <w:r w:rsidRPr="00273030">
              <w:t>Career P</w:t>
            </w:r>
            <w:r w:rsidR="0012209D" w:rsidRPr="00273030">
              <w:t>athway:</w:t>
            </w:r>
          </w:p>
        </w:tc>
        <w:tc>
          <w:tcPr>
            <w:tcW w:w="4556" w:type="dxa"/>
          </w:tcPr>
          <w:p w14:paraId="1545A379" w14:textId="77777777" w:rsidR="0012209D" w:rsidRPr="00273030" w:rsidRDefault="007F4F49" w:rsidP="00FF246F">
            <w:r>
              <w:t>Technical and Experimental</w:t>
            </w:r>
            <w:r w:rsidR="00222DE4" w:rsidRPr="00273030">
              <w:t xml:space="preserve"> (</w:t>
            </w:r>
            <w:r>
              <w:t>TAE</w:t>
            </w:r>
            <w:r w:rsidR="00222DE4" w:rsidRPr="00273030">
              <w:t>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2B9D0E9B" w14:textId="77777777" w:rsidR="0012209D" w:rsidRPr="00273030" w:rsidRDefault="0012209D" w:rsidP="00DF3994">
            <w:r w:rsidRPr="00273030">
              <w:t>Level:</w:t>
            </w:r>
          </w:p>
        </w:tc>
        <w:tc>
          <w:tcPr>
            <w:tcW w:w="1726" w:type="dxa"/>
          </w:tcPr>
          <w:p w14:paraId="43462C3F" w14:textId="77777777" w:rsidR="0012209D" w:rsidRPr="00273030" w:rsidRDefault="003F08CB" w:rsidP="00DF3994">
            <w:r>
              <w:t>4</w:t>
            </w:r>
          </w:p>
        </w:tc>
      </w:tr>
      <w:tr w:rsidR="0012209D" w:rsidRPr="00273030" w14:paraId="68EC6FEC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351747A6" w14:textId="77777777" w:rsidR="0012209D" w:rsidRPr="00273030" w:rsidRDefault="0012209D" w:rsidP="00DF3994">
            <w:r w:rsidRPr="00273030">
              <w:t>Posts responsible to:</w:t>
            </w:r>
          </w:p>
        </w:tc>
        <w:tc>
          <w:tcPr>
            <w:tcW w:w="7127" w:type="dxa"/>
            <w:gridSpan w:val="3"/>
          </w:tcPr>
          <w:p w14:paraId="59248418" w14:textId="77777777" w:rsidR="003F08CB" w:rsidRPr="00273030" w:rsidRDefault="004F1B5E" w:rsidP="00E6131F">
            <w:r>
              <w:t>Principal investigator</w:t>
            </w:r>
          </w:p>
        </w:tc>
      </w:tr>
      <w:tr w:rsidR="0012209D" w:rsidRPr="00273030" w14:paraId="6B0B1DBD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518E9D74" w14:textId="77777777" w:rsidR="0012209D" w:rsidRPr="00273030" w:rsidRDefault="0012209D" w:rsidP="00DF3994">
            <w:r w:rsidRPr="00273030">
              <w:t>Posts responsible for:</w:t>
            </w:r>
          </w:p>
        </w:tc>
        <w:tc>
          <w:tcPr>
            <w:tcW w:w="7127" w:type="dxa"/>
            <w:gridSpan w:val="3"/>
          </w:tcPr>
          <w:p w14:paraId="673B5A7B" w14:textId="77777777" w:rsidR="0012209D" w:rsidRPr="00273030" w:rsidRDefault="00830DCD" w:rsidP="00DF3994">
            <w:r>
              <w:t>None</w:t>
            </w:r>
          </w:p>
        </w:tc>
      </w:tr>
      <w:tr w:rsidR="0012209D" w:rsidRPr="00273030" w14:paraId="53AA0F84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2480BB92" w14:textId="77777777" w:rsidR="0012209D" w:rsidRPr="00273030" w:rsidRDefault="0012209D" w:rsidP="00DF3994">
            <w:r w:rsidRPr="00273030">
              <w:t>Post base:</w:t>
            </w:r>
          </w:p>
        </w:tc>
        <w:tc>
          <w:tcPr>
            <w:tcW w:w="7127" w:type="dxa"/>
            <w:gridSpan w:val="3"/>
          </w:tcPr>
          <w:p w14:paraId="79A896B1" w14:textId="77777777" w:rsidR="0012209D" w:rsidRPr="00273030" w:rsidRDefault="004F1B5E" w:rsidP="00A24E61">
            <w:proofErr w:type="gramStart"/>
            <w:r>
              <w:t xml:space="preserve">Non </w:t>
            </w:r>
            <w:r w:rsidR="003D442B">
              <w:t>Office</w:t>
            </w:r>
            <w:proofErr w:type="gramEnd"/>
            <w:r w:rsidR="003D442B">
              <w:t xml:space="preserve"> based</w:t>
            </w:r>
          </w:p>
        </w:tc>
      </w:tr>
    </w:tbl>
    <w:p w14:paraId="3E2227AD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73030" w14:paraId="4FB5FBB5" w14:textId="77777777" w:rsidTr="1FF546F0">
        <w:tc>
          <w:tcPr>
            <w:tcW w:w="10137" w:type="dxa"/>
            <w:shd w:val="clear" w:color="auto" w:fill="D9D9D9" w:themeFill="background1" w:themeFillShade="D9"/>
          </w:tcPr>
          <w:p w14:paraId="3F58E0D4" w14:textId="77777777" w:rsidR="0012209D" w:rsidRPr="00273030" w:rsidRDefault="0012209D" w:rsidP="00DF3994">
            <w:r w:rsidRPr="00273030">
              <w:t>Job purpose</w:t>
            </w:r>
          </w:p>
        </w:tc>
      </w:tr>
      <w:tr w:rsidR="0012209D" w:rsidRPr="00273030" w14:paraId="1DB8F66B" w14:textId="77777777" w:rsidTr="1FF546F0">
        <w:trPr>
          <w:trHeight w:val="1134"/>
        </w:trPr>
        <w:tc>
          <w:tcPr>
            <w:tcW w:w="10137" w:type="dxa"/>
          </w:tcPr>
          <w:p w14:paraId="13862EAA" w14:textId="2F96B922" w:rsidR="00867114" w:rsidRPr="00F13291" w:rsidRDefault="004F1B5E" w:rsidP="00F12783">
            <w:pPr>
              <w:pStyle w:val="NormalWeb"/>
              <w:rPr>
                <w:szCs w:val="18"/>
              </w:rPr>
            </w:pPr>
            <w:r w:rsidRPr="00F12783">
              <w:rPr>
                <w:rFonts w:ascii="Lucida Sans" w:hAnsi="Lucida Sans"/>
                <w:sz w:val="18"/>
                <w:szCs w:val="18"/>
              </w:rPr>
              <w:t>To</w:t>
            </w:r>
            <w:r w:rsidR="00FA4948" w:rsidRPr="00F12783">
              <w:rPr>
                <w:rFonts w:ascii="Lucida Sans" w:hAnsi="Lucida Sans"/>
                <w:sz w:val="18"/>
                <w:szCs w:val="18"/>
              </w:rPr>
              <w:t xml:space="preserve"> provide specialist technical support to the School of Ocean and Earth Science, </w:t>
            </w:r>
            <w:proofErr w:type="gramStart"/>
            <w:r w:rsidR="00FA4948" w:rsidRPr="00F12783">
              <w:rPr>
                <w:rFonts w:ascii="Lucida Sans" w:hAnsi="Lucida Sans"/>
                <w:sz w:val="18"/>
                <w:szCs w:val="18"/>
              </w:rPr>
              <w:t>To</w:t>
            </w:r>
            <w:proofErr w:type="gramEnd"/>
            <w:r w:rsidR="00FA4948" w:rsidRPr="00F12783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A92B61" w:rsidRPr="00F12783">
              <w:rPr>
                <w:rFonts w:ascii="Lucida Sans" w:hAnsi="Lucida Sans"/>
                <w:sz w:val="18"/>
                <w:szCs w:val="18"/>
              </w:rPr>
              <w:t>be responsible for the maintenance, testing, mobilisation and</w:t>
            </w:r>
            <w:r w:rsidRPr="00F12783">
              <w:rPr>
                <w:rFonts w:ascii="Lucida Sans" w:hAnsi="Lucida Sans"/>
                <w:sz w:val="18"/>
                <w:szCs w:val="18"/>
              </w:rPr>
              <w:t xml:space="preserve"> operation at sea of </w:t>
            </w:r>
            <w:r w:rsidR="00A92B61" w:rsidRPr="00F12783">
              <w:rPr>
                <w:rFonts w:ascii="Lucida Sans" w:hAnsi="Lucida Sans"/>
                <w:sz w:val="18"/>
                <w:szCs w:val="18"/>
              </w:rPr>
              <w:t>a high-voltage electromagnetic source and associated towed receivers</w:t>
            </w:r>
            <w:r w:rsidR="00B37063" w:rsidRPr="00F12783">
              <w:rPr>
                <w:rFonts w:ascii="Lucida Sans" w:hAnsi="Lucida Sans"/>
                <w:sz w:val="18"/>
                <w:szCs w:val="18"/>
              </w:rPr>
              <w:t>. Th</w:t>
            </w:r>
            <w:r w:rsidR="00A92B61" w:rsidRPr="00F12783">
              <w:rPr>
                <w:rFonts w:ascii="Lucida Sans" w:hAnsi="Lucida Sans"/>
                <w:sz w:val="18"/>
                <w:szCs w:val="18"/>
              </w:rPr>
              <w:t>is</w:t>
            </w:r>
            <w:r w:rsidR="00B37063" w:rsidRPr="00F12783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A92B61" w:rsidRPr="00F12783">
              <w:rPr>
                <w:rFonts w:ascii="Lucida Sans" w:hAnsi="Lucida Sans"/>
                <w:sz w:val="18"/>
                <w:szCs w:val="18"/>
              </w:rPr>
              <w:t>equi</w:t>
            </w:r>
            <w:r w:rsidR="00650B49" w:rsidRPr="00F12783">
              <w:rPr>
                <w:rFonts w:ascii="Lucida Sans" w:hAnsi="Lucida Sans"/>
                <w:sz w:val="18"/>
                <w:szCs w:val="18"/>
              </w:rPr>
              <w:t>p</w:t>
            </w:r>
            <w:r w:rsidR="00A92B61" w:rsidRPr="00F12783">
              <w:rPr>
                <w:rFonts w:ascii="Lucida Sans" w:hAnsi="Lucida Sans"/>
                <w:sz w:val="18"/>
                <w:szCs w:val="18"/>
              </w:rPr>
              <w:t>ment</w:t>
            </w:r>
            <w:r w:rsidR="00B37063" w:rsidRPr="00F12783">
              <w:rPr>
                <w:rFonts w:ascii="Lucida Sans" w:hAnsi="Lucida Sans"/>
                <w:sz w:val="18"/>
                <w:szCs w:val="18"/>
              </w:rPr>
              <w:t xml:space="preserve"> is deployed around the world in experiments to study the interior of the </w:t>
            </w:r>
            <w:r w:rsidR="00A92B61" w:rsidRPr="00F12783">
              <w:rPr>
                <w:rFonts w:ascii="Lucida Sans" w:hAnsi="Lucida Sans"/>
                <w:sz w:val="18"/>
                <w:szCs w:val="18"/>
              </w:rPr>
              <w:t>E</w:t>
            </w:r>
            <w:r w:rsidR="00B37063" w:rsidRPr="00F12783">
              <w:rPr>
                <w:rFonts w:ascii="Lucida Sans" w:hAnsi="Lucida Sans"/>
                <w:sz w:val="18"/>
                <w:szCs w:val="18"/>
              </w:rPr>
              <w:t>arth.</w:t>
            </w:r>
          </w:p>
        </w:tc>
      </w:tr>
    </w:tbl>
    <w:p w14:paraId="5BD2255C" w14:textId="77777777" w:rsidR="00240C10" w:rsidRDefault="00240C10" w:rsidP="0012209D"/>
    <w:p w14:paraId="27F026FF" w14:textId="77777777" w:rsidR="000F6546" w:rsidRDefault="000F6546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2"/>
        <w:gridCol w:w="7917"/>
        <w:gridCol w:w="1118"/>
      </w:tblGrid>
      <w:tr w:rsidR="0012209D" w:rsidRPr="00273030" w14:paraId="3D714B9A" w14:textId="77777777" w:rsidTr="00934842">
        <w:trPr>
          <w:cantSplit/>
          <w:tblHeader/>
        </w:trPr>
        <w:tc>
          <w:tcPr>
            <w:tcW w:w="8509" w:type="dxa"/>
            <w:gridSpan w:val="2"/>
            <w:shd w:val="clear" w:color="auto" w:fill="D9D9D9" w:themeFill="background1" w:themeFillShade="D9"/>
          </w:tcPr>
          <w:p w14:paraId="4314BFAE" w14:textId="77777777" w:rsidR="0012209D" w:rsidRPr="00273030" w:rsidRDefault="00240C10" w:rsidP="00DF3994">
            <w:r>
              <w:br w:type="page"/>
            </w:r>
            <w:r w:rsidR="0012209D" w:rsidRPr="00273030">
              <w:t>Key accountabilities/primary responsibilities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0E0A5526" w14:textId="77777777" w:rsidR="0012209D" w:rsidRPr="00273030" w:rsidRDefault="0012209D" w:rsidP="00DF3994">
            <w:r w:rsidRPr="00273030">
              <w:t>% Time</w:t>
            </w:r>
          </w:p>
        </w:tc>
      </w:tr>
      <w:tr w:rsidR="0012209D" w:rsidRPr="00273030" w14:paraId="25361B97" w14:textId="77777777" w:rsidTr="00934842">
        <w:trPr>
          <w:cantSplit/>
        </w:trPr>
        <w:tc>
          <w:tcPr>
            <w:tcW w:w="592" w:type="dxa"/>
            <w:tcBorders>
              <w:right w:val="nil"/>
            </w:tcBorders>
          </w:tcPr>
          <w:p w14:paraId="3E6E20A5" w14:textId="77777777" w:rsidR="0012209D" w:rsidRPr="00273030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21E741A5" w14:textId="4E345A21" w:rsidR="004F1B5E" w:rsidRPr="004F1B5E" w:rsidRDefault="004F1B5E" w:rsidP="004F1B5E">
            <w:pPr>
              <w:rPr>
                <w:rFonts w:cs="Lucida Sans"/>
                <w:szCs w:val="18"/>
              </w:rPr>
            </w:pPr>
            <w:r w:rsidRPr="00AC5B15">
              <w:t xml:space="preserve">To </w:t>
            </w:r>
            <w:r w:rsidR="00FA4948">
              <w:t xml:space="preserve">ensure specialist technical support by </w:t>
            </w:r>
            <w:r w:rsidR="00D70270">
              <w:t>maintain</w:t>
            </w:r>
            <w:r w:rsidR="00532F78">
              <w:t>in</w:t>
            </w:r>
            <w:r w:rsidR="00FA4948">
              <w:t>g</w:t>
            </w:r>
            <w:r w:rsidR="00D70270">
              <w:t xml:space="preserve"> and develop</w:t>
            </w:r>
            <w:r w:rsidR="00FA4948">
              <w:t>ing</w:t>
            </w:r>
            <w:r w:rsidR="00D70270">
              <w:t xml:space="preserve"> capabilities in the generation of controlled source electromagnetic signals in the ocean and recording of these signals by towed receivers</w:t>
            </w:r>
            <w:r>
              <w:t>:</w:t>
            </w:r>
          </w:p>
          <w:p w14:paraId="3FCE1967" w14:textId="77777777" w:rsidR="006C3D0E" w:rsidRDefault="00542CA5" w:rsidP="007D3DCD">
            <w:pPr>
              <w:pStyle w:val="ListParagraph"/>
              <w:numPr>
                <w:ilvl w:val="0"/>
                <w:numId w:val="34"/>
              </w:numPr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Maintain equipment in good working orde</w:t>
            </w:r>
            <w:r w:rsidR="00476C59">
              <w:rPr>
                <w:rFonts w:cs="Lucida Sans"/>
                <w:szCs w:val="18"/>
              </w:rPr>
              <w:t>r</w:t>
            </w:r>
          </w:p>
          <w:p w14:paraId="60B162AD" w14:textId="77777777" w:rsidR="00476C59" w:rsidRPr="007D3DCD" w:rsidRDefault="00476C59" w:rsidP="007D3DCD">
            <w:pPr>
              <w:pStyle w:val="ListParagraph"/>
              <w:numPr>
                <w:ilvl w:val="0"/>
                <w:numId w:val="34"/>
              </w:numPr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Mobilise/demobilise equipment before/after operation at sea, taking charge of all associated shipping and customs arrangements</w:t>
            </w:r>
          </w:p>
          <w:p w14:paraId="10237405" w14:textId="77777777" w:rsidR="00401D02" w:rsidRDefault="007D3DCD">
            <w:pPr>
              <w:pStyle w:val="ListParagraph"/>
              <w:numPr>
                <w:ilvl w:val="0"/>
                <w:numId w:val="34"/>
              </w:numPr>
            </w:pPr>
            <w:r>
              <w:t>Initiate new developments</w:t>
            </w:r>
            <w:r w:rsidR="00401D02">
              <w:t xml:space="preserve"> to support</w:t>
            </w:r>
            <w:r>
              <w:t xml:space="preserve"> more effective</w:t>
            </w:r>
            <w:r w:rsidR="00401D02">
              <w:t xml:space="preserve"> </w:t>
            </w:r>
            <w:r>
              <w:t>equipment</w:t>
            </w:r>
            <w:r w:rsidR="00401D02">
              <w:t xml:space="preserve"> operation at sea</w:t>
            </w:r>
            <w:r>
              <w:t xml:space="preserve"> or adapt to the requirements of a different vessel</w:t>
            </w:r>
          </w:p>
          <w:p w14:paraId="3B26B03E" w14:textId="77777777" w:rsidR="007D3DCD" w:rsidRDefault="007D3DCD">
            <w:pPr>
              <w:pStyle w:val="ListParagraph"/>
              <w:numPr>
                <w:ilvl w:val="0"/>
                <w:numId w:val="34"/>
              </w:numPr>
            </w:pPr>
            <w:r w:rsidRPr="00934842">
              <w:rPr>
                <w:rFonts w:cs="Lucida Sans"/>
              </w:rPr>
              <w:t xml:space="preserve">Ensure </w:t>
            </w:r>
            <w:r>
              <w:rPr>
                <w:rFonts w:cs="Lucida Sans"/>
              </w:rPr>
              <w:t>that any data generated are managed in a reliable and robust way</w:t>
            </w:r>
          </w:p>
          <w:p w14:paraId="56441EDA" w14:textId="77777777" w:rsidR="00394B35" w:rsidRPr="00342D69" w:rsidRDefault="00394B35">
            <w:pPr>
              <w:pStyle w:val="ListParagraph"/>
              <w:numPr>
                <w:ilvl w:val="0"/>
                <w:numId w:val="34"/>
              </w:numPr>
            </w:pPr>
            <w:r>
              <w:t xml:space="preserve">Document </w:t>
            </w:r>
            <w:r w:rsidR="007D3DCD">
              <w:t>approaches d</w:t>
            </w:r>
            <w:r w:rsidR="00420AAF">
              <w:t>eveloped</w:t>
            </w:r>
            <w:r>
              <w:t xml:space="preserve">, and train </w:t>
            </w:r>
            <w:r w:rsidR="007D3DCD">
              <w:t>research</w:t>
            </w:r>
            <w:r>
              <w:t xml:space="preserve"> team members </w:t>
            </w:r>
            <w:r w:rsidR="007D3DCD">
              <w:t>to provide support where needed</w:t>
            </w:r>
          </w:p>
        </w:tc>
        <w:tc>
          <w:tcPr>
            <w:tcW w:w="1118" w:type="dxa"/>
          </w:tcPr>
          <w:p w14:paraId="0E60735B" w14:textId="77777777" w:rsidR="0012209D" w:rsidRPr="00273030" w:rsidRDefault="00FD3AC4" w:rsidP="00DF3994">
            <w:r>
              <w:t>75</w:t>
            </w:r>
            <w:r w:rsidR="00C353C0">
              <w:t xml:space="preserve"> </w:t>
            </w:r>
            <w:r w:rsidR="00343D93" w:rsidRPr="00273030">
              <w:t>%</w:t>
            </w:r>
          </w:p>
        </w:tc>
      </w:tr>
      <w:tr w:rsidR="00552ADB" w:rsidRPr="00273030" w14:paraId="68AEAAF3" w14:textId="77777777" w:rsidTr="00934842">
        <w:trPr>
          <w:cantSplit/>
        </w:trPr>
        <w:tc>
          <w:tcPr>
            <w:tcW w:w="592" w:type="dxa"/>
            <w:tcBorders>
              <w:right w:val="nil"/>
            </w:tcBorders>
          </w:tcPr>
          <w:p w14:paraId="27CD25CE" w14:textId="77777777" w:rsidR="00552ADB" w:rsidRPr="00273030" w:rsidRDefault="00552AD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04302149" w14:textId="77777777" w:rsidR="00552ADB" w:rsidRPr="00AD64C4" w:rsidRDefault="005F6ABE">
            <w:pPr>
              <w:rPr>
                <w:rFonts w:cs="Lucida Sans"/>
              </w:rPr>
            </w:pPr>
            <w:r>
              <w:rPr>
                <w:rFonts w:cs="Lucida Sans"/>
              </w:rPr>
              <w:t>Be responsible for</w:t>
            </w:r>
            <w:r w:rsidR="00401D02">
              <w:rPr>
                <w:rFonts w:cs="Lucida Sans"/>
              </w:rPr>
              <w:t xml:space="preserve"> </w:t>
            </w:r>
            <w:r>
              <w:rPr>
                <w:rFonts w:cs="Lucida Sans"/>
              </w:rPr>
              <w:t>o</w:t>
            </w:r>
            <w:r w:rsidR="00401D02">
              <w:rPr>
                <w:rFonts w:cs="Lucida Sans"/>
              </w:rPr>
              <w:t xml:space="preserve">peration of the </w:t>
            </w:r>
            <w:r>
              <w:rPr>
                <w:rFonts w:cs="Lucida Sans"/>
              </w:rPr>
              <w:t>equipment</w:t>
            </w:r>
            <w:r w:rsidR="00401D02">
              <w:rPr>
                <w:rFonts w:cs="Lucida Sans"/>
              </w:rPr>
              <w:t xml:space="preserve"> at sea</w:t>
            </w:r>
            <w:r w:rsidR="002744CB">
              <w:rPr>
                <w:rFonts w:cs="Lucida Sans"/>
              </w:rPr>
              <w:t xml:space="preserve">, </w:t>
            </w:r>
            <w:r>
              <w:rPr>
                <w:rFonts w:cs="Lucida Sans"/>
              </w:rPr>
              <w:t>leading a small</w:t>
            </w:r>
            <w:r w:rsidR="002744CB">
              <w:rPr>
                <w:rFonts w:cs="Lucida Sans"/>
              </w:rPr>
              <w:t xml:space="preserve"> team to prepare, deploy, </w:t>
            </w:r>
            <w:r w:rsidR="00D70270">
              <w:rPr>
                <w:rFonts w:cs="Lucida Sans"/>
              </w:rPr>
              <w:t xml:space="preserve">navigate, </w:t>
            </w:r>
            <w:r w:rsidR="002744CB">
              <w:rPr>
                <w:rFonts w:cs="Lucida Sans"/>
              </w:rPr>
              <w:t>recover</w:t>
            </w:r>
            <w:r w:rsidR="00B37063">
              <w:rPr>
                <w:rFonts w:cs="Lucida Sans"/>
              </w:rPr>
              <w:t xml:space="preserve"> and service</w:t>
            </w:r>
            <w:r w:rsidR="002744CB">
              <w:rPr>
                <w:rFonts w:cs="Lucida Sans"/>
              </w:rPr>
              <w:t xml:space="preserve"> </w:t>
            </w:r>
            <w:r>
              <w:rPr>
                <w:rFonts w:cs="Lucida Sans"/>
              </w:rPr>
              <w:t>equipment</w:t>
            </w:r>
            <w:r w:rsidR="002744CB">
              <w:rPr>
                <w:rFonts w:cs="Lucida Sans"/>
              </w:rPr>
              <w:t xml:space="preserve">, and </w:t>
            </w:r>
            <w:r>
              <w:rPr>
                <w:rFonts w:cs="Lucida Sans"/>
              </w:rPr>
              <w:t>providing associated datasets to</w:t>
            </w:r>
            <w:r w:rsidR="002744CB">
              <w:rPr>
                <w:rFonts w:cs="Lucida Sans"/>
              </w:rPr>
              <w:t xml:space="preserve"> </w:t>
            </w:r>
            <w:r>
              <w:rPr>
                <w:rFonts w:cs="Lucida Sans"/>
              </w:rPr>
              <w:t>the research team</w:t>
            </w:r>
          </w:p>
        </w:tc>
        <w:tc>
          <w:tcPr>
            <w:tcW w:w="1118" w:type="dxa"/>
          </w:tcPr>
          <w:p w14:paraId="4579B201" w14:textId="77777777" w:rsidR="00552ADB" w:rsidRDefault="005F6ABE" w:rsidP="00DF3994">
            <w:r>
              <w:t>10</w:t>
            </w:r>
            <w:r w:rsidR="00C353C0">
              <w:t xml:space="preserve"> </w:t>
            </w:r>
            <w:r w:rsidR="00552ADB">
              <w:t>%</w:t>
            </w:r>
          </w:p>
        </w:tc>
      </w:tr>
      <w:tr w:rsidR="00552ADB" w:rsidRPr="00273030" w14:paraId="603098D7" w14:textId="77777777" w:rsidTr="00934842">
        <w:trPr>
          <w:cantSplit/>
        </w:trPr>
        <w:tc>
          <w:tcPr>
            <w:tcW w:w="592" w:type="dxa"/>
            <w:tcBorders>
              <w:right w:val="nil"/>
            </w:tcBorders>
          </w:tcPr>
          <w:p w14:paraId="0FE11D46" w14:textId="77777777" w:rsidR="00552ADB" w:rsidRPr="00273030" w:rsidRDefault="00552AD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4A2CB69C" w14:textId="77777777" w:rsidR="00552ADB" w:rsidRPr="00273030" w:rsidRDefault="00401D02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I</w:t>
            </w:r>
            <w:r>
              <w:rPr>
                <w:rFonts w:cs="Lucida Sans"/>
              </w:rPr>
              <w:t xml:space="preserve">nteract with </w:t>
            </w:r>
            <w:r w:rsidR="005F6ABE">
              <w:rPr>
                <w:rFonts w:cs="Lucida Sans"/>
              </w:rPr>
              <w:t>the research team</w:t>
            </w:r>
            <w:r>
              <w:rPr>
                <w:rFonts w:cs="Lucida Sans"/>
              </w:rPr>
              <w:t xml:space="preserve"> during planning and operational phases of a project</w:t>
            </w:r>
            <w:r w:rsidR="00394B35">
              <w:rPr>
                <w:rFonts w:cs="Lucida Sans"/>
              </w:rPr>
              <w:t xml:space="preserve"> to ensure that project objectives are safely met</w:t>
            </w:r>
          </w:p>
        </w:tc>
        <w:tc>
          <w:tcPr>
            <w:tcW w:w="1118" w:type="dxa"/>
          </w:tcPr>
          <w:p w14:paraId="306650A5" w14:textId="77777777" w:rsidR="00552ADB" w:rsidRPr="00273030" w:rsidRDefault="00401D02">
            <w:r>
              <w:t>5</w:t>
            </w:r>
            <w:r w:rsidR="00C353C0">
              <w:t xml:space="preserve"> </w:t>
            </w:r>
            <w:r w:rsidR="00552ADB">
              <w:t>%</w:t>
            </w:r>
          </w:p>
        </w:tc>
      </w:tr>
      <w:tr w:rsidR="00401D02" w:rsidRPr="00273030" w14:paraId="0F34A942" w14:textId="77777777" w:rsidTr="00934842">
        <w:trPr>
          <w:cantSplit/>
        </w:trPr>
        <w:tc>
          <w:tcPr>
            <w:tcW w:w="592" w:type="dxa"/>
            <w:tcBorders>
              <w:right w:val="nil"/>
            </w:tcBorders>
          </w:tcPr>
          <w:p w14:paraId="43645436" w14:textId="77777777" w:rsidR="00401D02" w:rsidRPr="00273030" w:rsidRDefault="00401D0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7AFF68DD" w14:textId="77777777" w:rsidR="00401D02" w:rsidRDefault="00401D02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Organise and manage the</w:t>
            </w:r>
            <w:r w:rsidR="0098721F">
              <w:rPr>
                <w:rFonts w:cs="Lucida Sans"/>
                <w:szCs w:val="18"/>
              </w:rPr>
              <w:t xml:space="preserve"> laboratory</w:t>
            </w:r>
            <w:r>
              <w:rPr>
                <w:rFonts w:cs="Lucida Sans"/>
                <w:szCs w:val="18"/>
              </w:rPr>
              <w:t xml:space="preserve"> work environment</w:t>
            </w:r>
            <w:r w:rsidR="00A92B61">
              <w:rPr>
                <w:rFonts w:cs="Lucida Sans"/>
                <w:szCs w:val="18"/>
              </w:rPr>
              <w:t xml:space="preserve"> in Southampton and at sea</w:t>
            </w:r>
            <w:r w:rsidR="005F6ABE">
              <w:rPr>
                <w:rFonts w:cs="Lucida Sans"/>
                <w:szCs w:val="18"/>
              </w:rPr>
              <w:t>.</w:t>
            </w:r>
          </w:p>
        </w:tc>
        <w:tc>
          <w:tcPr>
            <w:tcW w:w="1118" w:type="dxa"/>
          </w:tcPr>
          <w:p w14:paraId="3366F0E7" w14:textId="77777777" w:rsidR="00401D02" w:rsidRDefault="00401D02">
            <w:r>
              <w:t>5 %</w:t>
            </w:r>
          </w:p>
        </w:tc>
      </w:tr>
      <w:tr w:rsidR="00A067A2" w:rsidRPr="00273030" w14:paraId="47A40555" w14:textId="77777777" w:rsidTr="00934842">
        <w:trPr>
          <w:cantSplit/>
        </w:trPr>
        <w:tc>
          <w:tcPr>
            <w:tcW w:w="592" w:type="dxa"/>
            <w:tcBorders>
              <w:right w:val="nil"/>
            </w:tcBorders>
          </w:tcPr>
          <w:p w14:paraId="724E0C8F" w14:textId="77777777" w:rsidR="00A067A2" w:rsidRPr="00273030" w:rsidRDefault="00A067A2" w:rsidP="00A067A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3744C402" w14:textId="77777777" w:rsidR="00A067A2" w:rsidRPr="00273030" w:rsidRDefault="00B534A1" w:rsidP="00A067A2">
            <w:pPr>
              <w:rPr>
                <w:szCs w:val="18"/>
              </w:rPr>
            </w:pPr>
            <w:r w:rsidRPr="00B534A1">
              <w:rPr>
                <w:rStyle w:val="normaltextrun"/>
                <w:rFonts w:cs="Segoe UI"/>
                <w:szCs w:val="18"/>
              </w:rPr>
              <w:t>Any other duties allocated by the line manager following consultation with the post holder</w:t>
            </w:r>
            <w:r>
              <w:rPr>
                <w:rStyle w:val="eop"/>
                <w:rFonts w:cs="Segoe UI"/>
                <w:szCs w:val="18"/>
              </w:rPr>
              <w:t>.</w:t>
            </w:r>
          </w:p>
        </w:tc>
        <w:tc>
          <w:tcPr>
            <w:tcW w:w="1118" w:type="dxa"/>
          </w:tcPr>
          <w:p w14:paraId="64205684" w14:textId="77777777" w:rsidR="00A067A2" w:rsidRPr="00273030" w:rsidRDefault="00B37063" w:rsidP="00A067A2">
            <w:r>
              <w:rPr>
                <w:rStyle w:val="normaltextrun"/>
                <w:rFonts w:cs="Segoe UI"/>
                <w:szCs w:val="18"/>
              </w:rPr>
              <w:t>5</w:t>
            </w:r>
            <w:r w:rsidR="00A067A2">
              <w:rPr>
                <w:rStyle w:val="normaltextrun"/>
                <w:rFonts w:cs="Segoe UI"/>
                <w:szCs w:val="18"/>
              </w:rPr>
              <w:t>% </w:t>
            </w:r>
            <w:r w:rsidR="00A067A2">
              <w:rPr>
                <w:rStyle w:val="eop"/>
                <w:rFonts w:cs="Segoe UI"/>
                <w:szCs w:val="18"/>
              </w:rPr>
              <w:t> </w:t>
            </w:r>
          </w:p>
        </w:tc>
      </w:tr>
    </w:tbl>
    <w:p w14:paraId="7A6D5F9F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73030" w14:paraId="2FE1284D" w14:textId="77777777" w:rsidTr="00DF399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50FA5D7B" w14:textId="77777777" w:rsidR="0012209D" w:rsidRPr="0055043C" w:rsidRDefault="0012209D" w:rsidP="00D3349E">
            <w:pPr>
              <w:rPr>
                <w:szCs w:val="18"/>
              </w:rPr>
            </w:pPr>
            <w:r w:rsidRPr="0055043C">
              <w:rPr>
                <w:szCs w:val="18"/>
              </w:rPr>
              <w:t>Inter</w:t>
            </w:r>
            <w:r w:rsidR="00D3349E" w:rsidRPr="0055043C">
              <w:rPr>
                <w:szCs w:val="18"/>
              </w:rPr>
              <w:t>nal and external relationships</w:t>
            </w:r>
          </w:p>
        </w:tc>
      </w:tr>
      <w:tr w:rsidR="0012209D" w:rsidRPr="00273030" w14:paraId="7CC503C8" w14:textId="77777777" w:rsidTr="00DF3994">
        <w:trPr>
          <w:trHeight w:val="1134"/>
        </w:trPr>
        <w:tc>
          <w:tcPr>
            <w:tcW w:w="10137" w:type="dxa"/>
          </w:tcPr>
          <w:p w14:paraId="6BD3EC09" w14:textId="77777777" w:rsidR="00401D02" w:rsidRPr="00650B49" w:rsidRDefault="00A40C9C" w:rsidP="00650B49">
            <w:p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>The post holder will work closely with</w:t>
            </w:r>
            <w:r w:rsidR="00650B49">
              <w:rPr>
                <w:szCs w:val="18"/>
              </w:rPr>
              <w:t xml:space="preserve"> s</w:t>
            </w:r>
            <w:r w:rsidR="00650B49" w:rsidRPr="00650B49">
              <w:rPr>
                <w:szCs w:val="18"/>
              </w:rPr>
              <w:t xml:space="preserve">taff and </w:t>
            </w:r>
            <w:r w:rsidR="00650B49">
              <w:rPr>
                <w:szCs w:val="18"/>
              </w:rPr>
              <w:t xml:space="preserve">research </w:t>
            </w:r>
            <w:r w:rsidR="00650B49" w:rsidRPr="00650B49">
              <w:rPr>
                <w:szCs w:val="18"/>
              </w:rPr>
              <w:t>students working in marine electromagnetics</w:t>
            </w:r>
            <w:r w:rsidR="00650B49">
              <w:rPr>
                <w:szCs w:val="18"/>
              </w:rPr>
              <w:t xml:space="preserve"> and with staff </w:t>
            </w:r>
            <w:r w:rsidR="008C5D45">
              <w:rPr>
                <w:szCs w:val="18"/>
              </w:rPr>
              <w:t>supporting seagoing geophysical activity</w:t>
            </w:r>
            <w:r w:rsidR="00401D02" w:rsidRPr="00650B49">
              <w:rPr>
                <w:szCs w:val="18"/>
              </w:rPr>
              <w:t>.</w:t>
            </w:r>
          </w:p>
          <w:p w14:paraId="3C12FBD9" w14:textId="77777777" w:rsidR="0055043C" w:rsidRPr="0055043C" w:rsidRDefault="0055043C" w:rsidP="0055043C">
            <w:pPr>
              <w:tabs>
                <w:tab w:val="left" w:pos="0"/>
              </w:tabs>
              <w:rPr>
                <w:szCs w:val="18"/>
              </w:rPr>
            </w:pPr>
          </w:p>
          <w:p w14:paraId="3F5480EF" w14:textId="77777777" w:rsidR="0055043C" w:rsidRPr="0055043C" w:rsidRDefault="0055043C" w:rsidP="0055043C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55043C">
              <w:rPr>
                <w:szCs w:val="18"/>
              </w:rPr>
              <w:t xml:space="preserve">The post holder will liaise </w:t>
            </w:r>
            <w:r w:rsidRPr="0055043C">
              <w:rPr>
                <w:rFonts w:cs="Lucida Sans"/>
                <w:szCs w:val="18"/>
              </w:rPr>
              <w:t>with:</w:t>
            </w:r>
          </w:p>
          <w:p w14:paraId="27E32725" w14:textId="77777777" w:rsidR="008C5D45" w:rsidRDefault="008C5D45" w:rsidP="009E3872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External research project partners</w:t>
            </w:r>
          </w:p>
          <w:p w14:paraId="50617382" w14:textId="77777777" w:rsidR="0055043C" w:rsidRPr="0055043C" w:rsidRDefault="00401D02" w:rsidP="009E3872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External clients</w:t>
            </w:r>
          </w:p>
          <w:p w14:paraId="45991D7D" w14:textId="77777777" w:rsidR="0055043C" w:rsidRPr="0055043C" w:rsidRDefault="00401D02" w:rsidP="009E3872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Relevant suppliers and e</w:t>
            </w:r>
            <w:r w:rsidR="008C5D45">
              <w:rPr>
                <w:rFonts w:cs="Lucida Sans"/>
                <w:szCs w:val="18"/>
              </w:rPr>
              <w:t>xt</w:t>
            </w:r>
            <w:r>
              <w:rPr>
                <w:rFonts w:cs="Lucida Sans"/>
                <w:szCs w:val="18"/>
              </w:rPr>
              <w:t>ernal contacts</w:t>
            </w:r>
          </w:p>
          <w:p w14:paraId="1E0D2765" w14:textId="77777777" w:rsidR="0055043C" w:rsidRDefault="0055043C" w:rsidP="0055043C">
            <w:pPr>
              <w:tabs>
                <w:tab w:val="left" w:pos="0"/>
              </w:tabs>
              <w:rPr>
                <w:rFonts w:cs="Lucida Sans"/>
                <w:szCs w:val="18"/>
              </w:rPr>
            </w:pPr>
          </w:p>
          <w:p w14:paraId="79ACFF24" w14:textId="77777777" w:rsidR="00650B49" w:rsidRPr="008C5D45" w:rsidRDefault="00650B49" w:rsidP="002457CF">
            <w:p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At sea, t</w:t>
            </w:r>
            <w:r w:rsidRPr="006F57E8">
              <w:rPr>
                <w:szCs w:val="18"/>
              </w:rPr>
              <w:t>he post holder will be expected to undertake the</w:t>
            </w:r>
            <w:r>
              <w:rPr>
                <w:szCs w:val="18"/>
              </w:rPr>
              <w:t>ir</w:t>
            </w:r>
            <w:r w:rsidRPr="006F57E8">
              <w:rPr>
                <w:szCs w:val="18"/>
              </w:rPr>
              <w:t xml:space="preserve"> duties as part of an integrated team and to adopt priorities and engage in activities that promote the effective working of the whole team.</w:t>
            </w:r>
          </w:p>
        </w:tc>
      </w:tr>
    </w:tbl>
    <w:p w14:paraId="2D2F0BAA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RPr="00273030" w14:paraId="103D229B" w14:textId="77777777" w:rsidTr="1FF546F0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00DF43EA" w14:textId="77777777" w:rsidR="00343D93" w:rsidRPr="00273030" w:rsidRDefault="00343D93" w:rsidP="00DF3994">
            <w:r w:rsidRPr="00273030">
              <w:t>Special Requirements</w:t>
            </w:r>
          </w:p>
        </w:tc>
      </w:tr>
      <w:tr w:rsidR="00343D93" w:rsidRPr="00273030" w14:paraId="25AFE935" w14:textId="77777777" w:rsidTr="1FF546F0">
        <w:trPr>
          <w:trHeight w:val="1134"/>
        </w:trPr>
        <w:tc>
          <w:tcPr>
            <w:tcW w:w="10137" w:type="dxa"/>
          </w:tcPr>
          <w:p w14:paraId="14654970" w14:textId="77777777" w:rsidR="006C3D0E" w:rsidRDefault="00F630BD" w:rsidP="006C3D0E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F630BD">
              <w:rPr>
                <w:rFonts w:cs="Lucida Sans"/>
              </w:rPr>
              <w:t>To maintain the relevant level of professional expertise and qualifications to discharge the duties of a</w:t>
            </w:r>
            <w:r w:rsidR="004D199D">
              <w:rPr>
                <w:rFonts w:cs="Lucida Sans"/>
              </w:rPr>
              <w:t>n</w:t>
            </w:r>
            <w:r w:rsidRPr="00F630BD">
              <w:rPr>
                <w:rFonts w:cs="Lucida Sans"/>
              </w:rPr>
              <w:t xml:space="preserve"> </w:t>
            </w:r>
            <w:r w:rsidR="004D199D">
              <w:rPr>
                <w:rFonts w:cs="Lucida Sans"/>
              </w:rPr>
              <w:t>Instrumentation</w:t>
            </w:r>
            <w:r w:rsidRPr="00F630BD">
              <w:rPr>
                <w:rFonts w:cs="Lucida Sans"/>
              </w:rPr>
              <w:t xml:space="preserve"> Engineer and to agree with </w:t>
            </w:r>
            <w:r w:rsidR="00252149">
              <w:rPr>
                <w:rFonts w:cs="Lucida Sans"/>
              </w:rPr>
              <w:t>line manager</w:t>
            </w:r>
            <w:r w:rsidRPr="00F630BD">
              <w:rPr>
                <w:rFonts w:cs="Lucida Sans"/>
              </w:rPr>
              <w:t xml:space="preserve"> on a relevant professional development programme.</w:t>
            </w:r>
          </w:p>
          <w:p w14:paraId="0CBF045A" w14:textId="77777777" w:rsidR="000D5257" w:rsidRPr="000D5257" w:rsidRDefault="000D5257" w:rsidP="000D5257">
            <w:pPr>
              <w:tabs>
                <w:tab w:val="left" w:pos="0"/>
              </w:tabs>
              <w:suppressAutoHyphens/>
              <w:rPr>
                <w:szCs w:val="18"/>
              </w:rPr>
            </w:pPr>
            <w:r>
              <w:rPr>
                <w:szCs w:val="18"/>
              </w:rPr>
              <w:t>To be able</w:t>
            </w:r>
            <w:r w:rsidRPr="000D5257">
              <w:rPr>
                <w:szCs w:val="18"/>
              </w:rPr>
              <w:t xml:space="preserve"> to obtain relevant certification in installation and operation of offshore high-voltage electrical systems.</w:t>
            </w:r>
          </w:p>
          <w:p w14:paraId="1716A470" w14:textId="77777777" w:rsidR="00DA38B8" w:rsidRDefault="00DA38B8" w:rsidP="00DA38B8">
            <w:pPr>
              <w:rPr>
                <w:rFonts w:cs="Lucida Sans"/>
                <w:szCs w:val="18"/>
              </w:rPr>
            </w:pPr>
            <w:r w:rsidRPr="00037E29">
              <w:rPr>
                <w:rFonts w:cs="Lucida Sans"/>
                <w:szCs w:val="18"/>
              </w:rPr>
              <w:t xml:space="preserve">To </w:t>
            </w:r>
            <w:proofErr w:type="gramStart"/>
            <w:r w:rsidRPr="00037E29">
              <w:rPr>
                <w:rFonts w:cs="Lucida Sans"/>
                <w:szCs w:val="18"/>
              </w:rPr>
              <w:t>have an understanding of</w:t>
            </w:r>
            <w:proofErr w:type="gramEnd"/>
            <w:r w:rsidRPr="00037E29">
              <w:rPr>
                <w:rFonts w:cs="Lucida Sans"/>
                <w:szCs w:val="18"/>
              </w:rPr>
              <w:t xml:space="preserve"> how equality, diversity and inclusion applies to the responsibilities of the role and to actively promote equality, diversity and inclusivity in all aspects of the role.</w:t>
            </w:r>
          </w:p>
          <w:p w14:paraId="5AAF0D34" w14:textId="77777777" w:rsidR="00090330" w:rsidRDefault="00090330" w:rsidP="00090330">
            <w:r>
              <w:t>This job will require foreign travel to support experiments at sea</w:t>
            </w:r>
            <w:r w:rsidR="005B690A">
              <w:t xml:space="preserve">, typically once or twice per year </w:t>
            </w:r>
            <w:r w:rsidR="00B643C7">
              <w:t xml:space="preserve">for </w:t>
            </w:r>
            <w:r w:rsidR="00394B35">
              <w:t>30-40 days each</w:t>
            </w:r>
            <w:r>
              <w:t>.</w:t>
            </w:r>
          </w:p>
          <w:p w14:paraId="089A620B" w14:textId="77777777" w:rsidR="00343D93" w:rsidRPr="006C3D0E" w:rsidRDefault="00090330" w:rsidP="00090330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t xml:space="preserve">This job requires that the post holder pass and maintain STCW95 personal survival training and ENG1 medical certificates within 1 month of commencement of employment, and </w:t>
            </w:r>
            <w:r w:rsidR="004D199D">
              <w:t xml:space="preserve">to be able to </w:t>
            </w:r>
            <w:r>
              <w:t>pass and maintain a BOSIET.</w:t>
            </w:r>
          </w:p>
        </w:tc>
      </w:tr>
    </w:tbl>
    <w:p w14:paraId="68926C58" w14:textId="77777777" w:rsidR="006C3D0E" w:rsidRDefault="006C3D0E" w:rsidP="0012209D">
      <w:pPr>
        <w:rPr>
          <w:b/>
          <w:bCs/>
          <w:sz w:val="22"/>
          <w:szCs w:val="24"/>
        </w:rPr>
      </w:pPr>
    </w:p>
    <w:p w14:paraId="545360DB" w14:textId="77777777" w:rsidR="006C3D0E" w:rsidRDefault="006C3D0E" w:rsidP="0012209D">
      <w:pPr>
        <w:rPr>
          <w:b/>
          <w:bCs/>
          <w:sz w:val="22"/>
          <w:szCs w:val="24"/>
        </w:rPr>
      </w:pPr>
    </w:p>
    <w:p w14:paraId="1DB79930" w14:textId="77777777" w:rsidR="003D4A5E" w:rsidRDefault="003D4A5E" w:rsidP="0012209D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277C81EF" w14:textId="77777777" w:rsidR="006C3D0E" w:rsidRDefault="006C3D0E" w:rsidP="0012209D">
      <w:pPr>
        <w:rPr>
          <w:b/>
          <w:bCs/>
          <w:sz w:val="22"/>
          <w:szCs w:val="24"/>
        </w:rPr>
      </w:pPr>
    </w:p>
    <w:p w14:paraId="6E9169D7" w14:textId="77777777" w:rsidR="00013C10" w:rsidRPr="00273030" w:rsidRDefault="00013C10" w:rsidP="0012209D">
      <w:pPr>
        <w:rPr>
          <w:b/>
          <w:bCs/>
          <w:sz w:val="22"/>
          <w:szCs w:val="24"/>
        </w:rPr>
      </w:pPr>
      <w:r w:rsidRPr="00273030">
        <w:rPr>
          <w:b/>
          <w:bCs/>
          <w:sz w:val="22"/>
          <w:szCs w:val="24"/>
        </w:rPr>
        <w:t>PERSON SPECIFICATION</w:t>
      </w:r>
    </w:p>
    <w:p w14:paraId="5B9649E6" w14:textId="77777777" w:rsidR="00013C10" w:rsidRPr="0027303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0"/>
        <w:gridCol w:w="3312"/>
        <w:gridCol w:w="3386"/>
        <w:gridCol w:w="1319"/>
      </w:tblGrid>
      <w:tr w:rsidR="00013C10" w:rsidRPr="00273030" w14:paraId="4F52AA5F" w14:textId="77777777" w:rsidTr="1CE6D077">
        <w:tc>
          <w:tcPr>
            <w:tcW w:w="1610" w:type="dxa"/>
          </w:tcPr>
          <w:p w14:paraId="2F9DF2DE" w14:textId="77777777" w:rsidR="00013C10" w:rsidRPr="00273030" w:rsidRDefault="00013C10" w:rsidP="00DF3994">
            <w:pPr>
              <w:rPr>
                <w:bCs/>
              </w:rPr>
            </w:pPr>
            <w:r w:rsidRPr="00273030">
              <w:rPr>
                <w:bCs/>
              </w:rPr>
              <w:t>Criteria</w:t>
            </w:r>
          </w:p>
        </w:tc>
        <w:tc>
          <w:tcPr>
            <w:tcW w:w="3312" w:type="dxa"/>
          </w:tcPr>
          <w:p w14:paraId="597B0138" w14:textId="77777777" w:rsidR="00013C10" w:rsidRPr="00273030" w:rsidRDefault="00013C10" w:rsidP="00DF3994">
            <w:pPr>
              <w:rPr>
                <w:bCs/>
              </w:rPr>
            </w:pPr>
            <w:r w:rsidRPr="00273030">
              <w:rPr>
                <w:bCs/>
              </w:rPr>
              <w:t>Essential</w:t>
            </w:r>
          </w:p>
        </w:tc>
        <w:tc>
          <w:tcPr>
            <w:tcW w:w="3386" w:type="dxa"/>
          </w:tcPr>
          <w:p w14:paraId="5EEAA1A0" w14:textId="77777777" w:rsidR="00013C10" w:rsidRPr="00273030" w:rsidRDefault="00013C10" w:rsidP="00DF3994">
            <w:pPr>
              <w:rPr>
                <w:bCs/>
              </w:rPr>
            </w:pPr>
            <w:r w:rsidRPr="00273030">
              <w:rPr>
                <w:bCs/>
              </w:rPr>
              <w:t>Desirable</w:t>
            </w:r>
          </w:p>
        </w:tc>
        <w:tc>
          <w:tcPr>
            <w:tcW w:w="1319" w:type="dxa"/>
          </w:tcPr>
          <w:p w14:paraId="6A47609F" w14:textId="77777777" w:rsidR="00013C10" w:rsidRPr="00273030" w:rsidRDefault="00013C10" w:rsidP="00DF3994">
            <w:pPr>
              <w:rPr>
                <w:bCs/>
              </w:rPr>
            </w:pPr>
            <w:r w:rsidRPr="00273030">
              <w:rPr>
                <w:bCs/>
              </w:rPr>
              <w:t>How to be assessed</w:t>
            </w:r>
          </w:p>
        </w:tc>
      </w:tr>
      <w:tr w:rsidR="00013C10" w:rsidRPr="00EF03E0" w14:paraId="7E1D3CCF" w14:textId="77777777" w:rsidTr="1CE6D077">
        <w:tc>
          <w:tcPr>
            <w:tcW w:w="1610" w:type="dxa"/>
          </w:tcPr>
          <w:p w14:paraId="315EECF5" w14:textId="77777777" w:rsidR="00013C10" w:rsidRPr="00EF03E0" w:rsidRDefault="00013C10" w:rsidP="00DF3994">
            <w:pPr>
              <w:rPr>
                <w:szCs w:val="18"/>
              </w:rPr>
            </w:pPr>
            <w:r w:rsidRPr="00EF03E0">
              <w:rPr>
                <w:szCs w:val="18"/>
              </w:rPr>
              <w:t xml:space="preserve">Qualifications, </w:t>
            </w:r>
            <w:proofErr w:type="gramStart"/>
            <w:r w:rsidRPr="00EF03E0">
              <w:rPr>
                <w:szCs w:val="18"/>
              </w:rPr>
              <w:t>knowledge</w:t>
            </w:r>
            <w:proofErr w:type="gramEnd"/>
            <w:r w:rsidRPr="00EF03E0">
              <w:rPr>
                <w:szCs w:val="18"/>
              </w:rPr>
              <w:t xml:space="preserve"> </w:t>
            </w:r>
            <w:r w:rsidR="00746AEB" w:rsidRPr="00EF03E0">
              <w:rPr>
                <w:szCs w:val="18"/>
              </w:rPr>
              <w:t>and</w:t>
            </w:r>
            <w:r w:rsidRPr="00EF03E0">
              <w:rPr>
                <w:szCs w:val="18"/>
              </w:rPr>
              <w:t xml:space="preserve"> experience</w:t>
            </w:r>
          </w:p>
        </w:tc>
        <w:tc>
          <w:tcPr>
            <w:tcW w:w="3312" w:type="dxa"/>
          </w:tcPr>
          <w:p w14:paraId="21B542CE" w14:textId="77777777" w:rsidR="006145D0" w:rsidRDefault="004C4F63" w:rsidP="009E3872">
            <w:pPr>
              <w:rPr>
                <w:szCs w:val="18"/>
              </w:rPr>
            </w:pPr>
            <w:r w:rsidRPr="000E12B9">
              <w:rPr>
                <w:szCs w:val="18"/>
              </w:rPr>
              <w:t xml:space="preserve">Skill level equivalent to achievement of HND, Degree, NVQ4 or basic professional qualification </w:t>
            </w:r>
            <w:r>
              <w:rPr>
                <w:szCs w:val="18"/>
              </w:rPr>
              <w:t xml:space="preserve">in </w:t>
            </w:r>
            <w:r w:rsidRPr="000E12B9">
              <w:rPr>
                <w:szCs w:val="18"/>
              </w:rPr>
              <w:t>technical, engineering or science and/or equivalent technical experience</w:t>
            </w:r>
          </w:p>
          <w:p w14:paraId="41D09D78" w14:textId="77777777" w:rsidR="001900C2" w:rsidRDefault="001900C2" w:rsidP="009E3872">
            <w:pPr>
              <w:rPr>
                <w:szCs w:val="18"/>
              </w:rPr>
            </w:pPr>
          </w:p>
          <w:p w14:paraId="7B35ED1E" w14:textId="1915D50A" w:rsidR="007F205C" w:rsidRDefault="00771CCC" w:rsidP="00771CCC">
            <w:pPr>
              <w:rPr>
                <w:szCs w:val="18"/>
              </w:rPr>
            </w:pPr>
            <w:r w:rsidRPr="00771CCC">
              <w:rPr>
                <w:szCs w:val="18"/>
              </w:rPr>
              <w:t>Knowledge/experience of power electronics</w:t>
            </w:r>
            <w:r w:rsidR="004C4E66">
              <w:rPr>
                <w:szCs w:val="18"/>
              </w:rPr>
              <w:t>,</w:t>
            </w:r>
            <w:r w:rsidRPr="00771CCC">
              <w:rPr>
                <w:szCs w:val="18"/>
              </w:rPr>
              <w:t xml:space="preserve"> analogue circuit skills</w:t>
            </w:r>
            <w:r w:rsidR="004C4E66">
              <w:rPr>
                <w:szCs w:val="18"/>
              </w:rPr>
              <w:t xml:space="preserve"> and micro-controller embedded systems</w:t>
            </w:r>
          </w:p>
          <w:p w14:paraId="5ED680A6" w14:textId="77777777" w:rsidR="001900C2" w:rsidRDefault="001900C2" w:rsidP="00771CCC">
            <w:pPr>
              <w:rPr>
                <w:szCs w:val="18"/>
              </w:rPr>
            </w:pPr>
          </w:p>
          <w:p w14:paraId="661237BE" w14:textId="77777777" w:rsidR="007F205C" w:rsidRPr="007F205C" w:rsidRDefault="007F205C" w:rsidP="00771CCC">
            <w:pPr>
              <w:rPr>
                <w:szCs w:val="18"/>
              </w:rPr>
            </w:pPr>
            <w:r w:rsidRPr="007F205C">
              <w:rPr>
                <w:szCs w:val="18"/>
              </w:rPr>
              <w:t>Experience working (including good fault-finding down to circuit board levels) with 16/32</w:t>
            </w:r>
            <w:r>
              <w:rPr>
                <w:szCs w:val="18"/>
              </w:rPr>
              <w:t>-</w:t>
            </w:r>
            <w:r w:rsidRPr="007F205C">
              <w:rPr>
                <w:szCs w:val="18"/>
              </w:rPr>
              <w:t>bit microcontroller embedded systems</w:t>
            </w:r>
          </w:p>
          <w:p w14:paraId="63F17340" w14:textId="77777777" w:rsidR="00090330" w:rsidRDefault="00090330" w:rsidP="009E3872">
            <w:pPr>
              <w:rPr>
                <w:szCs w:val="18"/>
              </w:rPr>
            </w:pPr>
          </w:p>
          <w:p w14:paraId="40DF486C" w14:textId="297F9703" w:rsidR="00090330" w:rsidRDefault="00090330" w:rsidP="00090330">
            <w:pPr>
              <w:spacing w:after="90"/>
            </w:pPr>
            <w:r>
              <w:t>Ability to make effective use of standard and specialist computer systems</w:t>
            </w:r>
          </w:p>
          <w:p w14:paraId="1ED110A1" w14:textId="5577AF5A" w:rsidR="004C4E66" w:rsidRDefault="004C4E66" w:rsidP="00090330">
            <w:pPr>
              <w:spacing w:after="90"/>
            </w:pPr>
          </w:p>
          <w:p w14:paraId="6B8EF8BE" w14:textId="3E895EDB" w:rsidR="004C4E66" w:rsidRDefault="004C4E66" w:rsidP="00090330">
            <w:pPr>
              <w:spacing w:after="90"/>
            </w:pPr>
            <w:r>
              <w:t>Experience of project management</w:t>
            </w:r>
          </w:p>
          <w:p w14:paraId="50EA3FD5" w14:textId="06F85A4D" w:rsidR="00F12783" w:rsidRPr="00EF03E0" w:rsidRDefault="00F12783" w:rsidP="007F205C">
            <w:pPr>
              <w:spacing w:after="90"/>
              <w:rPr>
                <w:szCs w:val="18"/>
              </w:rPr>
            </w:pPr>
          </w:p>
        </w:tc>
        <w:tc>
          <w:tcPr>
            <w:tcW w:w="3386" w:type="dxa"/>
          </w:tcPr>
          <w:p w14:paraId="459FBE19" w14:textId="77777777" w:rsidR="002E0C14" w:rsidRDefault="006145D0" w:rsidP="001900C2">
            <w:pPr>
              <w:spacing w:after="90"/>
              <w:rPr>
                <w:szCs w:val="18"/>
              </w:rPr>
            </w:pPr>
            <w:r w:rsidRPr="001900C2">
              <w:rPr>
                <w:szCs w:val="18"/>
              </w:rPr>
              <w:t xml:space="preserve">Skill level equivalent to achievement of </w:t>
            </w:r>
            <w:proofErr w:type="spellStart"/>
            <w:proofErr w:type="gramStart"/>
            <w:r w:rsidRPr="001900C2">
              <w:rPr>
                <w:szCs w:val="18"/>
              </w:rPr>
              <w:t>Masters</w:t>
            </w:r>
            <w:proofErr w:type="spellEnd"/>
            <w:proofErr w:type="gramEnd"/>
            <w:r w:rsidRPr="001900C2">
              <w:rPr>
                <w:szCs w:val="18"/>
              </w:rPr>
              <w:t xml:space="preserve"> degree in </w:t>
            </w:r>
            <w:r w:rsidR="001900C2" w:rsidRPr="001900C2">
              <w:rPr>
                <w:szCs w:val="18"/>
              </w:rPr>
              <w:t>electronics/engineering</w:t>
            </w:r>
          </w:p>
          <w:p w14:paraId="1C4C9841" w14:textId="77777777" w:rsidR="001900C2" w:rsidRPr="001900C2" w:rsidRDefault="001900C2" w:rsidP="001900C2">
            <w:pPr>
              <w:spacing w:after="90"/>
              <w:rPr>
                <w:szCs w:val="18"/>
              </w:rPr>
            </w:pPr>
          </w:p>
          <w:p w14:paraId="4179C0EB" w14:textId="77777777" w:rsidR="001900C2" w:rsidRPr="001900C2" w:rsidRDefault="001900C2" w:rsidP="001900C2">
            <w:pPr>
              <w:tabs>
                <w:tab w:val="right" w:pos="4845"/>
              </w:tabs>
              <w:rPr>
                <w:szCs w:val="18"/>
              </w:rPr>
            </w:pPr>
            <w:r w:rsidRPr="001900C2">
              <w:rPr>
                <w:szCs w:val="18"/>
              </w:rPr>
              <w:t>Experienced/qualified in offshore High Voltage (1000-2000Vac) electrical installations/power transmission systems, such as ROV operations and installations</w:t>
            </w:r>
          </w:p>
          <w:p w14:paraId="76EABFE6" w14:textId="77777777" w:rsidR="001900C2" w:rsidRPr="001900C2" w:rsidRDefault="001900C2" w:rsidP="001900C2">
            <w:pPr>
              <w:tabs>
                <w:tab w:val="right" w:pos="4845"/>
              </w:tabs>
              <w:rPr>
                <w:szCs w:val="18"/>
              </w:rPr>
            </w:pPr>
          </w:p>
          <w:p w14:paraId="26D0D42A" w14:textId="77777777" w:rsidR="001900C2" w:rsidRDefault="001900C2" w:rsidP="001900C2">
            <w:pPr>
              <w:rPr>
                <w:szCs w:val="18"/>
              </w:rPr>
            </w:pPr>
            <w:r w:rsidRPr="001900C2">
              <w:rPr>
                <w:szCs w:val="18"/>
              </w:rPr>
              <w:t>Experience of operating instrumentation in the marine environment</w:t>
            </w:r>
          </w:p>
          <w:p w14:paraId="3468219B" w14:textId="77777777" w:rsidR="001900C2" w:rsidRPr="001900C2" w:rsidRDefault="001900C2" w:rsidP="001900C2">
            <w:pPr>
              <w:rPr>
                <w:szCs w:val="18"/>
              </w:rPr>
            </w:pPr>
          </w:p>
          <w:p w14:paraId="19DE02B0" w14:textId="77777777" w:rsidR="001900C2" w:rsidRPr="00EF03E0" w:rsidRDefault="001900C2" w:rsidP="001F4413">
            <w:pPr>
              <w:rPr>
                <w:szCs w:val="18"/>
              </w:rPr>
            </w:pPr>
            <w:r w:rsidRPr="001900C2">
              <w:rPr>
                <w:szCs w:val="18"/>
              </w:rPr>
              <w:t>Experience with basic software development, scripting</w:t>
            </w:r>
          </w:p>
        </w:tc>
        <w:tc>
          <w:tcPr>
            <w:tcW w:w="1319" w:type="dxa"/>
          </w:tcPr>
          <w:p w14:paraId="7519E96F" w14:textId="77777777" w:rsidR="00013C10" w:rsidRPr="00EF03E0" w:rsidRDefault="00934842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 &amp; Interview</w:t>
            </w:r>
          </w:p>
        </w:tc>
      </w:tr>
      <w:tr w:rsidR="00013C10" w:rsidRPr="00273030" w14:paraId="3D075CE8" w14:textId="77777777" w:rsidTr="1CE6D077">
        <w:tc>
          <w:tcPr>
            <w:tcW w:w="1610" w:type="dxa"/>
          </w:tcPr>
          <w:p w14:paraId="42B2CA35" w14:textId="77777777" w:rsidR="00013C10" w:rsidRPr="00273030" w:rsidRDefault="00013C10" w:rsidP="00746AEB">
            <w:r w:rsidRPr="00273030">
              <w:t xml:space="preserve">Planning </w:t>
            </w:r>
            <w:r w:rsidR="00746AEB" w:rsidRPr="00273030">
              <w:t>and</w:t>
            </w:r>
            <w:r w:rsidRPr="00273030">
              <w:t xml:space="preserve"> organising</w:t>
            </w:r>
          </w:p>
        </w:tc>
        <w:tc>
          <w:tcPr>
            <w:tcW w:w="3312" w:type="dxa"/>
          </w:tcPr>
          <w:p w14:paraId="60043A94" w14:textId="77777777" w:rsidR="007F205C" w:rsidRPr="00771CCC" w:rsidRDefault="007F205C" w:rsidP="007F205C">
            <w:pPr>
              <w:rPr>
                <w:szCs w:val="18"/>
              </w:rPr>
            </w:pPr>
            <w:r w:rsidRPr="00771CCC">
              <w:rPr>
                <w:szCs w:val="18"/>
              </w:rPr>
              <w:t>Proven effective project, budget, and time management skills</w:t>
            </w:r>
          </w:p>
          <w:p w14:paraId="1D482C1D" w14:textId="77777777" w:rsidR="007F205C" w:rsidRDefault="007F205C" w:rsidP="00922225">
            <w:pPr>
              <w:rPr>
                <w:szCs w:val="18"/>
              </w:rPr>
            </w:pPr>
          </w:p>
          <w:p w14:paraId="74D12109" w14:textId="77777777" w:rsidR="002B3A2C" w:rsidRDefault="002B3A2C" w:rsidP="00922225">
            <w:pPr>
              <w:rPr>
                <w:szCs w:val="18"/>
              </w:rPr>
            </w:pPr>
            <w:r w:rsidRPr="00922225">
              <w:rPr>
                <w:szCs w:val="18"/>
              </w:rPr>
              <w:t>Ability to proactively identify, plan and manage own workload, including fully planning and owning technical projects.</w:t>
            </w:r>
          </w:p>
          <w:p w14:paraId="15ED4192" w14:textId="77777777" w:rsidR="006145D0" w:rsidRDefault="006145D0" w:rsidP="00922225">
            <w:pPr>
              <w:rPr>
                <w:szCs w:val="18"/>
              </w:rPr>
            </w:pPr>
          </w:p>
          <w:p w14:paraId="49F935B6" w14:textId="77777777" w:rsidR="002B3A2C" w:rsidRPr="001F4413" w:rsidRDefault="001F4413" w:rsidP="00922225">
            <w:pPr>
              <w:rPr>
                <w:szCs w:val="18"/>
              </w:rPr>
            </w:pPr>
            <w:r w:rsidRPr="001F4413">
              <w:rPr>
                <w:szCs w:val="18"/>
              </w:rPr>
              <w:t>Ab</w:t>
            </w:r>
            <w:r>
              <w:rPr>
                <w:szCs w:val="18"/>
              </w:rPr>
              <w:t>ility</w:t>
            </w:r>
            <w:r w:rsidRPr="001F4413">
              <w:rPr>
                <w:szCs w:val="18"/>
              </w:rPr>
              <w:t xml:space="preserve"> to plan and carry out detailed logistical tasks</w:t>
            </w:r>
          </w:p>
          <w:p w14:paraId="788E5F61" w14:textId="77777777" w:rsidR="001F4413" w:rsidRDefault="001F4413" w:rsidP="00922225">
            <w:pPr>
              <w:rPr>
                <w:szCs w:val="18"/>
              </w:rPr>
            </w:pPr>
          </w:p>
          <w:p w14:paraId="08EE0B65" w14:textId="77777777" w:rsidR="00922225" w:rsidRPr="00922225" w:rsidRDefault="00922225" w:rsidP="00922225">
            <w:pPr>
              <w:rPr>
                <w:szCs w:val="18"/>
              </w:rPr>
            </w:pPr>
            <w:r w:rsidRPr="00922225">
              <w:rPr>
                <w:szCs w:val="18"/>
              </w:rPr>
              <w:t>Ability to work with others to:</w:t>
            </w:r>
          </w:p>
          <w:p w14:paraId="2F37DE9C" w14:textId="77777777" w:rsidR="00922225" w:rsidRPr="00922225" w:rsidRDefault="00922225" w:rsidP="00922225">
            <w:pPr>
              <w:numPr>
                <w:ilvl w:val="0"/>
                <w:numId w:val="30"/>
              </w:numPr>
              <w:rPr>
                <w:szCs w:val="18"/>
              </w:rPr>
            </w:pPr>
            <w:r w:rsidRPr="00922225">
              <w:rPr>
                <w:szCs w:val="18"/>
              </w:rPr>
              <w:t>Agree requirements.</w:t>
            </w:r>
          </w:p>
          <w:p w14:paraId="0D63D400" w14:textId="77777777" w:rsidR="00922225" w:rsidRPr="00922225" w:rsidRDefault="00922225" w:rsidP="00922225">
            <w:pPr>
              <w:numPr>
                <w:ilvl w:val="0"/>
                <w:numId w:val="30"/>
              </w:numPr>
              <w:rPr>
                <w:szCs w:val="18"/>
              </w:rPr>
            </w:pPr>
            <w:r w:rsidRPr="00922225">
              <w:rPr>
                <w:szCs w:val="18"/>
              </w:rPr>
              <w:t>Meet project deadlines.</w:t>
            </w:r>
          </w:p>
          <w:p w14:paraId="49C8C8DC" w14:textId="77777777" w:rsidR="00922225" w:rsidRPr="00922225" w:rsidRDefault="0071598D" w:rsidP="00922225">
            <w:pPr>
              <w:numPr>
                <w:ilvl w:val="0"/>
                <w:numId w:val="30"/>
              </w:numPr>
              <w:rPr>
                <w:szCs w:val="18"/>
              </w:rPr>
            </w:pPr>
            <w:r>
              <w:rPr>
                <w:szCs w:val="18"/>
              </w:rPr>
              <w:t>Design</w:t>
            </w:r>
            <w:r w:rsidR="00922225" w:rsidRPr="00922225">
              <w:rPr>
                <w:szCs w:val="18"/>
              </w:rPr>
              <w:t xml:space="preserve"> </w:t>
            </w:r>
            <w:r w:rsidR="00710EE3" w:rsidRPr="00922225">
              <w:rPr>
                <w:szCs w:val="18"/>
              </w:rPr>
              <w:t>testing</w:t>
            </w:r>
            <w:r w:rsidR="00922225" w:rsidRPr="00922225">
              <w:rPr>
                <w:szCs w:val="18"/>
              </w:rPr>
              <w:t xml:space="preserve"> procedures.</w:t>
            </w:r>
          </w:p>
          <w:p w14:paraId="36CE76FD" w14:textId="77777777" w:rsidR="00692CFF" w:rsidRPr="001F4413" w:rsidRDefault="00922225" w:rsidP="001F4413">
            <w:pPr>
              <w:numPr>
                <w:ilvl w:val="0"/>
                <w:numId w:val="30"/>
              </w:numPr>
              <w:rPr>
                <w:szCs w:val="18"/>
              </w:rPr>
            </w:pPr>
            <w:r w:rsidRPr="00922225">
              <w:rPr>
                <w:szCs w:val="18"/>
              </w:rPr>
              <w:t xml:space="preserve">Produce documentation to required standards. </w:t>
            </w:r>
          </w:p>
        </w:tc>
        <w:tc>
          <w:tcPr>
            <w:tcW w:w="3386" w:type="dxa"/>
          </w:tcPr>
          <w:p w14:paraId="29B7A44C" w14:textId="77777777" w:rsidR="00BA602B" w:rsidRPr="00273030" w:rsidRDefault="00BA602B" w:rsidP="00343D93">
            <w:pPr>
              <w:spacing w:after="90"/>
            </w:pPr>
          </w:p>
        </w:tc>
        <w:tc>
          <w:tcPr>
            <w:tcW w:w="1319" w:type="dxa"/>
          </w:tcPr>
          <w:p w14:paraId="0526D007" w14:textId="77777777" w:rsidR="00013C10" w:rsidRPr="00273030" w:rsidRDefault="00934842" w:rsidP="00343D93">
            <w:pPr>
              <w:spacing w:after="90"/>
            </w:pPr>
            <w:r>
              <w:rPr>
                <w:szCs w:val="18"/>
              </w:rPr>
              <w:t>Application &amp; Interview</w:t>
            </w:r>
          </w:p>
        </w:tc>
      </w:tr>
      <w:tr w:rsidR="006145D0" w:rsidRPr="00273030" w14:paraId="464FB4CC" w14:textId="77777777" w:rsidTr="1CE6D077">
        <w:tc>
          <w:tcPr>
            <w:tcW w:w="1610" w:type="dxa"/>
          </w:tcPr>
          <w:p w14:paraId="5E840B3E" w14:textId="77777777" w:rsidR="006145D0" w:rsidRPr="00273030" w:rsidRDefault="006145D0" w:rsidP="006145D0">
            <w:r w:rsidRPr="00273030">
              <w:t>Problem solving and initiative</w:t>
            </w:r>
          </w:p>
        </w:tc>
        <w:tc>
          <w:tcPr>
            <w:tcW w:w="3312" w:type="dxa"/>
          </w:tcPr>
          <w:p w14:paraId="0AB036FF" w14:textId="444916C8" w:rsidR="006145D0" w:rsidRDefault="006145D0" w:rsidP="006145D0">
            <w:pPr>
              <w:spacing w:after="90"/>
            </w:pPr>
            <w:r w:rsidRPr="00626758">
              <w:t>Ability to apply specialist technical knowledge to analyse complex problems and recommend solutions/plans of action</w:t>
            </w:r>
            <w:r>
              <w:t xml:space="preserve">, coordinating this with other </w:t>
            </w:r>
            <w:r w:rsidR="002A2071">
              <w:t xml:space="preserve">research </w:t>
            </w:r>
            <w:r>
              <w:t>team members</w:t>
            </w:r>
          </w:p>
          <w:p w14:paraId="42FBD0CC" w14:textId="3DEB3FF1" w:rsidR="00F12783" w:rsidRDefault="00F12783" w:rsidP="006145D0">
            <w:pPr>
              <w:spacing w:after="90"/>
            </w:pPr>
            <w:r>
              <w:rPr>
                <w:szCs w:val="18"/>
              </w:rPr>
              <w:t>Experience of solving practical engineering/mechanical problems.</w:t>
            </w:r>
          </w:p>
          <w:p w14:paraId="253A9693" w14:textId="759AA916" w:rsidR="006145D0" w:rsidRDefault="006145D0" w:rsidP="006145D0">
            <w:pPr>
              <w:rPr>
                <w:rFonts w:cs="Lucida Sans"/>
                <w:szCs w:val="18"/>
              </w:rPr>
            </w:pPr>
            <w:r w:rsidRPr="00922225">
              <w:rPr>
                <w:rFonts w:cs="Lucida Sans"/>
                <w:szCs w:val="18"/>
              </w:rPr>
              <w:t xml:space="preserve">Methodical, </w:t>
            </w:r>
            <w:proofErr w:type="gramStart"/>
            <w:r w:rsidRPr="00922225">
              <w:rPr>
                <w:rFonts w:cs="Lucida Sans"/>
                <w:szCs w:val="18"/>
              </w:rPr>
              <w:t>calm</w:t>
            </w:r>
            <w:proofErr w:type="gramEnd"/>
            <w:r w:rsidRPr="00922225">
              <w:rPr>
                <w:rFonts w:cs="Lucida Sans"/>
                <w:szCs w:val="18"/>
              </w:rPr>
              <w:t xml:space="preserve"> and clear thinking </w:t>
            </w:r>
          </w:p>
          <w:p w14:paraId="53AF593F" w14:textId="77777777" w:rsidR="00D114CC" w:rsidRDefault="00D114CC" w:rsidP="00D114CC">
            <w:pPr>
              <w:spacing w:after="90"/>
            </w:pPr>
            <w:r>
              <w:t xml:space="preserve">Confidence, </w:t>
            </w:r>
            <w:proofErr w:type="gramStart"/>
            <w:r>
              <w:t>experience</w:t>
            </w:r>
            <w:proofErr w:type="gramEnd"/>
            <w:r>
              <w:t xml:space="preserve"> and skills to take initiative, but know when to refer queries upwards.</w:t>
            </w:r>
          </w:p>
          <w:p w14:paraId="08FFA98C" w14:textId="77777777" w:rsidR="006145D0" w:rsidRPr="00922225" w:rsidRDefault="00D114CC" w:rsidP="00D114CC">
            <w:pPr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lastRenderedPageBreak/>
              <w:t>Able to work on own initiative and undertake self-directed learning</w:t>
            </w:r>
          </w:p>
        </w:tc>
        <w:tc>
          <w:tcPr>
            <w:tcW w:w="3386" w:type="dxa"/>
          </w:tcPr>
          <w:p w14:paraId="5318034D" w14:textId="77777777" w:rsidR="006145D0" w:rsidRPr="00273030" w:rsidRDefault="006145D0" w:rsidP="006145D0">
            <w:pPr>
              <w:spacing w:after="90"/>
            </w:pPr>
          </w:p>
        </w:tc>
        <w:tc>
          <w:tcPr>
            <w:tcW w:w="1319" w:type="dxa"/>
          </w:tcPr>
          <w:p w14:paraId="5B437797" w14:textId="77777777" w:rsidR="006145D0" w:rsidRPr="00273030" w:rsidRDefault="006145D0" w:rsidP="006145D0">
            <w:pPr>
              <w:spacing w:after="90"/>
            </w:pPr>
            <w:r>
              <w:rPr>
                <w:szCs w:val="18"/>
              </w:rPr>
              <w:t>Application &amp; Interview</w:t>
            </w:r>
          </w:p>
        </w:tc>
      </w:tr>
      <w:tr w:rsidR="006145D0" w:rsidRPr="00273030" w14:paraId="4467B6B4" w14:textId="77777777" w:rsidTr="1CE6D077">
        <w:tc>
          <w:tcPr>
            <w:tcW w:w="1610" w:type="dxa"/>
          </w:tcPr>
          <w:p w14:paraId="7AD7C0E2" w14:textId="77777777" w:rsidR="006145D0" w:rsidRPr="00273030" w:rsidRDefault="006145D0" w:rsidP="006145D0">
            <w:r w:rsidRPr="00273030">
              <w:t>Management and teamwork</w:t>
            </w:r>
          </w:p>
        </w:tc>
        <w:tc>
          <w:tcPr>
            <w:tcW w:w="3312" w:type="dxa"/>
          </w:tcPr>
          <w:p w14:paraId="420FA8F2" w14:textId="77777777" w:rsidR="006145D0" w:rsidRPr="00D76AAF" w:rsidRDefault="006145D0" w:rsidP="006145D0">
            <w:pPr>
              <w:spacing w:after="90"/>
              <w:rPr>
                <w:szCs w:val="18"/>
              </w:rPr>
            </w:pPr>
            <w:r w:rsidRPr="00D76AAF">
              <w:rPr>
                <w:szCs w:val="18"/>
              </w:rPr>
              <w:t>Able to work as part of a highly technical team, and to collaborate effectively w</w:t>
            </w:r>
            <w:r>
              <w:rPr>
                <w:szCs w:val="18"/>
              </w:rPr>
              <w:t>ith other technical specialists on project work and towards the resolution of problems.</w:t>
            </w:r>
          </w:p>
          <w:p w14:paraId="6DD115B7" w14:textId="77777777" w:rsidR="006145D0" w:rsidRPr="00D76AAF" w:rsidRDefault="006145D0" w:rsidP="006145D0">
            <w:pPr>
              <w:spacing w:after="90"/>
              <w:rPr>
                <w:szCs w:val="18"/>
              </w:rPr>
            </w:pPr>
          </w:p>
          <w:p w14:paraId="093B0A77" w14:textId="77777777" w:rsidR="006145D0" w:rsidRDefault="006145D0" w:rsidP="006145D0">
            <w:pPr>
              <w:spacing w:after="90"/>
              <w:rPr>
                <w:szCs w:val="18"/>
              </w:rPr>
            </w:pPr>
            <w:r w:rsidRPr="00D76AAF">
              <w:rPr>
                <w:szCs w:val="18"/>
              </w:rPr>
              <w:t xml:space="preserve">Ability to foster good relationships with colleagues </w:t>
            </w:r>
            <w:r>
              <w:rPr>
                <w:szCs w:val="18"/>
              </w:rPr>
              <w:t>and other members of the organisation</w:t>
            </w:r>
            <w:r w:rsidRPr="00D76AAF">
              <w:rPr>
                <w:szCs w:val="18"/>
              </w:rPr>
              <w:t>.</w:t>
            </w:r>
          </w:p>
          <w:p w14:paraId="390D29CF" w14:textId="77777777" w:rsidR="006145D0" w:rsidRPr="004B3A3F" w:rsidRDefault="006145D0" w:rsidP="006145D0">
            <w:pPr>
              <w:spacing w:after="90"/>
              <w:rPr>
                <w:szCs w:val="18"/>
              </w:rPr>
            </w:pPr>
          </w:p>
        </w:tc>
        <w:tc>
          <w:tcPr>
            <w:tcW w:w="3386" w:type="dxa"/>
          </w:tcPr>
          <w:p w14:paraId="4909B4FA" w14:textId="77777777" w:rsidR="006145D0" w:rsidRPr="00273030" w:rsidRDefault="006145D0" w:rsidP="006145D0">
            <w:pPr>
              <w:spacing w:after="90"/>
            </w:pPr>
            <w:r>
              <w:t>Experience in development of firmware and software to support parallel hardware developments</w:t>
            </w:r>
          </w:p>
        </w:tc>
        <w:tc>
          <w:tcPr>
            <w:tcW w:w="1319" w:type="dxa"/>
          </w:tcPr>
          <w:p w14:paraId="1470BF4D" w14:textId="77777777" w:rsidR="006145D0" w:rsidRPr="00273030" w:rsidRDefault="006145D0" w:rsidP="006145D0">
            <w:pPr>
              <w:spacing w:after="90"/>
            </w:pPr>
            <w:r>
              <w:rPr>
                <w:szCs w:val="18"/>
              </w:rPr>
              <w:t>Application &amp; Interview</w:t>
            </w:r>
          </w:p>
        </w:tc>
      </w:tr>
      <w:tr w:rsidR="006145D0" w:rsidRPr="00273030" w14:paraId="61FA2612" w14:textId="77777777" w:rsidTr="1CE6D077">
        <w:tc>
          <w:tcPr>
            <w:tcW w:w="1610" w:type="dxa"/>
          </w:tcPr>
          <w:p w14:paraId="59D8E70A" w14:textId="77777777" w:rsidR="006145D0" w:rsidRPr="00273030" w:rsidRDefault="006145D0" w:rsidP="006145D0">
            <w:r w:rsidRPr="00273030">
              <w:t>Communicating and influencing</w:t>
            </w:r>
          </w:p>
        </w:tc>
        <w:tc>
          <w:tcPr>
            <w:tcW w:w="3312" w:type="dxa"/>
          </w:tcPr>
          <w:p w14:paraId="712447B1" w14:textId="77777777" w:rsidR="006145D0" w:rsidRPr="003673E2" w:rsidRDefault="006145D0" w:rsidP="006145D0">
            <w:pPr>
              <w:spacing w:after="90"/>
            </w:pPr>
            <w:r>
              <w:t xml:space="preserve">Effective presentation skills </w:t>
            </w:r>
            <w:proofErr w:type="gramStart"/>
            <w:r>
              <w:t>in order to</w:t>
            </w:r>
            <w:proofErr w:type="gramEnd"/>
            <w:r>
              <w:t xml:space="preserve"> convey technical concepts to </w:t>
            </w:r>
            <w:r w:rsidR="002A2071">
              <w:t>research team members</w:t>
            </w:r>
            <w:r>
              <w:t>.</w:t>
            </w:r>
          </w:p>
          <w:p w14:paraId="17DF4212" w14:textId="77777777" w:rsidR="006145D0" w:rsidRPr="008E4A55" w:rsidRDefault="006145D0" w:rsidP="006145D0">
            <w:pPr>
              <w:spacing w:after="90"/>
              <w:rPr>
                <w:b/>
              </w:rPr>
            </w:pPr>
          </w:p>
          <w:p w14:paraId="6AF66E40" w14:textId="77777777" w:rsidR="006145D0" w:rsidRPr="00273030" w:rsidRDefault="006145D0" w:rsidP="006145D0">
            <w:pPr>
              <w:spacing w:after="90"/>
            </w:pPr>
            <w:r w:rsidRPr="00922225">
              <w:t>A professional</w:t>
            </w:r>
            <w:r w:rsidR="002A2071">
              <w:t xml:space="preserve"> </w:t>
            </w:r>
            <w:r w:rsidRPr="00922225">
              <w:t>approach to service delivery</w:t>
            </w:r>
            <w:r>
              <w:t>.</w:t>
            </w:r>
          </w:p>
        </w:tc>
        <w:tc>
          <w:tcPr>
            <w:tcW w:w="3386" w:type="dxa"/>
          </w:tcPr>
          <w:p w14:paraId="0AF0728E" w14:textId="77777777" w:rsidR="006145D0" w:rsidRDefault="006145D0" w:rsidP="006145D0">
            <w:pPr>
              <w:spacing w:after="90"/>
            </w:pPr>
            <w:r w:rsidRPr="007F0E45">
              <w:t>Involvement in relevant technical communities.</w:t>
            </w:r>
          </w:p>
          <w:p w14:paraId="45677B3E" w14:textId="77777777" w:rsidR="006145D0" w:rsidRPr="00273030" w:rsidRDefault="006145D0" w:rsidP="006145D0">
            <w:pPr>
              <w:spacing w:after="90"/>
            </w:pPr>
          </w:p>
        </w:tc>
        <w:tc>
          <w:tcPr>
            <w:tcW w:w="1319" w:type="dxa"/>
          </w:tcPr>
          <w:p w14:paraId="2DEFC235" w14:textId="77777777" w:rsidR="006145D0" w:rsidRPr="00273030" w:rsidRDefault="006145D0" w:rsidP="006145D0">
            <w:pPr>
              <w:spacing w:after="90"/>
            </w:pPr>
            <w:r>
              <w:rPr>
                <w:szCs w:val="18"/>
              </w:rPr>
              <w:t>Application &amp; Interview</w:t>
            </w:r>
          </w:p>
        </w:tc>
      </w:tr>
      <w:tr w:rsidR="006145D0" w:rsidRPr="00273030" w14:paraId="573C9E89" w14:textId="77777777" w:rsidTr="1CE6D077">
        <w:tc>
          <w:tcPr>
            <w:tcW w:w="1610" w:type="dxa"/>
          </w:tcPr>
          <w:p w14:paraId="0F5087A6" w14:textId="77777777" w:rsidR="006145D0" w:rsidRPr="00273030" w:rsidRDefault="006145D0" w:rsidP="006145D0">
            <w:r>
              <w:t>Special requirements</w:t>
            </w:r>
          </w:p>
        </w:tc>
        <w:tc>
          <w:tcPr>
            <w:tcW w:w="3312" w:type="dxa"/>
          </w:tcPr>
          <w:p w14:paraId="1F709A36" w14:textId="77777777" w:rsidR="006145D0" w:rsidRDefault="006145D0" w:rsidP="006145D0">
            <w:pPr>
              <w:spacing w:after="90"/>
            </w:pPr>
            <w:r w:rsidRPr="00DA41F1">
              <w:t>Willingness to undertake Health and Safety training specific to role</w:t>
            </w:r>
            <w:r>
              <w:t>.</w:t>
            </w:r>
          </w:p>
          <w:p w14:paraId="3DD8D838" w14:textId="77777777" w:rsidR="006145D0" w:rsidRDefault="006145D0" w:rsidP="006145D0">
            <w:pPr>
              <w:spacing w:after="90"/>
            </w:pPr>
            <w:r>
              <w:t>Willingness to work at sea</w:t>
            </w:r>
          </w:p>
          <w:p w14:paraId="42EBA493" w14:textId="77777777" w:rsidR="006145D0" w:rsidRDefault="006145D0" w:rsidP="006145D0">
            <w:pPr>
              <w:spacing w:after="90"/>
            </w:pPr>
            <w:r>
              <w:t>Ability to pass and maintain ENG1 medical certification</w:t>
            </w:r>
          </w:p>
          <w:p w14:paraId="65157923" w14:textId="77777777" w:rsidR="006145D0" w:rsidRDefault="006145D0" w:rsidP="006145D0">
            <w:r>
              <w:t>Ability to pass and maintain BOSIET and STCW95 personal survival certification</w:t>
            </w:r>
          </w:p>
          <w:p w14:paraId="03D51679" w14:textId="77777777" w:rsidR="002A2071" w:rsidRDefault="002A2071" w:rsidP="006145D0">
            <w:pPr>
              <w:rPr>
                <w:szCs w:val="18"/>
              </w:rPr>
            </w:pPr>
            <w:r>
              <w:rPr>
                <w:szCs w:val="18"/>
              </w:rPr>
              <w:t>Willingness to travel globally to</w:t>
            </w:r>
            <w:r w:rsidR="00D666FB">
              <w:rPr>
                <w:szCs w:val="18"/>
              </w:rPr>
              <w:t xml:space="preserve"> board or visit research vessels or to</w:t>
            </w:r>
            <w:r>
              <w:rPr>
                <w:szCs w:val="18"/>
              </w:rPr>
              <w:t xml:space="preserve"> visit </w:t>
            </w:r>
            <w:r w:rsidR="00D666FB">
              <w:rPr>
                <w:szCs w:val="18"/>
              </w:rPr>
              <w:t>external clients</w:t>
            </w:r>
          </w:p>
          <w:p w14:paraId="20CBE2DF" w14:textId="647978A9" w:rsidR="006145D0" w:rsidRPr="006145D0" w:rsidRDefault="006145D0" w:rsidP="00D114CC">
            <w:pPr>
              <w:rPr>
                <w:szCs w:val="18"/>
              </w:rPr>
            </w:pPr>
            <w:r w:rsidRPr="00557572">
              <w:rPr>
                <w:strike/>
                <w:szCs w:val="18"/>
              </w:rPr>
              <w:t>The post-holder will</w:t>
            </w:r>
            <w:r w:rsidRPr="00D452CE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occasionally </w:t>
            </w:r>
            <w:r w:rsidRPr="00D452CE">
              <w:rPr>
                <w:szCs w:val="18"/>
              </w:rPr>
              <w:t xml:space="preserve">required to work </w:t>
            </w:r>
            <w:r w:rsidR="00D114CC">
              <w:rPr>
                <w:szCs w:val="18"/>
              </w:rPr>
              <w:t>flexible or unsociable</w:t>
            </w:r>
            <w:r w:rsidRPr="00D452CE">
              <w:rPr>
                <w:szCs w:val="18"/>
              </w:rPr>
              <w:t xml:space="preserve"> hours to meet operational needs.</w:t>
            </w:r>
          </w:p>
        </w:tc>
        <w:tc>
          <w:tcPr>
            <w:tcW w:w="3386" w:type="dxa"/>
          </w:tcPr>
          <w:p w14:paraId="48CB405B" w14:textId="2B666E63" w:rsidR="006145D0" w:rsidRPr="00A646A3" w:rsidRDefault="004C4E66" w:rsidP="006145D0">
            <w:pPr>
              <w:spacing w:after="90"/>
            </w:pPr>
            <w:r>
              <w:t>NEBOSH / IOSH</w:t>
            </w:r>
          </w:p>
        </w:tc>
        <w:tc>
          <w:tcPr>
            <w:tcW w:w="1319" w:type="dxa"/>
          </w:tcPr>
          <w:p w14:paraId="3870B781" w14:textId="77777777" w:rsidR="006145D0" w:rsidRDefault="006145D0" w:rsidP="006145D0">
            <w:pPr>
              <w:spacing w:after="90"/>
            </w:pPr>
            <w:r>
              <w:t>Application &amp; Interview</w:t>
            </w:r>
          </w:p>
        </w:tc>
      </w:tr>
    </w:tbl>
    <w:p w14:paraId="4B9AE355" w14:textId="77777777" w:rsidR="00E47B5B" w:rsidRDefault="00E47B5B" w:rsidP="009F6142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</w:p>
    <w:p w14:paraId="10100D7F" w14:textId="77777777" w:rsidR="00E47B5B" w:rsidRDefault="00E47B5B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  <w:r>
        <w:rPr>
          <w:szCs w:val="18"/>
        </w:rPr>
        <w:br w:type="page"/>
      </w:r>
    </w:p>
    <w:p w14:paraId="52E27DE7" w14:textId="77777777" w:rsidR="009F6142" w:rsidRPr="009F6142" w:rsidRDefault="009F6142" w:rsidP="009F6142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</w:p>
    <w:p w14:paraId="5604ECAB" w14:textId="77777777" w:rsidR="00D72254" w:rsidRDefault="00D72254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</w:p>
    <w:p w14:paraId="15F84F97" w14:textId="77777777" w:rsidR="0012209D" w:rsidRPr="00273030" w:rsidRDefault="0012209D" w:rsidP="0012209D">
      <w:pPr>
        <w:jc w:val="center"/>
        <w:rPr>
          <w:b/>
          <w:bCs/>
          <w:sz w:val="24"/>
          <w:szCs w:val="28"/>
        </w:rPr>
      </w:pPr>
      <w:r w:rsidRPr="00273030">
        <w:rPr>
          <w:b/>
          <w:bCs/>
          <w:sz w:val="24"/>
          <w:szCs w:val="28"/>
        </w:rPr>
        <w:t>JOB HAZARD ANALYSIS</w:t>
      </w:r>
    </w:p>
    <w:p w14:paraId="721203CF" w14:textId="77777777" w:rsidR="0012209D" w:rsidRPr="00273030" w:rsidRDefault="0012209D" w:rsidP="0012209D">
      <w:pPr>
        <w:rPr>
          <w:b/>
          <w:bCs/>
        </w:rPr>
      </w:pPr>
    </w:p>
    <w:p w14:paraId="3828FFA1" w14:textId="77777777" w:rsidR="00D3349E" w:rsidRPr="00273030" w:rsidRDefault="00D3349E" w:rsidP="009064A9">
      <w:pPr>
        <w:rPr>
          <w:b/>
          <w:bCs/>
        </w:rPr>
      </w:pPr>
      <w:r w:rsidRPr="00273030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273030" w14:paraId="45DE5DA4" w14:textId="77777777" w:rsidTr="00D3349E">
        <w:tc>
          <w:tcPr>
            <w:tcW w:w="908" w:type="dxa"/>
          </w:tcPr>
          <w:p w14:paraId="17E39ED4" w14:textId="77777777" w:rsidR="00D3349E" w:rsidRPr="004B3A3F" w:rsidRDefault="00DF3994" w:rsidP="00E264F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[</w:t>
            </w:r>
            <w:r w:rsidR="006145D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]</w:t>
            </w:r>
            <w:proofErr w:type="gramEnd"/>
            <w:r>
              <w:rPr>
                <w:b/>
                <w:bCs/>
              </w:rPr>
              <w:t xml:space="preserve"> </w:t>
            </w:r>
            <w:r w:rsidR="00D3349E" w:rsidRPr="004B3A3F">
              <w:rPr>
                <w:b/>
                <w:bCs/>
              </w:rPr>
              <w:t>Yes</w:t>
            </w:r>
          </w:p>
        </w:tc>
        <w:tc>
          <w:tcPr>
            <w:tcW w:w="8843" w:type="dxa"/>
          </w:tcPr>
          <w:p w14:paraId="1250EE9B" w14:textId="77777777" w:rsidR="00D3349E" w:rsidRPr="00273030" w:rsidRDefault="00D3349E" w:rsidP="00D3349E">
            <w:r w:rsidRPr="00273030">
              <w:t>If this post is an office-based job with routine office hazards (</w:t>
            </w:r>
            <w:proofErr w:type="spellStart"/>
            <w:r w:rsidRPr="00273030">
              <w:t>eg</w:t>
            </w:r>
            <w:proofErr w:type="spellEnd"/>
            <w:r w:rsidRPr="00273030">
              <w:t>: use of VDU)</w:t>
            </w:r>
            <w:r w:rsidR="009064A9" w:rsidRPr="00273030">
              <w:t>,</w:t>
            </w:r>
            <w:r w:rsidRPr="00273030">
              <w:t xml:space="preserve"> no further information needs to be supplied.</w:t>
            </w:r>
            <w:r w:rsidR="009064A9" w:rsidRPr="00273030">
              <w:t xml:space="preserve"> Do not complete the section below.</w:t>
            </w:r>
          </w:p>
        </w:tc>
      </w:tr>
      <w:tr w:rsidR="00D3349E" w:rsidRPr="00273030" w14:paraId="3B27887C" w14:textId="77777777" w:rsidTr="00D3349E">
        <w:tc>
          <w:tcPr>
            <w:tcW w:w="908" w:type="dxa"/>
          </w:tcPr>
          <w:p w14:paraId="7EBB324B" w14:textId="77777777" w:rsidR="00DF3994" w:rsidRPr="00273030" w:rsidRDefault="00DF3994" w:rsidP="00DF3994">
            <w:r>
              <w:t xml:space="preserve">[ </w:t>
            </w:r>
            <w:r w:rsidR="006145D0">
              <w:t>X</w:t>
            </w:r>
            <w:r>
              <w:t>] No</w:t>
            </w:r>
          </w:p>
        </w:tc>
        <w:tc>
          <w:tcPr>
            <w:tcW w:w="8843" w:type="dxa"/>
          </w:tcPr>
          <w:p w14:paraId="6E855FA7" w14:textId="77777777" w:rsidR="00D3349E" w:rsidRPr="00273030" w:rsidRDefault="00D3349E" w:rsidP="00D3349E">
            <w:r w:rsidRPr="00273030">
              <w:t>If this post is not office-based or has some hazards other than routine office (</w:t>
            </w:r>
            <w:proofErr w:type="spellStart"/>
            <w:r w:rsidRPr="00273030">
              <w:t>eg</w:t>
            </w:r>
            <w:proofErr w:type="spellEnd"/>
            <w:r w:rsidRPr="00273030">
              <w:t>: more than use of VDU) please complete the analysis below.</w:t>
            </w:r>
          </w:p>
          <w:p w14:paraId="0DB385FA" w14:textId="77777777" w:rsidR="009064A9" w:rsidRPr="00273030" w:rsidRDefault="009064A9" w:rsidP="00D3349E">
            <w:r w:rsidRPr="00273030">
              <w:t>Hiring managers are asked to complete this section as accurately as possible to ensure the safety of the post-holder.</w:t>
            </w:r>
          </w:p>
        </w:tc>
      </w:tr>
    </w:tbl>
    <w:p w14:paraId="76ABCD84" w14:textId="77777777" w:rsidR="00D3349E" w:rsidRPr="00273030" w:rsidRDefault="00D3349E" w:rsidP="00E264FD"/>
    <w:p w14:paraId="37F8444E" w14:textId="77777777" w:rsidR="0012209D" w:rsidRPr="00273030" w:rsidRDefault="0012209D" w:rsidP="009064A9">
      <w:r w:rsidRPr="00273030">
        <w:t>## - HR will send a full PEHQ to all applicants for this position.</w:t>
      </w:r>
      <w:r w:rsidR="00D3349E" w:rsidRPr="00273030">
        <w:t xml:space="preserve"> </w:t>
      </w:r>
      <w:r w:rsidR="009064A9" w:rsidRPr="00273030">
        <w:t xml:space="preserve">Please note, if </w:t>
      </w:r>
      <w:r w:rsidR="00D3349E" w:rsidRPr="00273030">
        <w:t xml:space="preserve">full health clearance is required for a role, </w:t>
      </w:r>
      <w:r w:rsidR="009064A9" w:rsidRPr="00273030">
        <w:t xml:space="preserve">this will apply to </w:t>
      </w:r>
      <w:r w:rsidR="00D3349E" w:rsidRPr="00273030">
        <w:t>all individuals</w:t>
      </w:r>
      <w:r w:rsidR="009064A9" w:rsidRPr="00273030">
        <w:t>,</w:t>
      </w:r>
      <w:r w:rsidR="00D3349E" w:rsidRPr="00273030">
        <w:t xml:space="preserve"> </w:t>
      </w:r>
      <w:r w:rsidR="009064A9" w:rsidRPr="00273030">
        <w:t>including existing members of staff.</w:t>
      </w:r>
    </w:p>
    <w:p w14:paraId="4A6127D9" w14:textId="77777777" w:rsidR="0012209D" w:rsidRPr="00273030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273030" w14:paraId="036C05B7" w14:textId="77777777" w:rsidTr="00DF399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0C427C90" w14:textId="77777777" w:rsidR="0012209D" w:rsidRPr="00273030" w:rsidRDefault="0012209D" w:rsidP="00DF3994">
            <w:pPr>
              <w:rPr>
                <w:b/>
                <w:bCs/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153C9" w14:textId="77777777" w:rsidR="0012209D" w:rsidRPr="00273030" w:rsidRDefault="0012209D" w:rsidP="00DF3994">
            <w:pPr>
              <w:rPr>
                <w:b/>
                <w:bCs/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46E83E0E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178A0" w14:textId="77777777" w:rsidR="0012209D" w:rsidRPr="00273030" w:rsidRDefault="0012209D" w:rsidP="00DF3994">
            <w:pPr>
              <w:rPr>
                <w:b/>
                <w:bCs/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>Frequently</w:t>
            </w:r>
          </w:p>
          <w:p w14:paraId="0B9D6E4A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CD065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>Constantly</w:t>
            </w:r>
          </w:p>
          <w:p w14:paraId="67F37F6A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sz w:val="12"/>
                <w:szCs w:val="14"/>
              </w:rPr>
              <w:t>(&gt; 60% of time)</w:t>
            </w:r>
          </w:p>
        </w:tc>
      </w:tr>
      <w:tr w:rsidR="0012209D" w:rsidRPr="00273030" w14:paraId="7442E67E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223E8CA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A666C6" w14:textId="77777777" w:rsidR="0012209D" w:rsidRPr="00273030" w:rsidRDefault="006145D0" w:rsidP="00DF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8C1882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91324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4EB9B4B0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917705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Extremes of temperature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88FCF6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14CBC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D9986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4630266F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55A02D" w14:textId="77777777" w:rsidR="0012209D" w:rsidRPr="00273030" w:rsidRDefault="004263FE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## </w:t>
            </w:r>
            <w:r w:rsidR="0012209D" w:rsidRPr="00273030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0EEA8D5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CF959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ABCEF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AFF12BF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03F5374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16EE4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8144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F5790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171CCFE6" w14:textId="77777777" w:rsidTr="00DF399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67EDE48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Exposure to hazardous substances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2797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BFB64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807B6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24E6FEB3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606AEB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F29455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316E5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6334A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006605B" w14:textId="77777777" w:rsidTr="00DF399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5D651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BD19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48AD6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F0CA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7F02513" w14:textId="77777777" w:rsidTr="00DF399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7FAB412C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273030" w14:paraId="09FCB9DC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2CB3FEB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A5FD11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8E469F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C1418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12E85AA0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F72D529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273030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684E20" w14:textId="77777777" w:rsidR="0012209D" w:rsidRPr="00273030" w:rsidRDefault="006145D0" w:rsidP="00DF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389FF5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0164F2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70D3F0ED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6E96777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3333B0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F6CBD63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AA2ED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68B0E11" w14:textId="77777777" w:rsidTr="00DF399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EB9D9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Vibrating tools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 xml:space="preserve">: </w:t>
            </w:r>
            <w:proofErr w:type="spellStart"/>
            <w:r w:rsidRPr="00273030">
              <w:rPr>
                <w:sz w:val="16"/>
                <w:szCs w:val="16"/>
              </w:rPr>
              <w:t>strimmers</w:t>
            </w:r>
            <w:proofErr w:type="spellEnd"/>
            <w:r w:rsidRPr="00273030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C7626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721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F8200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5BE8021A" w14:textId="77777777" w:rsidTr="00DF399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FA79ABB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273030" w14:paraId="51CDF7BF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A5772F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CDA3AD0" w14:textId="77777777" w:rsidR="0012209D" w:rsidRPr="00273030" w:rsidRDefault="006145D0" w:rsidP="00DF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B0F1767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019C17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CE5E1DC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5A6289C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270DACA" w14:textId="77777777" w:rsidR="0012209D" w:rsidRPr="00273030" w:rsidRDefault="006145D0" w:rsidP="00DF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E86435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FD3014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1D345741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A166433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80EE9F7" w14:textId="77777777" w:rsidR="0012209D" w:rsidRPr="00273030" w:rsidRDefault="006145D0" w:rsidP="00DF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F32A915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58D6A5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219A90D0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C042A6E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6DCCBA6" w14:textId="77777777" w:rsidR="0012209D" w:rsidRPr="00273030" w:rsidRDefault="006145D0" w:rsidP="00DF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F7D8BB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E66320B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5E52CD1C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1B2339C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72BC6A" w14:textId="77777777" w:rsidR="0012209D" w:rsidRPr="00273030" w:rsidRDefault="006145D0" w:rsidP="00DF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8B3190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D51350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168475DF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9939E57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climbing (</w:t>
            </w:r>
            <w:proofErr w:type="spellStart"/>
            <w:r w:rsidRPr="00273030">
              <w:rPr>
                <w:sz w:val="16"/>
                <w:szCs w:val="16"/>
              </w:rPr>
              <w:t>ie</w:t>
            </w:r>
            <w:proofErr w:type="spellEnd"/>
            <w:r w:rsidRPr="00273030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F2E2A0D" w14:textId="77777777" w:rsidR="0012209D" w:rsidRPr="00273030" w:rsidRDefault="006145D0" w:rsidP="00DF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9100246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6341133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7CFB71B7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2AAA328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Fine motor grips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4229BF" w14:textId="77777777" w:rsidR="0012209D" w:rsidRPr="00273030" w:rsidRDefault="006145D0" w:rsidP="00DF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04853B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C13AD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F613CED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468658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D9CCA65" w14:textId="77777777" w:rsidR="0012209D" w:rsidRPr="00273030" w:rsidRDefault="006145D0" w:rsidP="00DF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30D31C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3C464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4FAC2FD2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06B4B36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F30F484" w14:textId="77777777" w:rsidR="0012209D" w:rsidRPr="00273030" w:rsidRDefault="006145D0" w:rsidP="00DF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42131A4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7A1CB6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CD3378F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BB3683D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CB2BF55" w14:textId="77777777" w:rsidR="0012209D" w:rsidRPr="00273030" w:rsidRDefault="006145D0" w:rsidP="00DF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062EB30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E5329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5E7FC4A2" w14:textId="77777777" w:rsidTr="00DF399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72352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2C760" w14:textId="77777777" w:rsidR="0012209D" w:rsidRPr="00273030" w:rsidRDefault="006145D0" w:rsidP="00DF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76566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9C46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DB36D1A" w14:textId="77777777" w:rsidTr="00DF399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6A75D4E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273030" w14:paraId="7D416F4A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76D4A46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6C73261" w14:textId="77777777" w:rsidR="0012209D" w:rsidRPr="00273030" w:rsidRDefault="006145D0" w:rsidP="00DF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2E469A3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FB5671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F947B5C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2576D15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F009A90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3681A5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718702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7B66DABE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E4D72C8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392DF5" w14:textId="77777777" w:rsidR="0012209D" w:rsidRPr="00273030" w:rsidRDefault="006145D0" w:rsidP="00DF3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8A4FEE5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D390C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</w:tbl>
    <w:p w14:paraId="33E295CC" w14:textId="77777777" w:rsidR="00F01EA0" w:rsidRPr="00273030" w:rsidRDefault="00F01EA0" w:rsidP="0012209D"/>
    <w:sectPr w:rsidR="00F01EA0" w:rsidRPr="00273030" w:rsidSect="00AD64C4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42B6" w14:textId="77777777" w:rsidR="003E4805" w:rsidRDefault="003E4805">
      <w:r>
        <w:separator/>
      </w:r>
    </w:p>
    <w:p w14:paraId="79FA0918" w14:textId="77777777" w:rsidR="003E4805" w:rsidRDefault="003E4805"/>
  </w:endnote>
  <w:endnote w:type="continuationSeparator" w:id="0">
    <w:p w14:paraId="7B44BDE9" w14:textId="77777777" w:rsidR="003E4805" w:rsidRDefault="003E4805">
      <w:r>
        <w:continuationSeparator/>
      </w:r>
    </w:p>
    <w:p w14:paraId="173687A3" w14:textId="77777777" w:rsidR="003E4805" w:rsidRDefault="003E4805"/>
  </w:endnote>
  <w:endnote w:type="continuationNotice" w:id="1">
    <w:p w14:paraId="2FE76B13" w14:textId="77777777" w:rsidR="003E4805" w:rsidRDefault="003E480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680A" w14:textId="77777777" w:rsidR="003E4805" w:rsidRDefault="003E4805">
      <w:r>
        <w:separator/>
      </w:r>
    </w:p>
    <w:p w14:paraId="48950D9E" w14:textId="77777777" w:rsidR="003E4805" w:rsidRDefault="003E4805"/>
  </w:footnote>
  <w:footnote w:type="continuationSeparator" w:id="0">
    <w:p w14:paraId="1C058CDB" w14:textId="77777777" w:rsidR="003E4805" w:rsidRDefault="003E4805">
      <w:r>
        <w:continuationSeparator/>
      </w:r>
    </w:p>
    <w:p w14:paraId="1BF9653C" w14:textId="77777777" w:rsidR="003E4805" w:rsidRDefault="003E4805"/>
  </w:footnote>
  <w:footnote w:type="continuationNotice" w:id="1">
    <w:p w14:paraId="1B638BD2" w14:textId="77777777" w:rsidR="003E4805" w:rsidRDefault="003E480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6145D0" w14:paraId="5FF145BB" w14:textId="77777777" w:rsidTr="00854B1E">
      <w:trPr>
        <w:trHeight w:hRule="exact" w:val="227"/>
      </w:trPr>
      <w:tc>
        <w:tcPr>
          <w:tcW w:w="9639" w:type="dxa"/>
        </w:tcPr>
        <w:p w14:paraId="0D0DA7F6" w14:textId="77777777" w:rsidR="006145D0" w:rsidRDefault="006145D0" w:rsidP="0029789A">
          <w:pPr>
            <w:pStyle w:val="Header"/>
          </w:pPr>
        </w:p>
      </w:tc>
    </w:tr>
    <w:tr w:rsidR="006145D0" w14:paraId="7DE19B08" w14:textId="77777777" w:rsidTr="00013C10">
      <w:trPr>
        <w:trHeight w:val="1183"/>
      </w:trPr>
      <w:tc>
        <w:tcPr>
          <w:tcW w:w="9639" w:type="dxa"/>
        </w:tcPr>
        <w:p w14:paraId="460D0E12" w14:textId="77777777" w:rsidR="006145D0" w:rsidRDefault="006145D0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246E7F9" wp14:editId="553E2495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058195" w14:textId="77777777" w:rsidR="006145D0" w:rsidRPr="00563D6D" w:rsidRDefault="006145D0" w:rsidP="00F84583">
    <w:pPr>
      <w:pStyle w:val="DocTitle"/>
      <w:rPr>
        <w:sz w:val="48"/>
        <w:szCs w:val="48"/>
      </w:rPr>
    </w:pPr>
    <w:r w:rsidRPr="00563D6D">
      <w:rPr>
        <w:sz w:val="48"/>
        <w:szCs w:val="48"/>
      </w:rPr>
      <w:t xml:space="preserve">Job Description </w:t>
    </w:r>
    <w:r>
      <w:rPr>
        <w:sz w:val="48"/>
        <w:szCs w:val="48"/>
      </w:rPr>
      <w:t>&amp;</w:t>
    </w:r>
    <w:r w:rsidRPr="00563D6D">
      <w:rPr>
        <w:sz w:val="48"/>
        <w:szCs w:val="48"/>
      </w:rPr>
      <w:t xml:space="preserve"> Person Specification</w:t>
    </w:r>
  </w:p>
  <w:p w14:paraId="15491EC0" w14:textId="77777777" w:rsidR="006145D0" w:rsidRPr="0005274A" w:rsidRDefault="006145D0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Lucida Sans" w:hAnsi="Lucida Sans" w:cs="Symbol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864A1"/>
    <w:multiLevelType w:val="hybridMultilevel"/>
    <w:tmpl w:val="867E1FEC"/>
    <w:lvl w:ilvl="0" w:tplc="F6C0DDDC">
      <w:start w:val="1"/>
      <w:numFmt w:val="bullet"/>
      <w:lvlText w:val="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7DF"/>
    <w:multiLevelType w:val="hybridMultilevel"/>
    <w:tmpl w:val="48EA888E"/>
    <w:lvl w:ilvl="0" w:tplc="F6C0DDDC">
      <w:start w:val="1"/>
      <w:numFmt w:val="bullet"/>
      <w:lvlText w:val=""/>
      <w:lvlJc w:val="left"/>
      <w:pPr>
        <w:ind w:left="78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3694464"/>
    <w:multiLevelType w:val="hybridMultilevel"/>
    <w:tmpl w:val="DD0824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3E6797"/>
    <w:multiLevelType w:val="hybridMultilevel"/>
    <w:tmpl w:val="B956C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F18DA"/>
    <w:multiLevelType w:val="hybridMultilevel"/>
    <w:tmpl w:val="399E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2C5C49"/>
    <w:multiLevelType w:val="hybridMultilevel"/>
    <w:tmpl w:val="507AE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A3A86"/>
    <w:multiLevelType w:val="hybridMultilevel"/>
    <w:tmpl w:val="BB7E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8FB4BF6"/>
    <w:multiLevelType w:val="multilevel"/>
    <w:tmpl w:val="B956C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885012"/>
    <w:multiLevelType w:val="hybridMultilevel"/>
    <w:tmpl w:val="F79CBF8E"/>
    <w:lvl w:ilvl="0" w:tplc="F6C0DDDC">
      <w:start w:val="1"/>
      <w:numFmt w:val="bullet"/>
      <w:lvlText w:val=""/>
      <w:lvlJc w:val="left"/>
      <w:pPr>
        <w:ind w:left="833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17B7B3F"/>
    <w:multiLevelType w:val="hybridMultilevel"/>
    <w:tmpl w:val="B2A039EA"/>
    <w:lvl w:ilvl="0" w:tplc="2F6EFCAA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70746EB"/>
    <w:multiLevelType w:val="hybridMultilevel"/>
    <w:tmpl w:val="DBF62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AC72A2A"/>
    <w:multiLevelType w:val="hybridMultilevel"/>
    <w:tmpl w:val="A8F2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26EEC"/>
    <w:multiLevelType w:val="hybridMultilevel"/>
    <w:tmpl w:val="5D7C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54678"/>
    <w:multiLevelType w:val="hybridMultilevel"/>
    <w:tmpl w:val="5986EBD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083113"/>
    <w:multiLevelType w:val="hybridMultilevel"/>
    <w:tmpl w:val="A61AB2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87160E5"/>
    <w:multiLevelType w:val="hybridMultilevel"/>
    <w:tmpl w:val="F6A4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24"/>
  </w:num>
  <w:num w:numId="4">
    <w:abstractNumId w:val="15"/>
  </w:num>
  <w:num w:numId="5">
    <w:abstractNumId w:val="16"/>
  </w:num>
  <w:num w:numId="6">
    <w:abstractNumId w:val="12"/>
  </w:num>
  <w:num w:numId="7">
    <w:abstractNumId w:val="6"/>
  </w:num>
  <w:num w:numId="8">
    <w:abstractNumId w:val="9"/>
  </w:num>
  <w:num w:numId="9">
    <w:abstractNumId w:val="2"/>
  </w:num>
  <w:num w:numId="10">
    <w:abstractNumId w:val="13"/>
  </w:num>
  <w:num w:numId="11">
    <w:abstractNumId w:val="8"/>
  </w:num>
  <w:num w:numId="12">
    <w:abstractNumId w:val="25"/>
  </w:num>
  <w:num w:numId="13">
    <w:abstractNumId w:val="27"/>
  </w:num>
  <w:num w:numId="14">
    <w:abstractNumId w:val="10"/>
  </w:num>
  <w:num w:numId="15">
    <w:abstractNumId w:val="3"/>
  </w:num>
  <w:num w:numId="16">
    <w:abstractNumId w:val="20"/>
  </w:num>
  <w:num w:numId="17">
    <w:abstractNumId w:val="23"/>
  </w:num>
  <w:num w:numId="18">
    <w:abstractNumId w:val="31"/>
  </w:num>
  <w:num w:numId="19">
    <w:abstractNumId w:val="30"/>
  </w:num>
  <w:num w:numId="20">
    <w:abstractNumId w:val="21"/>
  </w:num>
  <w:num w:numId="21">
    <w:abstractNumId w:val="5"/>
  </w:num>
  <w:num w:numId="22">
    <w:abstractNumId w:val="4"/>
  </w:num>
  <w:num w:numId="23">
    <w:abstractNumId w:val="1"/>
  </w:num>
  <w:num w:numId="24">
    <w:abstractNumId w:val="7"/>
  </w:num>
  <w:num w:numId="25">
    <w:abstractNumId w:val="11"/>
  </w:num>
  <w:num w:numId="26">
    <w:abstractNumId w:val="19"/>
  </w:num>
  <w:num w:numId="27">
    <w:abstractNumId w:val="29"/>
  </w:num>
  <w:num w:numId="28">
    <w:abstractNumId w:val="18"/>
  </w:num>
  <w:num w:numId="29">
    <w:abstractNumId w:val="14"/>
  </w:num>
  <w:num w:numId="30">
    <w:abstractNumId w:val="32"/>
  </w:num>
  <w:num w:numId="31">
    <w:abstractNumId w:val="28"/>
  </w:num>
  <w:num w:numId="32">
    <w:abstractNumId w:val="17"/>
  </w:num>
  <w:num w:numId="33">
    <w:abstractNumId w:val="33"/>
  </w:num>
  <w:num w:numId="34">
    <w:abstractNumId w:val="26"/>
  </w:num>
  <w:num w:numId="35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1519"/>
    <w:rsid w:val="000043A5"/>
    <w:rsid w:val="0001246E"/>
    <w:rsid w:val="00013C10"/>
    <w:rsid w:val="00015087"/>
    <w:rsid w:val="00024555"/>
    <w:rsid w:val="00024E31"/>
    <w:rsid w:val="00025BC4"/>
    <w:rsid w:val="0003419D"/>
    <w:rsid w:val="00050412"/>
    <w:rsid w:val="0005274A"/>
    <w:rsid w:val="00057DE4"/>
    <w:rsid w:val="00061279"/>
    <w:rsid w:val="00062768"/>
    <w:rsid w:val="00063081"/>
    <w:rsid w:val="00071653"/>
    <w:rsid w:val="00077768"/>
    <w:rsid w:val="00077B88"/>
    <w:rsid w:val="000824F4"/>
    <w:rsid w:val="00090330"/>
    <w:rsid w:val="000929FC"/>
    <w:rsid w:val="000978E8"/>
    <w:rsid w:val="000B1DED"/>
    <w:rsid w:val="000B214C"/>
    <w:rsid w:val="000B4E5A"/>
    <w:rsid w:val="000B59D5"/>
    <w:rsid w:val="000C0A75"/>
    <w:rsid w:val="000D5257"/>
    <w:rsid w:val="000F6546"/>
    <w:rsid w:val="00102BCB"/>
    <w:rsid w:val="0012209D"/>
    <w:rsid w:val="00122637"/>
    <w:rsid w:val="00144429"/>
    <w:rsid w:val="00150A4B"/>
    <w:rsid w:val="001532E2"/>
    <w:rsid w:val="0015344E"/>
    <w:rsid w:val="00156F2F"/>
    <w:rsid w:val="00175A9B"/>
    <w:rsid w:val="0018144C"/>
    <w:rsid w:val="001840EA"/>
    <w:rsid w:val="00186A58"/>
    <w:rsid w:val="001900C2"/>
    <w:rsid w:val="0019207A"/>
    <w:rsid w:val="0019282A"/>
    <w:rsid w:val="001A4C88"/>
    <w:rsid w:val="001B4345"/>
    <w:rsid w:val="001B68E5"/>
    <w:rsid w:val="001B6986"/>
    <w:rsid w:val="001B6BAA"/>
    <w:rsid w:val="001C5C5C"/>
    <w:rsid w:val="001D0B37"/>
    <w:rsid w:val="001D2A01"/>
    <w:rsid w:val="001D5201"/>
    <w:rsid w:val="001E24BE"/>
    <w:rsid w:val="001F2BE5"/>
    <w:rsid w:val="001F4413"/>
    <w:rsid w:val="001F7E87"/>
    <w:rsid w:val="00205458"/>
    <w:rsid w:val="002077F6"/>
    <w:rsid w:val="00222DE4"/>
    <w:rsid w:val="002265B5"/>
    <w:rsid w:val="00236BFE"/>
    <w:rsid w:val="00240C10"/>
    <w:rsid w:val="00241441"/>
    <w:rsid w:val="0024539C"/>
    <w:rsid w:val="002457CF"/>
    <w:rsid w:val="00252149"/>
    <w:rsid w:val="00252635"/>
    <w:rsid w:val="00254722"/>
    <w:rsid w:val="002547F5"/>
    <w:rsid w:val="00260333"/>
    <w:rsid w:val="00260B1D"/>
    <w:rsid w:val="0026646E"/>
    <w:rsid w:val="00266C6A"/>
    <w:rsid w:val="00270BC8"/>
    <w:rsid w:val="00272D48"/>
    <w:rsid w:val="00273030"/>
    <w:rsid w:val="002744CB"/>
    <w:rsid w:val="00274D67"/>
    <w:rsid w:val="00276147"/>
    <w:rsid w:val="0028509A"/>
    <w:rsid w:val="00287575"/>
    <w:rsid w:val="0029737E"/>
    <w:rsid w:val="0029789A"/>
    <w:rsid w:val="002A2071"/>
    <w:rsid w:val="002A4018"/>
    <w:rsid w:val="002A70BE"/>
    <w:rsid w:val="002B2A6C"/>
    <w:rsid w:val="002B3A2C"/>
    <w:rsid w:val="002B67E7"/>
    <w:rsid w:val="002C252F"/>
    <w:rsid w:val="002C6198"/>
    <w:rsid w:val="002D1B64"/>
    <w:rsid w:val="002D42F3"/>
    <w:rsid w:val="002D4DF4"/>
    <w:rsid w:val="002E0C14"/>
    <w:rsid w:val="002E7C28"/>
    <w:rsid w:val="003050C0"/>
    <w:rsid w:val="00312C9E"/>
    <w:rsid w:val="00313CC8"/>
    <w:rsid w:val="0031464E"/>
    <w:rsid w:val="003146EE"/>
    <w:rsid w:val="003178D9"/>
    <w:rsid w:val="0034151E"/>
    <w:rsid w:val="00342D69"/>
    <w:rsid w:val="00343D93"/>
    <w:rsid w:val="00364B2C"/>
    <w:rsid w:val="00364C92"/>
    <w:rsid w:val="003673E2"/>
    <w:rsid w:val="003701F7"/>
    <w:rsid w:val="00370AE5"/>
    <w:rsid w:val="00382AF5"/>
    <w:rsid w:val="00385EA8"/>
    <w:rsid w:val="00387C71"/>
    <w:rsid w:val="00391289"/>
    <w:rsid w:val="00394B35"/>
    <w:rsid w:val="003A2001"/>
    <w:rsid w:val="003A39A4"/>
    <w:rsid w:val="003A53C6"/>
    <w:rsid w:val="003B0262"/>
    <w:rsid w:val="003B663A"/>
    <w:rsid w:val="003B7540"/>
    <w:rsid w:val="003D442B"/>
    <w:rsid w:val="003D4A5E"/>
    <w:rsid w:val="003E376C"/>
    <w:rsid w:val="003E4805"/>
    <w:rsid w:val="003F08CB"/>
    <w:rsid w:val="00401D02"/>
    <w:rsid w:val="004022C1"/>
    <w:rsid w:val="00420AAF"/>
    <w:rsid w:val="00425608"/>
    <w:rsid w:val="004262C4"/>
    <w:rsid w:val="004263FE"/>
    <w:rsid w:val="00433CEB"/>
    <w:rsid w:val="00434770"/>
    <w:rsid w:val="00443878"/>
    <w:rsid w:val="00450988"/>
    <w:rsid w:val="00451EDD"/>
    <w:rsid w:val="00463797"/>
    <w:rsid w:val="00467596"/>
    <w:rsid w:val="00473B74"/>
    <w:rsid w:val="00474D00"/>
    <w:rsid w:val="00476C59"/>
    <w:rsid w:val="00482E55"/>
    <w:rsid w:val="0048321B"/>
    <w:rsid w:val="004871E9"/>
    <w:rsid w:val="004B1A85"/>
    <w:rsid w:val="004B2A50"/>
    <w:rsid w:val="004B3A3F"/>
    <w:rsid w:val="004C0252"/>
    <w:rsid w:val="004C4E66"/>
    <w:rsid w:val="004C4F63"/>
    <w:rsid w:val="004C67AD"/>
    <w:rsid w:val="004D199D"/>
    <w:rsid w:val="004D20A9"/>
    <w:rsid w:val="004D410E"/>
    <w:rsid w:val="004D4966"/>
    <w:rsid w:val="004D7DA7"/>
    <w:rsid w:val="004F1B5E"/>
    <w:rsid w:val="004F33E8"/>
    <w:rsid w:val="0051744C"/>
    <w:rsid w:val="00524005"/>
    <w:rsid w:val="00524DA2"/>
    <w:rsid w:val="0052787A"/>
    <w:rsid w:val="00532F78"/>
    <w:rsid w:val="00541CE0"/>
    <w:rsid w:val="00542CA5"/>
    <w:rsid w:val="0055043C"/>
    <w:rsid w:val="00552ADB"/>
    <w:rsid w:val="005533E3"/>
    <w:rsid w:val="005534E1"/>
    <w:rsid w:val="00557572"/>
    <w:rsid w:val="00563D6D"/>
    <w:rsid w:val="0056529A"/>
    <w:rsid w:val="00565F77"/>
    <w:rsid w:val="00573487"/>
    <w:rsid w:val="00580CBF"/>
    <w:rsid w:val="005907B3"/>
    <w:rsid w:val="005949FA"/>
    <w:rsid w:val="00595C89"/>
    <w:rsid w:val="005B690A"/>
    <w:rsid w:val="005D44D1"/>
    <w:rsid w:val="005E3C0D"/>
    <w:rsid w:val="005F34A9"/>
    <w:rsid w:val="005F5CEE"/>
    <w:rsid w:val="005F6ABE"/>
    <w:rsid w:val="00601F61"/>
    <w:rsid w:val="00605DED"/>
    <w:rsid w:val="006073FB"/>
    <w:rsid w:val="00613B7C"/>
    <w:rsid w:val="006145D0"/>
    <w:rsid w:val="00617FAD"/>
    <w:rsid w:val="006249FD"/>
    <w:rsid w:val="00634AA7"/>
    <w:rsid w:val="00641E52"/>
    <w:rsid w:val="00641EBE"/>
    <w:rsid w:val="00647DC8"/>
    <w:rsid w:val="00650B49"/>
    <w:rsid w:val="00651280"/>
    <w:rsid w:val="006513D8"/>
    <w:rsid w:val="00652DCE"/>
    <w:rsid w:val="006607D7"/>
    <w:rsid w:val="006661EB"/>
    <w:rsid w:val="00667E02"/>
    <w:rsid w:val="00671F76"/>
    <w:rsid w:val="006759B9"/>
    <w:rsid w:val="006774A9"/>
    <w:rsid w:val="00680547"/>
    <w:rsid w:val="00683ACF"/>
    <w:rsid w:val="006870A6"/>
    <w:rsid w:val="00692128"/>
    <w:rsid w:val="00692CFF"/>
    <w:rsid w:val="006933E7"/>
    <w:rsid w:val="00695D76"/>
    <w:rsid w:val="006A00D8"/>
    <w:rsid w:val="006B1AF6"/>
    <w:rsid w:val="006B6AD4"/>
    <w:rsid w:val="006C1BEB"/>
    <w:rsid w:val="006C376A"/>
    <w:rsid w:val="006C3D0E"/>
    <w:rsid w:val="006C5552"/>
    <w:rsid w:val="006E4DA3"/>
    <w:rsid w:val="006F44EB"/>
    <w:rsid w:val="00702D64"/>
    <w:rsid w:val="007031E1"/>
    <w:rsid w:val="0070376B"/>
    <w:rsid w:val="00710EE3"/>
    <w:rsid w:val="0071598D"/>
    <w:rsid w:val="00717FDA"/>
    <w:rsid w:val="00726513"/>
    <w:rsid w:val="00731AC0"/>
    <w:rsid w:val="00737DDB"/>
    <w:rsid w:val="00746AEB"/>
    <w:rsid w:val="00750540"/>
    <w:rsid w:val="0075355A"/>
    <w:rsid w:val="00761108"/>
    <w:rsid w:val="0076110C"/>
    <w:rsid w:val="00771CCC"/>
    <w:rsid w:val="007818B7"/>
    <w:rsid w:val="00781CF0"/>
    <w:rsid w:val="00782617"/>
    <w:rsid w:val="0078728B"/>
    <w:rsid w:val="00791076"/>
    <w:rsid w:val="0079197B"/>
    <w:rsid w:val="00791A2A"/>
    <w:rsid w:val="007A6306"/>
    <w:rsid w:val="007B1FF1"/>
    <w:rsid w:val="007C22CC"/>
    <w:rsid w:val="007C4706"/>
    <w:rsid w:val="007C6FAA"/>
    <w:rsid w:val="007D06D0"/>
    <w:rsid w:val="007D3DCD"/>
    <w:rsid w:val="007D4EE4"/>
    <w:rsid w:val="007E19BB"/>
    <w:rsid w:val="007E2D19"/>
    <w:rsid w:val="007F0E45"/>
    <w:rsid w:val="007F205C"/>
    <w:rsid w:val="007F2AEA"/>
    <w:rsid w:val="007F4F49"/>
    <w:rsid w:val="0080495A"/>
    <w:rsid w:val="00813365"/>
    <w:rsid w:val="00813A2C"/>
    <w:rsid w:val="00813A81"/>
    <w:rsid w:val="0081525F"/>
    <w:rsid w:val="00817069"/>
    <w:rsid w:val="0082020C"/>
    <w:rsid w:val="0082075E"/>
    <w:rsid w:val="00822416"/>
    <w:rsid w:val="00827F93"/>
    <w:rsid w:val="00830DCD"/>
    <w:rsid w:val="00836F44"/>
    <w:rsid w:val="008375EF"/>
    <w:rsid w:val="0084436B"/>
    <w:rsid w:val="008443D8"/>
    <w:rsid w:val="00845436"/>
    <w:rsid w:val="00854B1E"/>
    <w:rsid w:val="00856B8A"/>
    <w:rsid w:val="00861661"/>
    <w:rsid w:val="0086282C"/>
    <w:rsid w:val="00867114"/>
    <w:rsid w:val="00876272"/>
    <w:rsid w:val="00883499"/>
    <w:rsid w:val="00885FD1"/>
    <w:rsid w:val="008870DD"/>
    <w:rsid w:val="008961F9"/>
    <w:rsid w:val="008A4E06"/>
    <w:rsid w:val="008A63B0"/>
    <w:rsid w:val="008A656F"/>
    <w:rsid w:val="008B1EF8"/>
    <w:rsid w:val="008B393D"/>
    <w:rsid w:val="008B39D7"/>
    <w:rsid w:val="008B45D3"/>
    <w:rsid w:val="008C5D45"/>
    <w:rsid w:val="008C70AA"/>
    <w:rsid w:val="008D52C9"/>
    <w:rsid w:val="008E4A55"/>
    <w:rsid w:val="008E5926"/>
    <w:rsid w:val="008F03C7"/>
    <w:rsid w:val="009064A9"/>
    <w:rsid w:val="00922225"/>
    <w:rsid w:val="00922FE6"/>
    <w:rsid w:val="00933D9C"/>
    <w:rsid w:val="00934842"/>
    <w:rsid w:val="009419A4"/>
    <w:rsid w:val="00945F4B"/>
    <w:rsid w:val="009464AF"/>
    <w:rsid w:val="0094696A"/>
    <w:rsid w:val="00954E47"/>
    <w:rsid w:val="00957D05"/>
    <w:rsid w:val="00965BFB"/>
    <w:rsid w:val="00970E28"/>
    <w:rsid w:val="00975401"/>
    <w:rsid w:val="00975BE3"/>
    <w:rsid w:val="00976D02"/>
    <w:rsid w:val="0098120F"/>
    <w:rsid w:val="0098154C"/>
    <w:rsid w:val="0098721F"/>
    <w:rsid w:val="00996476"/>
    <w:rsid w:val="009976C0"/>
    <w:rsid w:val="009B3A8E"/>
    <w:rsid w:val="009C04E4"/>
    <w:rsid w:val="009E1B40"/>
    <w:rsid w:val="009E3872"/>
    <w:rsid w:val="009E4047"/>
    <w:rsid w:val="009F6142"/>
    <w:rsid w:val="00A01A1E"/>
    <w:rsid w:val="00A021B7"/>
    <w:rsid w:val="00A067A2"/>
    <w:rsid w:val="00A131D9"/>
    <w:rsid w:val="00A14888"/>
    <w:rsid w:val="00A21AFD"/>
    <w:rsid w:val="00A23226"/>
    <w:rsid w:val="00A24E61"/>
    <w:rsid w:val="00A34296"/>
    <w:rsid w:val="00A40C9C"/>
    <w:rsid w:val="00A45B78"/>
    <w:rsid w:val="00A511F5"/>
    <w:rsid w:val="00A521A9"/>
    <w:rsid w:val="00A646A3"/>
    <w:rsid w:val="00A7244A"/>
    <w:rsid w:val="00A82FA7"/>
    <w:rsid w:val="00A925C0"/>
    <w:rsid w:val="00A92B61"/>
    <w:rsid w:val="00A93691"/>
    <w:rsid w:val="00AA3CB5"/>
    <w:rsid w:val="00AA6241"/>
    <w:rsid w:val="00AB1E7A"/>
    <w:rsid w:val="00AC2B17"/>
    <w:rsid w:val="00AC5026"/>
    <w:rsid w:val="00AD2870"/>
    <w:rsid w:val="00AD64C4"/>
    <w:rsid w:val="00AD74BA"/>
    <w:rsid w:val="00AE1CA0"/>
    <w:rsid w:val="00AE39DC"/>
    <w:rsid w:val="00AE4DC4"/>
    <w:rsid w:val="00B02F38"/>
    <w:rsid w:val="00B12BDE"/>
    <w:rsid w:val="00B37063"/>
    <w:rsid w:val="00B37614"/>
    <w:rsid w:val="00B430BB"/>
    <w:rsid w:val="00B51ABF"/>
    <w:rsid w:val="00B534A1"/>
    <w:rsid w:val="00B570ED"/>
    <w:rsid w:val="00B643C7"/>
    <w:rsid w:val="00B66A10"/>
    <w:rsid w:val="00B70588"/>
    <w:rsid w:val="00B7179D"/>
    <w:rsid w:val="00B74E42"/>
    <w:rsid w:val="00B75FB2"/>
    <w:rsid w:val="00B82286"/>
    <w:rsid w:val="00B83CF2"/>
    <w:rsid w:val="00B84C12"/>
    <w:rsid w:val="00B9184A"/>
    <w:rsid w:val="00B95717"/>
    <w:rsid w:val="00BA602B"/>
    <w:rsid w:val="00BB4A42"/>
    <w:rsid w:val="00BB7845"/>
    <w:rsid w:val="00BC46BA"/>
    <w:rsid w:val="00BC7A23"/>
    <w:rsid w:val="00BE0A13"/>
    <w:rsid w:val="00BE338C"/>
    <w:rsid w:val="00BE3AB6"/>
    <w:rsid w:val="00BF1CC6"/>
    <w:rsid w:val="00C05FE2"/>
    <w:rsid w:val="00C133B8"/>
    <w:rsid w:val="00C15BEA"/>
    <w:rsid w:val="00C31B06"/>
    <w:rsid w:val="00C353C0"/>
    <w:rsid w:val="00C36E60"/>
    <w:rsid w:val="00C501E1"/>
    <w:rsid w:val="00C82786"/>
    <w:rsid w:val="00C84FA0"/>
    <w:rsid w:val="00C87788"/>
    <w:rsid w:val="00C87FC9"/>
    <w:rsid w:val="00C907D0"/>
    <w:rsid w:val="00CB1F23"/>
    <w:rsid w:val="00CB3EAA"/>
    <w:rsid w:val="00CC4D6F"/>
    <w:rsid w:val="00CC7534"/>
    <w:rsid w:val="00CD04F0"/>
    <w:rsid w:val="00CE3A26"/>
    <w:rsid w:val="00CE611A"/>
    <w:rsid w:val="00CF7A86"/>
    <w:rsid w:val="00D0361B"/>
    <w:rsid w:val="00D07C84"/>
    <w:rsid w:val="00D114CC"/>
    <w:rsid w:val="00D16D9D"/>
    <w:rsid w:val="00D22129"/>
    <w:rsid w:val="00D3349E"/>
    <w:rsid w:val="00D50678"/>
    <w:rsid w:val="00D54AA2"/>
    <w:rsid w:val="00D55315"/>
    <w:rsid w:val="00D5587F"/>
    <w:rsid w:val="00D65505"/>
    <w:rsid w:val="00D65B56"/>
    <w:rsid w:val="00D666FB"/>
    <w:rsid w:val="00D67D41"/>
    <w:rsid w:val="00D70270"/>
    <w:rsid w:val="00D72254"/>
    <w:rsid w:val="00D73BB9"/>
    <w:rsid w:val="00D76AAF"/>
    <w:rsid w:val="00D82FC0"/>
    <w:rsid w:val="00D92933"/>
    <w:rsid w:val="00DA1A27"/>
    <w:rsid w:val="00DA38B8"/>
    <w:rsid w:val="00DA74BA"/>
    <w:rsid w:val="00DC1CE3"/>
    <w:rsid w:val="00DD0AD8"/>
    <w:rsid w:val="00DD12A5"/>
    <w:rsid w:val="00DE553C"/>
    <w:rsid w:val="00DF3994"/>
    <w:rsid w:val="00E01106"/>
    <w:rsid w:val="00E05A4D"/>
    <w:rsid w:val="00E24D1B"/>
    <w:rsid w:val="00E25775"/>
    <w:rsid w:val="00E264FD"/>
    <w:rsid w:val="00E363B8"/>
    <w:rsid w:val="00E472EF"/>
    <w:rsid w:val="00E47B5B"/>
    <w:rsid w:val="00E5500B"/>
    <w:rsid w:val="00E605A8"/>
    <w:rsid w:val="00E6131F"/>
    <w:rsid w:val="00E63AC1"/>
    <w:rsid w:val="00E70A7F"/>
    <w:rsid w:val="00E747A0"/>
    <w:rsid w:val="00E858A9"/>
    <w:rsid w:val="00E96015"/>
    <w:rsid w:val="00EB589D"/>
    <w:rsid w:val="00ED2E52"/>
    <w:rsid w:val="00EE13FB"/>
    <w:rsid w:val="00EF03E0"/>
    <w:rsid w:val="00F01EA0"/>
    <w:rsid w:val="00F03589"/>
    <w:rsid w:val="00F12783"/>
    <w:rsid w:val="00F13291"/>
    <w:rsid w:val="00F135E0"/>
    <w:rsid w:val="00F3066E"/>
    <w:rsid w:val="00F314FC"/>
    <w:rsid w:val="00F37770"/>
    <w:rsid w:val="00F378D2"/>
    <w:rsid w:val="00F630BD"/>
    <w:rsid w:val="00F816D2"/>
    <w:rsid w:val="00F84583"/>
    <w:rsid w:val="00F85DED"/>
    <w:rsid w:val="00F90F90"/>
    <w:rsid w:val="00F971FB"/>
    <w:rsid w:val="00FA4948"/>
    <w:rsid w:val="00FA7813"/>
    <w:rsid w:val="00FB7297"/>
    <w:rsid w:val="00FC2ADA"/>
    <w:rsid w:val="00FC642B"/>
    <w:rsid w:val="00FC72B5"/>
    <w:rsid w:val="00FD2328"/>
    <w:rsid w:val="00FD3AC4"/>
    <w:rsid w:val="00FF140B"/>
    <w:rsid w:val="00FF1442"/>
    <w:rsid w:val="00FF246F"/>
    <w:rsid w:val="00FF4F09"/>
    <w:rsid w:val="11FC0EE4"/>
    <w:rsid w:val="1CE6D077"/>
    <w:rsid w:val="1F42EE78"/>
    <w:rsid w:val="1FF546F0"/>
    <w:rsid w:val="37C2B054"/>
    <w:rsid w:val="49C51D33"/>
    <w:rsid w:val="4C913AD1"/>
    <w:rsid w:val="639F8A41"/>
    <w:rsid w:val="699AA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1CC33D"/>
  <w15:docId w15:val="{B90ABA42-BA30-4DFB-AFDA-2B7F5D41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uiPriority w:val="99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rsid w:val="00273030"/>
    <w:pPr>
      <w:widowControl w:val="0"/>
      <w:overflowPunct/>
      <w:autoSpaceDE/>
      <w:autoSpaceDN/>
      <w:adjustRightInd/>
      <w:spacing w:before="0" w:after="0"/>
      <w:ind w:left="113"/>
      <w:textAlignment w:val="auto"/>
    </w:pPr>
    <w:rPr>
      <w:rFonts w:ascii="CG Times" w:hAnsi="CG Times" w:cs="CG Times"/>
      <w:sz w:val="24"/>
      <w:lang w:val="en-US" w:eastAsia="ar-SA"/>
    </w:rPr>
  </w:style>
  <w:style w:type="character" w:customStyle="1" w:styleId="EndnoteTextChar">
    <w:name w:val="Endnote Text Char"/>
    <w:basedOn w:val="DefaultParagraphFont"/>
    <w:link w:val="EndnoteText"/>
    <w:rsid w:val="00273030"/>
    <w:rPr>
      <w:rFonts w:ascii="CG Times" w:hAnsi="CG Times" w:cs="CG Times"/>
      <w:sz w:val="24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A1E"/>
    <w:rPr>
      <w:rFonts w:ascii="Lucida Sans" w:hAnsi="Lucida Sans"/>
      <w:lang w:eastAsia="en-GB"/>
    </w:rPr>
  </w:style>
  <w:style w:type="paragraph" w:styleId="Revision">
    <w:name w:val="Revision"/>
    <w:hidden/>
    <w:uiPriority w:val="99"/>
    <w:semiHidden/>
    <w:rsid w:val="008B1EF8"/>
    <w:rPr>
      <w:rFonts w:ascii="Lucida Sans" w:hAnsi="Lucida Sans"/>
      <w:sz w:val="18"/>
      <w:lang w:eastAsia="en-GB"/>
    </w:rPr>
  </w:style>
  <w:style w:type="character" w:customStyle="1" w:styleId="normaltextrun">
    <w:name w:val="normaltextrun"/>
    <w:basedOn w:val="DefaultParagraphFont"/>
    <w:rsid w:val="00DA1A27"/>
  </w:style>
  <w:style w:type="character" w:customStyle="1" w:styleId="eop">
    <w:name w:val="eop"/>
    <w:basedOn w:val="DefaultParagraphFont"/>
    <w:rsid w:val="00A067A2"/>
  </w:style>
  <w:style w:type="paragraph" w:styleId="NormalWeb">
    <w:name w:val="Normal (Web)"/>
    <w:basedOn w:val="Normal"/>
    <w:uiPriority w:val="99"/>
    <w:unhideWhenUsed/>
    <w:rsid w:val="00FA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60F0D56873140998639DD4F2EEA28" ma:contentTypeVersion="12" ma:contentTypeDescription="Create a new document." ma:contentTypeScope="" ma:versionID="7381578e49fc97f4214a414085f9f9c5">
  <xsd:schema xmlns:xsd="http://www.w3.org/2001/XMLSchema" xmlns:xs="http://www.w3.org/2001/XMLSchema" xmlns:p="http://schemas.microsoft.com/office/2006/metadata/properties" xmlns:ns3="f311e23a-e75e-4c38-aad0-760a93ba4285" xmlns:ns4="e6e171b4-39a1-4f1a-bccd-569e12df1e64" targetNamespace="http://schemas.microsoft.com/office/2006/metadata/properties" ma:root="true" ma:fieldsID="7a237a0d972abf961e1422fb3223813c" ns3:_="" ns4:_="">
    <xsd:import namespace="f311e23a-e75e-4c38-aad0-760a93ba4285"/>
    <xsd:import namespace="e6e171b4-39a1-4f1a-bccd-569e12df1e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e23a-e75e-4c38-aad0-760a93ba4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171b4-39a1-4f1a-bccd-569e12df1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e171b4-39a1-4f1a-bccd-569e12df1e64">
      <UserInfo>
        <DisplayName>McLaughlin S.</DisplayName>
        <AccountId>17</AccountId>
        <AccountType/>
      </UserInfo>
      <UserInfo>
        <DisplayName>Crossfield C.R.</DisplayName>
        <AccountId>21</AccountId>
        <AccountType/>
      </UserInfo>
      <UserInfo>
        <DisplayName>Dave Key</DisplayName>
        <AccountId>6</AccountId>
        <AccountType/>
      </UserInfo>
      <UserInfo>
        <DisplayName>Christopher Yorke</DisplayName>
        <AccountId>16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DACC0-E022-4268-BA82-7D9174364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1e23a-e75e-4c38-aad0-760a93ba4285"/>
    <ds:schemaRef ds:uri="e6e171b4-39a1-4f1a-bccd-569e12df1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e6e171b4-39a1-4f1a-bccd-569e12df1e64"/>
  </ds:schemaRefs>
</ds:datastoreItem>
</file>

<file path=customXml/itemProps3.xml><?xml version="1.0" encoding="utf-8"?>
<ds:datastoreItem xmlns:ds="http://schemas.openxmlformats.org/officeDocument/2006/customXml" ds:itemID="{7DD923FB-A2B9-4477-B786-2E634EA767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1183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Manager</vt:lpstr>
    </vt:vector>
  </TitlesOfParts>
  <Company>Southampton University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subject/>
  <dc:creator>Newton-Woof K.</dc:creator>
  <cp:keywords>V0.1</cp:keywords>
  <cp:lastModifiedBy>Karen Payso</cp:lastModifiedBy>
  <cp:revision>2</cp:revision>
  <cp:lastPrinted>2016-05-03T10:36:00Z</cp:lastPrinted>
  <dcterms:created xsi:type="dcterms:W3CDTF">2022-06-06T09:34:00Z</dcterms:created>
  <dcterms:modified xsi:type="dcterms:W3CDTF">2022-06-06T09:34:00Z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0x01010081460F0D56873140998639DD4F2EEA28</vt:lpwstr>
  </property>
</Properties>
</file>