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36B7B37" w:rsidR="0012209D" w:rsidRDefault="006776A5" w:rsidP="00AB61B5">
            <w:r>
              <w:t>Clinical and Experimental Sciences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41D46DE3" w:rsidR="00746AEB" w:rsidRDefault="006776A5" w:rsidP="00AB61B5">
            <w:r>
              <w:t>Medicine</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1579CAA3" w:rsidR="0012209D" w:rsidRPr="005508A2" w:rsidRDefault="006776A5" w:rsidP="00AB61B5">
            <w:r w:rsidRPr="006776A5">
              <w:t>Associate Professor, Professor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3F0294E7" w:rsidR="0012209D" w:rsidRPr="005508A2" w:rsidRDefault="006776A5"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D171D27" w:rsidR="0012209D" w:rsidRPr="005508A2" w:rsidRDefault="0012209D" w:rsidP="00AB61B5">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4541AA0E" w:rsidR="0012209D" w:rsidRDefault="006776A5" w:rsidP="00AB61B5">
            <w:r>
              <w:t>60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76B0EEEC" w:rsidR="0012209D" w:rsidRDefault="006776A5" w:rsidP="00AB61B5">
            <w:r>
              <w:t xml:space="preserve">10 </w:t>
            </w:r>
            <w:r w:rsidR="00343D93">
              <w:t>%</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05E72527" w:rsidR="0012209D" w:rsidRDefault="006E14E4" w:rsidP="00AB61B5">
            <w:r>
              <w:t>5</w:t>
            </w:r>
            <w:r w:rsidR="00343D93">
              <w:t>%</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4A978569" w:rsidR="0012209D" w:rsidRDefault="006E14E4" w:rsidP="00AB61B5">
            <w:r>
              <w:t>10</w:t>
            </w:r>
            <w:r w:rsidR="00343D93">
              <w:t>%</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59B8FBCA" w:rsidR="0012209D" w:rsidRDefault="006E14E4" w:rsidP="00AB61B5">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4E78B982" w:rsidR="0012209D" w:rsidRDefault="006E14E4" w:rsidP="00AB61B5">
            <w:r>
              <w:t>5</w:t>
            </w:r>
            <w:r w:rsidR="00343D93">
              <w:t>%</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3FB42D08" w:rsidR="00D116BC" w:rsidRDefault="006E14E4" w:rsidP="00AB61B5">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91"/>
        <w:gridCol w:w="3089"/>
        <w:gridCol w:w="3168"/>
        <w:gridCol w:w="1903"/>
      </w:tblGrid>
      <w:tr w:rsidR="00013C10" w14:paraId="15BF08BA" w14:textId="77777777" w:rsidTr="008D6A5C">
        <w:tc>
          <w:tcPr>
            <w:tcW w:w="1591"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089"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168"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903"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6E14E4" w14:paraId="15BF08BF" w14:textId="77777777" w:rsidTr="008D6A5C">
        <w:tc>
          <w:tcPr>
            <w:tcW w:w="1591" w:type="dxa"/>
          </w:tcPr>
          <w:p w14:paraId="15BF08BB" w14:textId="21456655" w:rsidR="006E14E4" w:rsidRPr="00FD5B0E" w:rsidRDefault="006E14E4" w:rsidP="006E14E4">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089" w:type="dxa"/>
          </w:tcPr>
          <w:p w14:paraId="50D2F554" w14:textId="77777777" w:rsidR="006E14E4" w:rsidRDefault="006E14E4" w:rsidP="006E14E4">
            <w:pPr>
              <w:spacing w:after="90"/>
            </w:pPr>
            <w:r w:rsidRPr="009D6185">
              <w:t>PhD or equivalent professional q</w:t>
            </w:r>
            <w:r>
              <w:t>ualifications and experience in cell/molecular biology.</w:t>
            </w:r>
          </w:p>
          <w:p w14:paraId="15BF08BC" w14:textId="481A8A28" w:rsidR="006E14E4" w:rsidRDefault="006E14E4" w:rsidP="006E14E4">
            <w:pPr>
              <w:spacing w:after="90"/>
            </w:pPr>
            <w:r w:rsidRPr="009D6185">
              <w:t>Detailed</w:t>
            </w:r>
            <w:r>
              <w:t xml:space="preserve"> understanding and knowledge of cell culture, RT-qPCR, ELISA.</w:t>
            </w:r>
          </w:p>
        </w:tc>
        <w:tc>
          <w:tcPr>
            <w:tcW w:w="3168" w:type="dxa"/>
          </w:tcPr>
          <w:p w14:paraId="6737A621" w14:textId="77777777" w:rsidR="006E14E4" w:rsidRDefault="006E14E4" w:rsidP="006E14E4">
            <w:pPr>
              <w:spacing w:after="90"/>
            </w:pPr>
            <w:r w:rsidRPr="009D6185">
              <w:t>P</w:t>
            </w:r>
            <w:r>
              <w:t>hD in respiratory cell biology</w:t>
            </w:r>
          </w:p>
          <w:p w14:paraId="5CED3D7E" w14:textId="77777777" w:rsidR="006E14E4" w:rsidRDefault="006E14E4" w:rsidP="006E14E4">
            <w:pPr>
              <w:spacing w:after="90"/>
            </w:pPr>
            <w:r>
              <w:t>Knowledge of lung fibrosis.</w:t>
            </w:r>
          </w:p>
          <w:p w14:paraId="145CEE22" w14:textId="77777777" w:rsidR="006E14E4" w:rsidRDefault="006E14E4" w:rsidP="006E14E4">
            <w:pPr>
              <w:spacing w:after="90"/>
            </w:pPr>
            <w:r>
              <w:t xml:space="preserve">Experience of 3D cell culture </w:t>
            </w:r>
          </w:p>
          <w:p w14:paraId="15BF08BD" w14:textId="4C283C48" w:rsidR="006E14E4" w:rsidRDefault="006E14E4" w:rsidP="006E14E4">
            <w:pPr>
              <w:spacing w:after="90"/>
            </w:pPr>
            <w:r>
              <w:t>Experience of (</w:t>
            </w:r>
            <w:proofErr w:type="spellStart"/>
            <w:r>
              <w:t>immuno</w:t>
            </w:r>
            <w:proofErr w:type="spellEnd"/>
            <w:r>
              <w:t xml:space="preserve">)histochemistry.  </w:t>
            </w:r>
          </w:p>
        </w:tc>
        <w:tc>
          <w:tcPr>
            <w:tcW w:w="1903" w:type="dxa"/>
          </w:tcPr>
          <w:p w14:paraId="15BF08BE" w14:textId="577E9C5B" w:rsidR="006E14E4" w:rsidRDefault="006E14E4" w:rsidP="006E14E4">
            <w:pPr>
              <w:spacing w:after="90"/>
            </w:pPr>
            <w:r>
              <w:t>CV/</w:t>
            </w:r>
            <w:r w:rsidRPr="006E14E4">
              <w:t xml:space="preserve"> Interview/references</w:t>
            </w:r>
          </w:p>
        </w:tc>
      </w:tr>
      <w:tr w:rsidR="00013C10" w14:paraId="15BF08C4" w14:textId="77777777" w:rsidTr="008D6A5C">
        <w:tc>
          <w:tcPr>
            <w:tcW w:w="1591"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089" w:type="dxa"/>
          </w:tcPr>
          <w:p w14:paraId="15BF08C1" w14:textId="21C95DBF" w:rsidR="00013C10" w:rsidRDefault="009D6185" w:rsidP="00D116BC">
            <w:pPr>
              <w:spacing w:after="90"/>
            </w:pPr>
            <w:r w:rsidRPr="009D6185">
              <w:t>Able to organise own research activities to deadline and quality standards</w:t>
            </w:r>
          </w:p>
        </w:tc>
        <w:tc>
          <w:tcPr>
            <w:tcW w:w="3168" w:type="dxa"/>
          </w:tcPr>
          <w:p w14:paraId="15BF08C2" w14:textId="75D1989A" w:rsidR="00013C10" w:rsidRDefault="00013C10" w:rsidP="00343D93">
            <w:pPr>
              <w:spacing w:after="90"/>
            </w:pPr>
          </w:p>
        </w:tc>
        <w:tc>
          <w:tcPr>
            <w:tcW w:w="1903" w:type="dxa"/>
          </w:tcPr>
          <w:p w14:paraId="15BF08C3" w14:textId="7528075F" w:rsidR="00013C10" w:rsidRDefault="006E14E4" w:rsidP="00343D93">
            <w:pPr>
              <w:spacing w:after="90"/>
            </w:pPr>
            <w:r w:rsidRPr="006E14E4">
              <w:t>Interview/references</w:t>
            </w:r>
          </w:p>
        </w:tc>
      </w:tr>
      <w:tr w:rsidR="00013C10" w14:paraId="15BF08C9" w14:textId="77777777" w:rsidTr="008D6A5C">
        <w:tc>
          <w:tcPr>
            <w:tcW w:w="1591"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089"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168" w:type="dxa"/>
          </w:tcPr>
          <w:p w14:paraId="15BF08C7" w14:textId="77777777" w:rsidR="00013C10" w:rsidRDefault="00013C10" w:rsidP="00343D93">
            <w:pPr>
              <w:spacing w:after="90"/>
            </w:pPr>
          </w:p>
        </w:tc>
        <w:tc>
          <w:tcPr>
            <w:tcW w:w="1903" w:type="dxa"/>
          </w:tcPr>
          <w:p w14:paraId="15BF08C8" w14:textId="29C2CCC0" w:rsidR="00013C10" w:rsidRDefault="006E14E4" w:rsidP="00343D93">
            <w:pPr>
              <w:spacing w:after="90"/>
            </w:pPr>
            <w:r w:rsidRPr="006E14E4">
              <w:t>Interview/references</w:t>
            </w:r>
          </w:p>
        </w:tc>
      </w:tr>
      <w:tr w:rsidR="00013C10" w14:paraId="15BF08CE" w14:textId="77777777" w:rsidTr="008D6A5C">
        <w:tc>
          <w:tcPr>
            <w:tcW w:w="1591"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089"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168" w:type="dxa"/>
          </w:tcPr>
          <w:p w14:paraId="15BF08CC" w14:textId="5C42DEBC" w:rsidR="00013C10" w:rsidRDefault="00013C10" w:rsidP="00343D93">
            <w:pPr>
              <w:spacing w:after="90"/>
            </w:pPr>
          </w:p>
        </w:tc>
        <w:tc>
          <w:tcPr>
            <w:tcW w:w="1903" w:type="dxa"/>
          </w:tcPr>
          <w:p w14:paraId="15BF08CD" w14:textId="1D70B56A" w:rsidR="00013C10" w:rsidRDefault="006E14E4" w:rsidP="00343D93">
            <w:pPr>
              <w:spacing w:after="90"/>
            </w:pPr>
            <w:r w:rsidRPr="006E14E4">
              <w:t>Interview/references</w:t>
            </w:r>
          </w:p>
        </w:tc>
      </w:tr>
      <w:tr w:rsidR="008D6A5C" w14:paraId="15BF08D3" w14:textId="77777777" w:rsidTr="008D6A5C">
        <w:tc>
          <w:tcPr>
            <w:tcW w:w="1591" w:type="dxa"/>
          </w:tcPr>
          <w:p w14:paraId="15BF08CF" w14:textId="4DC37F06" w:rsidR="008D6A5C" w:rsidRPr="00FD5B0E" w:rsidRDefault="008D6A5C" w:rsidP="008D6A5C">
            <w:r w:rsidRPr="00FD5B0E">
              <w:t xml:space="preserve">Communicating </w:t>
            </w:r>
            <w:r>
              <w:t>and</w:t>
            </w:r>
            <w:r w:rsidRPr="00FD5B0E">
              <w:t xml:space="preserve"> influencing</w:t>
            </w:r>
          </w:p>
        </w:tc>
        <w:tc>
          <w:tcPr>
            <w:tcW w:w="3089" w:type="dxa"/>
          </w:tcPr>
          <w:p w14:paraId="546A9B69" w14:textId="7716534A" w:rsidR="008D6A5C" w:rsidRDefault="008D6A5C" w:rsidP="008D6A5C">
            <w:pPr>
              <w:spacing w:after="90"/>
            </w:pPr>
            <w:r>
              <w:t>Communicate new and complex information effectively, both verbally and in writing, engaging the interest and enthusiasm of the target audience</w:t>
            </w:r>
          </w:p>
          <w:p w14:paraId="561FCED6" w14:textId="2E86243C" w:rsidR="008D6A5C" w:rsidRDefault="008D6A5C" w:rsidP="008D6A5C">
            <w:pPr>
              <w:spacing w:after="90"/>
            </w:pPr>
            <w:r>
              <w:t>Able to present research results at group meetings and conferences</w:t>
            </w:r>
          </w:p>
          <w:p w14:paraId="71D27DE2" w14:textId="6B28F06E" w:rsidR="008D6A5C" w:rsidRDefault="008D6A5C" w:rsidP="008D6A5C">
            <w:pPr>
              <w:spacing w:after="90"/>
            </w:pPr>
            <w:r>
              <w:t>Able to write up research results for publication in leading peer-viewed journals</w:t>
            </w:r>
          </w:p>
          <w:p w14:paraId="15BF08D0" w14:textId="333443B5" w:rsidR="008D6A5C" w:rsidRDefault="008D6A5C" w:rsidP="008D6A5C">
            <w:pPr>
              <w:spacing w:after="90"/>
            </w:pPr>
            <w:r>
              <w:t>Work proactively with colleagues in other work areas/institutions, contributing specialist knowledge to achieve outcomes</w:t>
            </w:r>
          </w:p>
        </w:tc>
        <w:tc>
          <w:tcPr>
            <w:tcW w:w="3168" w:type="dxa"/>
          </w:tcPr>
          <w:p w14:paraId="5BBC0DA9" w14:textId="77777777" w:rsidR="008D6A5C" w:rsidRDefault="008D6A5C" w:rsidP="008D6A5C">
            <w:pPr>
              <w:spacing w:after="90"/>
            </w:pPr>
            <w:r>
              <w:t>Work published in peer-reviewed journal(s)</w:t>
            </w:r>
          </w:p>
          <w:p w14:paraId="5864E87B" w14:textId="77777777" w:rsidR="008D6A5C" w:rsidRDefault="008D6A5C" w:rsidP="008D6A5C">
            <w:pPr>
              <w:spacing w:after="90"/>
            </w:pPr>
          </w:p>
          <w:p w14:paraId="15BF08D1" w14:textId="32379997" w:rsidR="008D6A5C" w:rsidRDefault="008D6A5C" w:rsidP="008D6A5C">
            <w:pPr>
              <w:spacing w:after="90"/>
            </w:pPr>
            <w:r>
              <w:t>Ability to communicate ideas, concepts, data, and conclusions, to colleagues and collaborators with a range of backgrounds and knowledge bases.</w:t>
            </w:r>
          </w:p>
        </w:tc>
        <w:tc>
          <w:tcPr>
            <w:tcW w:w="1903" w:type="dxa"/>
          </w:tcPr>
          <w:p w14:paraId="15BF08D2" w14:textId="42568251" w:rsidR="008D6A5C" w:rsidRDefault="008D6A5C" w:rsidP="008D6A5C">
            <w:pPr>
              <w:spacing w:after="90"/>
            </w:pPr>
            <w:r w:rsidRPr="006E14E4">
              <w:t>Interview/references</w:t>
            </w:r>
          </w:p>
        </w:tc>
      </w:tr>
      <w:tr w:rsidR="008D6A5C" w14:paraId="15BF08D8" w14:textId="77777777" w:rsidTr="008D6A5C">
        <w:tc>
          <w:tcPr>
            <w:tcW w:w="1591" w:type="dxa"/>
          </w:tcPr>
          <w:p w14:paraId="15BF08D4" w14:textId="1D948B14" w:rsidR="008D6A5C" w:rsidRPr="00FD5B0E" w:rsidRDefault="008D6A5C" w:rsidP="008D6A5C">
            <w:r w:rsidRPr="00FD5B0E">
              <w:t xml:space="preserve">Other skills </w:t>
            </w:r>
            <w:r>
              <w:t>and</w:t>
            </w:r>
            <w:r w:rsidRPr="00FD5B0E">
              <w:t xml:space="preserve"> behaviours</w:t>
            </w:r>
          </w:p>
        </w:tc>
        <w:tc>
          <w:tcPr>
            <w:tcW w:w="3089" w:type="dxa"/>
          </w:tcPr>
          <w:p w14:paraId="7569656D" w14:textId="2A9D2E64" w:rsidR="008D6A5C" w:rsidRDefault="008D6A5C" w:rsidP="008D6A5C">
            <w:pPr>
              <w:spacing w:after="90"/>
            </w:pPr>
            <w:r>
              <w:t>Understanding of relevant Health &amp; Safety issues</w:t>
            </w:r>
          </w:p>
          <w:p w14:paraId="15BF08D5" w14:textId="67650C7E" w:rsidR="008D6A5C" w:rsidRDefault="008D6A5C" w:rsidP="008D6A5C">
            <w:pPr>
              <w:spacing w:after="90"/>
            </w:pPr>
            <w:r>
              <w:t>Positive attitude to colleagues and students</w:t>
            </w:r>
          </w:p>
        </w:tc>
        <w:tc>
          <w:tcPr>
            <w:tcW w:w="3168" w:type="dxa"/>
          </w:tcPr>
          <w:p w14:paraId="15BF08D6" w14:textId="77777777" w:rsidR="008D6A5C" w:rsidRDefault="008D6A5C" w:rsidP="008D6A5C">
            <w:pPr>
              <w:spacing w:after="90"/>
            </w:pPr>
          </w:p>
        </w:tc>
        <w:tc>
          <w:tcPr>
            <w:tcW w:w="1903" w:type="dxa"/>
          </w:tcPr>
          <w:p w14:paraId="15BF08D7" w14:textId="798D417D" w:rsidR="008D6A5C" w:rsidRDefault="008D6A5C" w:rsidP="008D6A5C">
            <w:pPr>
              <w:spacing w:after="90"/>
            </w:pPr>
            <w:r w:rsidRPr="006E14E4">
              <w:t>Interview/references</w:t>
            </w:r>
          </w:p>
        </w:tc>
      </w:tr>
      <w:tr w:rsidR="008D6A5C" w14:paraId="15BF08DD" w14:textId="77777777" w:rsidTr="008D6A5C">
        <w:tc>
          <w:tcPr>
            <w:tcW w:w="1591" w:type="dxa"/>
          </w:tcPr>
          <w:p w14:paraId="15BF08D9" w14:textId="77777777" w:rsidR="008D6A5C" w:rsidRPr="00FD5B0E" w:rsidRDefault="008D6A5C" w:rsidP="008D6A5C">
            <w:r w:rsidRPr="00FD5B0E">
              <w:t>Special requirements</w:t>
            </w:r>
          </w:p>
        </w:tc>
        <w:tc>
          <w:tcPr>
            <w:tcW w:w="3089" w:type="dxa"/>
          </w:tcPr>
          <w:p w14:paraId="15BF08DA" w14:textId="2458855F" w:rsidR="008D6A5C" w:rsidRDefault="008D6A5C" w:rsidP="008D6A5C">
            <w:pPr>
              <w:spacing w:after="90"/>
            </w:pPr>
            <w:r w:rsidRPr="009D6185">
              <w:t>Able to attend national and international conferences to present research results</w:t>
            </w:r>
          </w:p>
        </w:tc>
        <w:tc>
          <w:tcPr>
            <w:tcW w:w="3168" w:type="dxa"/>
          </w:tcPr>
          <w:p w14:paraId="15BF08DB" w14:textId="77777777" w:rsidR="008D6A5C" w:rsidRDefault="008D6A5C" w:rsidP="008D6A5C">
            <w:pPr>
              <w:spacing w:after="90"/>
            </w:pPr>
          </w:p>
        </w:tc>
        <w:tc>
          <w:tcPr>
            <w:tcW w:w="1903" w:type="dxa"/>
          </w:tcPr>
          <w:p w14:paraId="15BF08DC" w14:textId="6DC4EB42" w:rsidR="008D6A5C" w:rsidRDefault="008D6A5C" w:rsidP="008D6A5C">
            <w:pPr>
              <w:spacing w:after="90"/>
            </w:pPr>
            <w:r>
              <w:t>CV</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BD3205"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EDEA225" w:rsidR="00D3349E" w:rsidRDefault="00BD3205" w:rsidP="00E264FD">
            <w:sdt>
              <w:sdtPr>
                <w:id w:val="-174965147"/>
                <w14:checkbox>
                  <w14:checked w14:val="1"/>
                  <w14:checkedState w14:val="2612" w14:font="MS Gothic"/>
                  <w14:uncheckedState w14:val="2610" w14:font="MS Gothic"/>
                </w14:checkbox>
              </w:sdtPr>
              <w:sdtEndPr/>
              <w:sdtContent>
                <w:r w:rsidR="008D6A5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34D8306D" w:rsidR="0012209D" w:rsidRPr="009957AE" w:rsidRDefault="008D6A5C" w:rsidP="00AB61B5">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64C68296" w:rsidR="0012209D" w:rsidRPr="009957AE" w:rsidRDefault="008D6A5C"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2E8CAF27" w:rsidR="0012209D" w:rsidRPr="009957AE" w:rsidRDefault="008D6A5C" w:rsidP="00AB61B5">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2E293AB9" w:rsidR="0012209D" w:rsidRPr="009957AE" w:rsidRDefault="0012209D" w:rsidP="00AB61B5">
            <w:pPr>
              <w:rPr>
                <w:sz w:val="16"/>
                <w:szCs w:val="16"/>
              </w:rPr>
            </w:pPr>
          </w:p>
        </w:tc>
        <w:tc>
          <w:tcPr>
            <w:tcW w:w="1314" w:type="dxa"/>
            <w:shd w:val="clear" w:color="auto" w:fill="auto"/>
            <w:vAlign w:val="center"/>
          </w:tcPr>
          <w:p w14:paraId="15BF094E" w14:textId="7EBEA412" w:rsidR="0012209D" w:rsidRPr="009957AE" w:rsidRDefault="008D6A5C" w:rsidP="00AB61B5">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2A930B6" w:rsidR="0012209D" w:rsidRPr="009957AE" w:rsidRDefault="008D6A5C" w:rsidP="00AB61B5">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 w:type="continuationNotice" w:id="1">
    <w:p w14:paraId="233C0C2F" w14:textId="77777777" w:rsidR="007E406B" w:rsidRDefault="007E40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BD3205"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 w:type="continuationNotice" w:id="1">
    <w:p w14:paraId="1EA3A33B" w14:textId="77777777" w:rsidR="007E406B" w:rsidRDefault="007E40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776A5"/>
    <w:rsid w:val="00680547"/>
    <w:rsid w:val="00695D76"/>
    <w:rsid w:val="006B1AF6"/>
    <w:rsid w:val="006E14E4"/>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D6A5C"/>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D320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524add4e-2174-41a0-92b3-70c55419a2dd"/>
    <ds:schemaRef ds:uri="61f7eed3-2b11-46f3-9fe7-2a1574a47e4c"/>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2</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Armorel Noss</cp:lastModifiedBy>
  <cp:revision>2</cp:revision>
  <cp:lastPrinted>2008-01-15T01:11:00Z</cp:lastPrinted>
  <dcterms:created xsi:type="dcterms:W3CDTF">2022-11-09T11:04:00Z</dcterms:created>
  <dcterms:modified xsi:type="dcterms:W3CDTF">2022-11-09T11:04:00Z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