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613C3" w14:textId="77777777" w:rsidR="00C02B6E" w:rsidRDefault="00381A9C" w:rsidP="00C02B6E">
      <w:pPr>
        <w:pStyle w:val="DocTitle"/>
        <w:rPr>
          <w:lang w:val="fr-FR"/>
        </w:rPr>
      </w:pPr>
      <w:bookmarkStart w:id="0" w:name="_Hlk98941549"/>
      <w:bookmarkEnd w:id="0"/>
      <w:r w:rsidRPr="00C02B6E">
        <w:rPr>
          <w:lang w:val="fr-FR"/>
        </w:rPr>
        <w:t xml:space="preserve">Clinical Information Pack </w:t>
      </w:r>
    </w:p>
    <w:p w14:paraId="6D53D561" w14:textId="442DD5AF" w:rsidR="00C02B6E" w:rsidRDefault="008F5308" w:rsidP="00C02B6E">
      <w:pPr>
        <w:pStyle w:val="DocTitle"/>
        <w:rPr>
          <w:sz w:val="48"/>
          <w:szCs w:val="48"/>
          <w:lang w:val="fr-FR"/>
        </w:rPr>
      </w:pPr>
      <w:r w:rsidRPr="00C02B6E">
        <w:rPr>
          <w:sz w:val="48"/>
          <w:szCs w:val="48"/>
          <w:lang w:val="fr-FR"/>
        </w:rPr>
        <w:t>Clinical Lecturer</w:t>
      </w:r>
    </w:p>
    <w:p w14:paraId="2D6B86B2" w14:textId="77777777" w:rsidR="00C02B6E" w:rsidRDefault="00C02B6E" w:rsidP="00C02B6E">
      <w:pPr>
        <w:pStyle w:val="DocTitle"/>
        <w:rPr>
          <w:sz w:val="48"/>
          <w:szCs w:val="48"/>
          <w:lang w:val="fr-FR"/>
        </w:rPr>
      </w:pPr>
    </w:p>
    <w:p w14:paraId="5713847B" w14:textId="17BA9E33" w:rsidR="00381A9C" w:rsidRPr="00C02B6E" w:rsidRDefault="00C02B6E" w:rsidP="00C02B6E">
      <w:pPr>
        <w:pStyle w:val="DocTitle"/>
        <w:rPr>
          <w:rFonts w:ascii="Lucida Sans" w:hAnsi="Lucida Sans"/>
          <w:b/>
          <w:bCs/>
          <w:sz w:val="20"/>
          <w:lang w:val="fr-FR"/>
        </w:rPr>
      </w:pPr>
      <w:r>
        <w:rPr>
          <w:noProof/>
        </w:rPr>
        <w:drawing>
          <wp:inline distT="0" distB="0" distL="0" distR="0" wp14:anchorId="133AD670" wp14:editId="0ADDBB87">
            <wp:extent cx="5689600" cy="492235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99153" cy="4930621"/>
                    </a:xfrm>
                    <a:prstGeom prst="rect">
                      <a:avLst/>
                    </a:prstGeom>
                  </pic:spPr>
                </pic:pic>
              </a:graphicData>
            </a:graphic>
          </wp:inline>
        </w:drawing>
      </w:r>
    </w:p>
    <w:p w14:paraId="3A48244A" w14:textId="7CA5052B" w:rsidR="00C02B6E" w:rsidRPr="00C02B6E" w:rsidRDefault="00C02B6E" w:rsidP="00381A9C">
      <w:pPr>
        <w:tabs>
          <w:tab w:val="left" w:pos="2355"/>
        </w:tabs>
        <w:rPr>
          <w:rFonts w:ascii="Lucida Sans" w:hAnsi="Lucida Sans"/>
          <w:b/>
          <w:bCs/>
          <w:sz w:val="20"/>
          <w:szCs w:val="20"/>
          <w:lang w:val="fr-FR"/>
        </w:rPr>
      </w:pPr>
    </w:p>
    <w:p w14:paraId="61C43E1A" w14:textId="408F5279" w:rsidR="00C02B6E" w:rsidRPr="00C02B6E" w:rsidRDefault="00C02B6E" w:rsidP="00381A9C">
      <w:pPr>
        <w:tabs>
          <w:tab w:val="left" w:pos="2355"/>
        </w:tabs>
        <w:rPr>
          <w:rFonts w:ascii="Lucida Sans" w:hAnsi="Lucida Sans"/>
          <w:b/>
          <w:bCs/>
          <w:sz w:val="20"/>
          <w:szCs w:val="20"/>
          <w:lang w:val="fr-FR"/>
        </w:rPr>
      </w:pPr>
    </w:p>
    <w:p w14:paraId="555BBC6E" w14:textId="3B58A4F3" w:rsidR="00C02B6E" w:rsidRPr="00C02B6E" w:rsidRDefault="00C02B6E" w:rsidP="00381A9C">
      <w:pPr>
        <w:tabs>
          <w:tab w:val="left" w:pos="2355"/>
        </w:tabs>
        <w:rPr>
          <w:rFonts w:ascii="Lucida Sans" w:hAnsi="Lucida Sans"/>
          <w:b/>
          <w:bCs/>
          <w:sz w:val="20"/>
          <w:szCs w:val="20"/>
          <w:lang w:val="fr-FR"/>
        </w:rPr>
      </w:pPr>
    </w:p>
    <w:p w14:paraId="52BCC1B6" w14:textId="2E604F3D" w:rsidR="00C02B6E" w:rsidRPr="00C02B6E" w:rsidRDefault="00C02B6E" w:rsidP="00381A9C">
      <w:pPr>
        <w:tabs>
          <w:tab w:val="left" w:pos="2355"/>
        </w:tabs>
        <w:rPr>
          <w:rFonts w:ascii="Lucida Sans" w:hAnsi="Lucida Sans"/>
          <w:b/>
          <w:bCs/>
          <w:sz w:val="20"/>
          <w:szCs w:val="20"/>
          <w:lang w:val="fr-FR"/>
        </w:rPr>
      </w:pPr>
    </w:p>
    <w:p w14:paraId="3FCCB51F" w14:textId="2B4D378F" w:rsidR="00C02B6E" w:rsidRPr="00C02B6E" w:rsidRDefault="00C02B6E" w:rsidP="00381A9C">
      <w:pPr>
        <w:tabs>
          <w:tab w:val="left" w:pos="2355"/>
        </w:tabs>
        <w:rPr>
          <w:rFonts w:ascii="Lucida Sans" w:hAnsi="Lucida Sans"/>
          <w:b/>
          <w:bCs/>
          <w:sz w:val="20"/>
          <w:szCs w:val="20"/>
          <w:lang w:val="fr-FR"/>
        </w:rPr>
      </w:pPr>
    </w:p>
    <w:p w14:paraId="4C5945DC" w14:textId="17D9EBC1" w:rsidR="00C02B6E" w:rsidRPr="00C02B6E" w:rsidRDefault="00C02B6E" w:rsidP="00381A9C">
      <w:pPr>
        <w:tabs>
          <w:tab w:val="left" w:pos="2355"/>
        </w:tabs>
        <w:rPr>
          <w:rFonts w:ascii="Lucida Sans" w:hAnsi="Lucida Sans"/>
          <w:b/>
          <w:bCs/>
          <w:sz w:val="20"/>
          <w:szCs w:val="20"/>
          <w:lang w:val="fr-FR"/>
        </w:rPr>
      </w:pPr>
    </w:p>
    <w:p w14:paraId="1E3614FF" w14:textId="1BD031DD" w:rsidR="00C02B6E" w:rsidRPr="00C02B6E" w:rsidRDefault="00C02B6E" w:rsidP="00381A9C">
      <w:pPr>
        <w:tabs>
          <w:tab w:val="left" w:pos="2355"/>
        </w:tabs>
        <w:rPr>
          <w:rFonts w:ascii="Lucida Sans" w:hAnsi="Lucida Sans"/>
          <w:b/>
          <w:bCs/>
          <w:sz w:val="20"/>
          <w:szCs w:val="20"/>
          <w:lang w:val="fr-FR"/>
        </w:rPr>
      </w:pPr>
    </w:p>
    <w:p w14:paraId="1D1599BE" w14:textId="60B7D92D" w:rsidR="00C02B6E" w:rsidRPr="00C02B6E" w:rsidRDefault="00C02B6E" w:rsidP="00381A9C">
      <w:pPr>
        <w:tabs>
          <w:tab w:val="left" w:pos="2355"/>
        </w:tabs>
        <w:rPr>
          <w:rFonts w:ascii="Lucida Sans" w:hAnsi="Lucida Sans"/>
          <w:b/>
          <w:bCs/>
          <w:sz w:val="20"/>
          <w:szCs w:val="20"/>
          <w:lang w:val="fr-FR"/>
        </w:rPr>
      </w:pPr>
    </w:p>
    <w:p w14:paraId="0813744F" w14:textId="6D61AFD2" w:rsidR="00C02B6E" w:rsidRPr="00C02B6E" w:rsidRDefault="00C02B6E" w:rsidP="00381A9C">
      <w:pPr>
        <w:tabs>
          <w:tab w:val="left" w:pos="2355"/>
        </w:tabs>
        <w:rPr>
          <w:rFonts w:ascii="Lucida Sans" w:hAnsi="Lucida Sans"/>
          <w:b/>
          <w:bCs/>
          <w:sz w:val="20"/>
          <w:szCs w:val="20"/>
          <w:lang w:val="fr-FR"/>
        </w:rPr>
      </w:pPr>
    </w:p>
    <w:p w14:paraId="57A3032C" w14:textId="23BDA0CD" w:rsidR="00C02B6E" w:rsidRPr="00C02B6E" w:rsidRDefault="00C02B6E" w:rsidP="00381A9C">
      <w:pPr>
        <w:tabs>
          <w:tab w:val="left" w:pos="2355"/>
        </w:tabs>
        <w:rPr>
          <w:rFonts w:ascii="Lucida Sans" w:hAnsi="Lucida Sans"/>
          <w:b/>
          <w:bCs/>
          <w:sz w:val="20"/>
          <w:szCs w:val="20"/>
          <w:lang w:val="fr-FR"/>
        </w:rPr>
      </w:pPr>
    </w:p>
    <w:p w14:paraId="3CCEAEF1" w14:textId="111B38A1" w:rsidR="00C02B6E" w:rsidRDefault="00C02B6E">
      <w:pPr>
        <w:rPr>
          <w:rFonts w:ascii="Lucida Sans" w:hAnsi="Lucida Sans"/>
          <w:b/>
          <w:bCs/>
          <w:sz w:val="20"/>
          <w:szCs w:val="20"/>
          <w:lang w:val="fr-FR"/>
        </w:rPr>
      </w:pPr>
      <w:r>
        <w:rPr>
          <w:rFonts w:ascii="Lucida Sans" w:hAnsi="Lucida Sans"/>
          <w:b/>
          <w:bCs/>
          <w:sz w:val="20"/>
          <w:szCs w:val="20"/>
          <w:lang w:val="fr-FR"/>
        </w:rPr>
        <w:br w:type="page"/>
      </w:r>
    </w:p>
    <w:p w14:paraId="066B6855" w14:textId="77777777" w:rsidR="001E4F03" w:rsidRDefault="001E4F03" w:rsidP="00A47EC6">
      <w:pPr>
        <w:outlineLvl w:val="0"/>
        <w:rPr>
          <w:rFonts w:ascii="Lucida Sans" w:hAnsi="Lucida Sans"/>
          <w:b/>
        </w:rPr>
      </w:pPr>
    </w:p>
    <w:p w14:paraId="6550EA2B" w14:textId="77777777" w:rsidR="00AC6282" w:rsidRPr="00AC6282" w:rsidRDefault="001E4F03" w:rsidP="009B4AB9">
      <w:pPr>
        <w:outlineLvl w:val="0"/>
        <w:rPr>
          <w:rFonts w:ascii="Lucida Sans" w:hAnsi="Lucida Sans"/>
          <w:b/>
        </w:rPr>
      </w:pPr>
      <w:r w:rsidRPr="00AC6282">
        <w:rPr>
          <w:rFonts w:ascii="Lucida Sans" w:hAnsi="Lucida Sans"/>
          <w:b/>
        </w:rPr>
        <w:t>Particulars of Appointment</w:t>
      </w:r>
      <w:r w:rsidR="00AC6282">
        <w:rPr>
          <w:rFonts w:ascii="Lucida Sans" w:hAnsi="Lucida Sans"/>
          <w:b/>
        </w:rPr>
        <w:t xml:space="preserve"> </w:t>
      </w:r>
    </w:p>
    <w:p w14:paraId="6C346489" w14:textId="77777777" w:rsidR="001E4F03" w:rsidRPr="00A47EC6" w:rsidRDefault="001E4F03" w:rsidP="001E4F03">
      <w:pPr>
        <w:outlineLvl w:val="0"/>
        <w:rPr>
          <w:rFonts w:ascii="Lucida Sans" w:hAnsi="Lucida Sans"/>
          <w:b/>
          <w:sz w:val="20"/>
          <w:szCs w:val="20"/>
        </w:rPr>
      </w:pPr>
    </w:p>
    <w:p w14:paraId="3101D1B5" w14:textId="3A4EE38C" w:rsidR="00DB4C9D" w:rsidRDefault="0068746F" w:rsidP="00DB4C9D">
      <w:pPr>
        <w:rPr>
          <w:rFonts w:ascii="Lucida Sans" w:hAnsi="Lucida Sans"/>
          <w:bCs/>
          <w:sz w:val="20"/>
          <w:szCs w:val="20"/>
        </w:rPr>
      </w:pPr>
      <w:bookmarkStart w:id="1" w:name="_Hlk81475230"/>
      <w:r w:rsidRPr="009B4AB9">
        <w:rPr>
          <w:rFonts w:ascii="Lucida Sans" w:hAnsi="Lucida Sans"/>
          <w:bCs/>
          <w:sz w:val="20"/>
          <w:szCs w:val="20"/>
        </w:rPr>
        <w:t>The Faculty of Medicine</w:t>
      </w:r>
      <w:r w:rsidR="00C22CB1">
        <w:rPr>
          <w:rFonts w:ascii="Lucida Sans" w:hAnsi="Lucida Sans"/>
          <w:bCs/>
          <w:sz w:val="20"/>
          <w:szCs w:val="20"/>
        </w:rPr>
        <w:t xml:space="preserve"> </w:t>
      </w:r>
      <w:r w:rsidR="001E4F03" w:rsidRPr="009B4AB9">
        <w:rPr>
          <w:rFonts w:ascii="Lucida Sans" w:hAnsi="Lucida Sans"/>
          <w:bCs/>
          <w:sz w:val="20"/>
          <w:szCs w:val="20"/>
        </w:rPr>
        <w:t xml:space="preserve">wishes to appoint </w:t>
      </w:r>
      <w:r w:rsidR="00E536AE">
        <w:rPr>
          <w:rFonts w:ascii="Lucida Sans" w:hAnsi="Lucida Sans"/>
          <w:bCs/>
          <w:sz w:val="20"/>
          <w:szCs w:val="20"/>
        </w:rPr>
        <w:t xml:space="preserve">an </w:t>
      </w:r>
      <w:r w:rsidR="00C22CB1">
        <w:rPr>
          <w:rFonts w:ascii="Lucida Sans" w:hAnsi="Lucida Sans"/>
          <w:bCs/>
          <w:sz w:val="20"/>
          <w:szCs w:val="20"/>
        </w:rPr>
        <w:t xml:space="preserve">NIHR </w:t>
      </w:r>
      <w:r w:rsidR="00E536AE" w:rsidRPr="00E536AE">
        <w:rPr>
          <w:rFonts w:ascii="Lucida Sans" w:hAnsi="Lucida Sans"/>
          <w:bCs/>
          <w:sz w:val="20"/>
          <w:szCs w:val="20"/>
        </w:rPr>
        <w:t xml:space="preserve">Academic Clinical Lecturer, </w:t>
      </w:r>
      <w:r w:rsidR="00C22CB1" w:rsidRPr="00E536AE">
        <w:rPr>
          <w:rFonts w:ascii="Lucida Sans" w:hAnsi="Lucida Sans"/>
          <w:sz w:val="20"/>
        </w:rPr>
        <w:t xml:space="preserve">hosted by one of three clinical specialties </w:t>
      </w:r>
      <w:r w:rsidR="00C22CB1">
        <w:rPr>
          <w:rFonts w:ascii="Lucida Sans" w:hAnsi="Lucida Sans"/>
          <w:sz w:val="20"/>
        </w:rPr>
        <w:t>(</w:t>
      </w:r>
      <w:r w:rsidR="00593AD9">
        <w:rPr>
          <w:rFonts w:ascii="Lucida Sans" w:hAnsi="Lucida Sans"/>
          <w:sz w:val="20"/>
        </w:rPr>
        <w:t>General Practice</w:t>
      </w:r>
      <w:r w:rsidR="00C22CB1">
        <w:rPr>
          <w:rFonts w:ascii="Lucida Sans" w:hAnsi="Lucida Sans"/>
          <w:sz w:val="20"/>
        </w:rPr>
        <w:t xml:space="preserve"> based at Aldermoor Health Centre</w:t>
      </w:r>
      <w:r w:rsidR="009A039A">
        <w:rPr>
          <w:rFonts w:ascii="Lucida Sans" w:hAnsi="Lucida Sans"/>
          <w:sz w:val="20"/>
        </w:rPr>
        <w:t>,</w:t>
      </w:r>
      <w:r w:rsidR="0058746D" w:rsidRPr="00E536AE">
        <w:rPr>
          <w:rFonts w:ascii="Lucida Sans" w:hAnsi="Lucida Sans"/>
          <w:sz w:val="20"/>
        </w:rPr>
        <w:t xml:space="preserve"> </w:t>
      </w:r>
      <w:r w:rsidR="00C22CB1">
        <w:rPr>
          <w:rFonts w:ascii="Lucida Sans" w:hAnsi="Lucida Sans"/>
          <w:sz w:val="20"/>
        </w:rPr>
        <w:t xml:space="preserve">or </w:t>
      </w:r>
      <w:r w:rsidR="00C02B6E">
        <w:rPr>
          <w:rFonts w:ascii="Lucida Sans" w:hAnsi="Lucida Sans"/>
          <w:sz w:val="20"/>
        </w:rPr>
        <w:t>Infectious Diseases</w:t>
      </w:r>
      <w:r w:rsidR="00C22CB1">
        <w:rPr>
          <w:rFonts w:ascii="Lucida Sans" w:hAnsi="Lucida Sans"/>
          <w:sz w:val="20"/>
        </w:rPr>
        <w:t xml:space="preserve"> or </w:t>
      </w:r>
      <w:r w:rsidR="00C02B6E">
        <w:rPr>
          <w:rFonts w:ascii="Lucida Sans" w:hAnsi="Lucida Sans"/>
          <w:sz w:val="20"/>
        </w:rPr>
        <w:t>Paediatrics</w:t>
      </w:r>
      <w:r w:rsidR="00C22CB1">
        <w:rPr>
          <w:rFonts w:ascii="Lucida Sans" w:hAnsi="Lucida Sans"/>
          <w:sz w:val="20"/>
        </w:rPr>
        <w:t xml:space="preserve"> based at</w:t>
      </w:r>
      <w:r w:rsidR="00C22CB1" w:rsidRPr="009B4AB9">
        <w:rPr>
          <w:rFonts w:ascii="Lucida Sans" w:hAnsi="Lucida Sans"/>
          <w:bCs/>
          <w:sz w:val="20"/>
          <w:szCs w:val="20"/>
        </w:rPr>
        <w:t xml:space="preserve"> University Hospital Southampton NHS Foundation Trust</w:t>
      </w:r>
      <w:r w:rsidR="00C22CB1">
        <w:rPr>
          <w:rFonts w:ascii="Lucida Sans" w:hAnsi="Lucida Sans"/>
          <w:bCs/>
          <w:sz w:val="20"/>
          <w:szCs w:val="20"/>
        </w:rPr>
        <w:t>)</w:t>
      </w:r>
      <w:r w:rsidR="00E536AE">
        <w:rPr>
          <w:rFonts w:ascii="Lucida Sans" w:hAnsi="Lucida Sans"/>
          <w:bCs/>
          <w:sz w:val="20"/>
          <w:szCs w:val="20"/>
        </w:rPr>
        <w:t>.</w:t>
      </w:r>
    </w:p>
    <w:bookmarkEnd w:id="1"/>
    <w:p w14:paraId="5201F777" w14:textId="77777777" w:rsidR="00DB4C9D" w:rsidRDefault="00DB4C9D" w:rsidP="00DB4C9D">
      <w:pPr>
        <w:rPr>
          <w:rFonts w:ascii="Lucida Sans" w:hAnsi="Lucida Sans"/>
          <w:sz w:val="20"/>
        </w:rPr>
      </w:pPr>
    </w:p>
    <w:p w14:paraId="307F72D6" w14:textId="4B62179A" w:rsidR="00DB4C9D" w:rsidRDefault="00DB4C9D" w:rsidP="00DB4C9D">
      <w:pPr>
        <w:rPr>
          <w:rFonts w:ascii="Lucida Sans" w:hAnsi="Lucida Sans"/>
          <w:sz w:val="20"/>
        </w:rPr>
      </w:pPr>
      <w:r>
        <w:rPr>
          <w:rFonts w:ascii="Lucida Sans" w:hAnsi="Lucida Sans"/>
          <w:sz w:val="20"/>
        </w:rPr>
        <w:t>The post is intended for an applicant within</w:t>
      </w:r>
      <w:r w:rsidR="00E536AE">
        <w:rPr>
          <w:rFonts w:ascii="Lucida Sans" w:hAnsi="Lucida Sans"/>
          <w:sz w:val="20"/>
        </w:rPr>
        <w:t xml:space="preserve"> </w:t>
      </w:r>
      <w:r w:rsidR="00E536AE" w:rsidRPr="00E536AE">
        <w:rPr>
          <w:rFonts w:ascii="Lucida Sans" w:hAnsi="Lucida Sans"/>
          <w:sz w:val="20"/>
        </w:rPr>
        <w:t xml:space="preserve">any of these three specialties, with the specialty of the final (single) post dependent on the successful applicant. </w:t>
      </w:r>
    </w:p>
    <w:p w14:paraId="24655715" w14:textId="77777777" w:rsidR="00DB4C9D" w:rsidRDefault="00DB4C9D" w:rsidP="00DB4C9D">
      <w:pPr>
        <w:rPr>
          <w:rFonts w:ascii="Lucida Sans" w:hAnsi="Lucida Sans"/>
          <w:sz w:val="20"/>
        </w:rPr>
      </w:pPr>
    </w:p>
    <w:p w14:paraId="5ECA8436" w14:textId="77777777" w:rsidR="00DB4C9D" w:rsidRPr="002F7EE4" w:rsidRDefault="00FA6503" w:rsidP="00DB4C9D">
      <w:pPr>
        <w:rPr>
          <w:rFonts w:ascii="Lucida Sans" w:hAnsi="Lucida Sans"/>
          <w:sz w:val="20"/>
        </w:rPr>
      </w:pPr>
      <w:r>
        <w:rPr>
          <w:rFonts w:ascii="Lucida Sans" w:hAnsi="Lucida Sans"/>
          <w:sz w:val="20"/>
        </w:rPr>
        <w:t>The applicant will have a</w:t>
      </w:r>
      <w:r w:rsidR="00DB4C9D">
        <w:rPr>
          <w:rFonts w:ascii="Lucida Sans" w:hAnsi="Lucida Sans"/>
          <w:sz w:val="20"/>
        </w:rPr>
        <w:t xml:space="preserve"> higher research degree (or have submitted for such a degree) and appropriate research experience.</w:t>
      </w:r>
    </w:p>
    <w:p w14:paraId="1A3F05AE" w14:textId="77777777" w:rsidR="00DB4C9D" w:rsidRPr="002F7EE4" w:rsidRDefault="00DB4C9D" w:rsidP="00DB4C9D">
      <w:pPr>
        <w:rPr>
          <w:rFonts w:ascii="Lucida Sans" w:hAnsi="Lucida Sans"/>
          <w:sz w:val="20"/>
        </w:rPr>
      </w:pPr>
    </w:p>
    <w:p w14:paraId="7EC99390" w14:textId="77777777" w:rsidR="000A4C68" w:rsidRDefault="00DB4C9D" w:rsidP="00DB4C9D">
      <w:pPr>
        <w:rPr>
          <w:rFonts w:ascii="Lucida Sans" w:hAnsi="Lucida Sans"/>
          <w:sz w:val="20"/>
        </w:rPr>
      </w:pPr>
      <w:r w:rsidRPr="002F7EE4">
        <w:rPr>
          <w:rFonts w:ascii="Lucida Sans" w:hAnsi="Lucida Sans"/>
          <w:sz w:val="20"/>
        </w:rPr>
        <w:t xml:space="preserve">The post is subject to terms and conditions of service determined by the University of Southampton and in its honorary clinical capacity by the </w:t>
      </w:r>
      <w:r>
        <w:rPr>
          <w:rFonts w:ascii="Lucida Sans" w:hAnsi="Lucida Sans"/>
          <w:sz w:val="20"/>
        </w:rPr>
        <w:t>U</w:t>
      </w:r>
      <w:r w:rsidRPr="002F7EE4">
        <w:rPr>
          <w:rFonts w:ascii="Lucida Sans" w:hAnsi="Lucida Sans"/>
          <w:sz w:val="20"/>
        </w:rPr>
        <w:t xml:space="preserve">niversity Hospital Southampton </w:t>
      </w:r>
      <w:r>
        <w:rPr>
          <w:rFonts w:ascii="Lucida Sans" w:hAnsi="Lucida Sans"/>
          <w:sz w:val="20"/>
        </w:rPr>
        <w:t xml:space="preserve">Foundation </w:t>
      </w:r>
      <w:r w:rsidRPr="002F7EE4">
        <w:rPr>
          <w:rFonts w:ascii="Lucida Sans" w:hAnsi="Lucida Sans"/>
          <w:sz w:val="20"/>
        </w:rPr>
        <w:t>Trust Board</w:t>
      </w:r>
      <w:r w:rsidR="000A4C68">
        <w:rPr>
          <w:rFonts w:ascii="Lucida Sans" w:hAnsi="Lucida Sans"/>
          <w:sz w:val="20"/>
        </w:rPr>
        <w:t>.</w:t>
      </w:r>
    </w:p>
    <w:p w14:paraId="162EF3BA" w14:textId="77777777" w:rsidR="000A4C68" w:rsidRDefault="000A4C68" w:rsidP="00DB4C9D">
      <w:pPr>
        <w:rPr>
          <w:rFonts w:ascii="Lucida Sans" w:hAnsi="Lucida Sans"/>
          <w:sz w:val="20"/>
        </w:rPr>
      </w:pPr>
    </w:p>
    <w:p w14:paraId="2248D627" w14:textId="3DD2D955" w:rsidR="000A4C68" w:rsidRPr="00B25E34" w:rsidRDefault="000A4C68" w:rsidP="000A4C68">
      <w:pPr>
        <w:rPr>
          <w:rFonts w:ascii="Lucida Sans" w:hAnsi="Lucida Sans"/>
          <w:b/>
          <w:sz w:val="20"/>
          <w:szCs w:val="20"/>
        </w:rPr>
      </w:pPr>
      <w:r w:rsidRPr="00B25E34">
        <w:rPr>
          <w:rFonts w:ascii="Lucida Sans" w:hAnsi="Lucida Sans"/>
          <w:b/>
          <w:sz w:val="20"/>
          <w:szCs w:val="20"/>
        </w:rPr>
        <w:t xml:space="preserve">This pack sets out the details for the post as it would be linked to </w:t>
      </w:r>
      <w:r w:rsidR="00C22CB1">
        <w:rPr>
          <w:rFonts w:ascii="Lucida Sans" w:hAnsi="Lucida Sans"/>
          <w:b/>
          <w:sz w:val="20"/>
          <w:szCs w:val="20"/>
        </w:rPr>
        <w:t>General Practice</w:t>
      </w:r>
      <w:r w:rsidRPr="00B25E34">
        <w:rPr>
          <w:rFonts w:ascii="Lucida Sans" w:hAnsi="Lucida Sans"/>
          <w:b/>
          <w:sz w:val="20"/>
          <w:szCs w:val="20"/>
        </w:rPr>
        <w:t>, should th</w:t>
      </w:r>
      <w:r>
        <w:rPr>
          <w:rFonts w:ascii="Lucida Sans" w:hAnsi="Lucida Sans"/>
          <w:b/>
          <w:sz w:val="20"/>
          <w:szCs w:val="20"/>
        </w:rPr>
        <w:t>is be the specialty of th</w:t>
      </w:r>
      <w:r w:rsidRPr="00B25E34">
        <w:rPr>
          <w:rFonts w:ascii="Lucida Sans" w:hAnsi="Lucida Sans"/>
          <w:b/>
          <w:sz w:val="20"/>
          <w:szCs w:val="20"/>
        </w:rPr>
        <w:t>e successful applicant</w:t>
      </w:r>
      <w:r>
        <w:rPr>
          <w:rFonts w:ascii="Lucida Sans" w:hAnsi="Lucida Sans"/>
          <w:b/>
          <w:sz w:val="20"/>
          <w:szCs w:val="20"/>
        </w:rPr>
        <w:t>.</w:t>
      </w:r>
      <w:r w:rsidR="000420C6" w:rsidRPr="000420C6">
        <w:rPr>
          <w:rFonts w:ascii="Lucida Sans" w:hAnsi="Lucida Sans"/>
          <w:sz w:val="20"/>
        </w:rPr>
        <w:t xml:space="preserve"> </w:t>
      </w:r>
      <w:r w:rsidR="000420C6">
        <w:rPr>
          <w:rFonts w:ascii="Lucida Sans" w:hAnsi="Lucida Sans"/>
          <w:sz w:val="20"/>
        </w:rPr>
        <w:t>The post would be based at the Primary Care Research Centre (</w:t>
      </w:r>
      <w:r w:rsidR="000420C6" w:rsidRPr="000420C6">
        <w:rPr>
          <w:rFonts w:ascii="Lucida Sans" w:hAnsi="Lucida Sans"/>
          <w:b/>
          <w:bCs/>
          <w:sz w:val="20"/>
        </w:rPr>
        <w:t>PCRC</w:t>
      </w:r>
      <w:r w:rsidR="000420C6">
        <w:rPr>
          <w:rFonts w:ascii="Lucida Sans" w:hAnsi="Lucida Sans"/>
          <w:sz w:val="20"/>
        </w:rPr>
        <w:t xml:space="preserve">), Aldermoor Health Centre, which is </w:t>
      </w:r>
      <w:r w:rsidR="001D4B8B">
        <w:rPr>
          <w:rFonts w:ascii="Lucida Sans" w:hAnsi="Lucida Sans"/>
          <w:sz w:val="20"/>
        </w:rPr>
        <w:t>one of only nine</w:t>
      </w:r>
      <w:r w:rsidR="000420C6">
        <w:rPr>
          <w:rFonts w:ascii="Lucida Sans" w:hAnsi="Lucida Sans"/>
          <w:sz w:val="20"/>
        </w:rPr>
        <w:t xml:space="preserve"> member department</w:t>
      </w:r>
      <w:r w:rsidR="001D4B8B">
        <w:rPr>
          <w:rFonts w:ascii="Lucida Sans" w:hAnsi="Lucida Sans"/>
          <w:sz w:val="20"/>
        </w:rPr>
        <w:t>s</w:t>
      </w:r>
      <w:r w:rsidR="000420C6">
        <w:rPr>
          <w:rFonts w:ascii="Lucida Sans" w:hAnsi="Lucida Sans"/>
          <w:sz w:val="20"/>
        </w:rPr>
        <w:t xml:space="preserve"> </w:t>
      </w:r>
      <w:r w:rsidR="001D4B8B">
        <w:rPr>
          <w:rFonts w:ascii="Lucida Sans" w:hAnsi="Lucida Sans"/>
          <w:sz w:val="20"/>
        </w:rPr>
        <w:t xml:space="preserve">nationally </w:t>
      </w:r>
      <w:r w:rsidR="000420C6">
        <w:rPr>
          <w:rFonts w:ascii="Lucida Sans" w:hAnsi="Lucida Sans"/>
          <w:sz w:val="20"/>
        </w:rPr>
        <w:t>of the NIHR School for Primary Care Research (</w:t>
      </w:r>
      <w:r w:rsidR="000420C6" w:rsidRPr="00A27156">
        <w:rPr>
          <w:rFonts w:ascii="Lucida Sans" w:hAnsi="Lucida Sans"/>
          <w:b/>
          <w:bCs/>
          <w:sz w:val="20"/>
        </w:rPr>
        <w:t>NIHR SPCR</w:t>
      </w:r>
      <w:r w:rsidR="000420C6">
        <w:rPr>
          <w:rFonts w:ascii="Lucida Sans" w:hAnsi="Lucida Sans"/>
          <w:sz w:val="20"/>
        </w:rPr>
        <w:t>).</w:t>
      </w:r>
    </w:p>
    <w:p w14:paraId="409D3152" w14:textId="72444DDA" w:rsidR="000420C6" w:rsidRPr="00CC5CE7" w:rsidRDefault="00DB4C9D" w:rsidP="000420C6">
      <w:pPr>
        <w:rPr>
          <w:rFonts w:ascii="Lucida Sans" w:hAnsi="Lucida Sans"/>
          <w:sz w:val="20"/>
        </w:rPr>
      </w:pPr>
      <w:r w:rsidRPr="002F7EE4">
        <w:rPr>
          <w:rFonts w:ascii="Lucida Sans" w:hAnsi="Lucida Sans"/>
          <w:sz w:val="20"/>
        </w:rPr>
        <w:t xml:space="preserve"> </w:t>
      </w:r>
    </w:p>
    <w:p w14:paraId="3E9A715B" w14:textId="6480421B" w:rsidR="000420C6" w:rsidRDefault="000420C6" w:rsidP="000420C6">
      <w:pPr>
        <w:rPr>
          <w:rFonts w:ascii="Lucida Sans" w:hAnsi="Lucida Sans" w:cs="Arial"/>
          <w:bCs/>
          <w:color w:val="211D1E"/>
          <w:sz w:val="20"/>
          <w:szCs w:val="20"/>
        </w:rPr>
      </w:pPr>
      <w:r w:rsidRPr="000420C6">
        <w:rPr>
          <w:rFonts w:ascii="Lucida Sans" w:hAnsi="Lucida Sans" w:cs="Arial"/>
          <w:bCs/>
          <w:color w:val="211D1E"/>
          <w:sz w:val="20"/>
          <w:szCs w:val="20"/>
        </w:rPr>
        <w:t xml:space="preserve">The </w:t>
      </w:r>
      <w:r>
        <w:rPr>
          <w:rFonts w:ascii="Lucida Sans" w:hAnsi="Lucida Sans" w:cs="Arial"/>
          <w:bCs/>
          <w:color w:val="211D1E"/>
          <w:sz w:val="20"/>
          <w:szCs w:val="20"/>
        </w:rPr>
        <w:t>PCRC is</w:t>
      </w:r>
      <w:r w:rsidRPr="000420C6">
        <w:rPr>
          <w:rFonts w:ascii="Lucida Sans" w:hAnsi="Lucida Sans" w:cs="Arial"/>
          <w:bCs/>
          <w:color w:val="211D1E"/>
          <w:sz w:val="20"/>
          <w:szCs w:val="20"/>
        </w:rPr>
        <w:t xml:space="preserve"> part of the School of Primary Care, Population Sciences and Medical Education, within the Faculty of Medicine, </w:t>
      </w:r>
      <w:r>
        <w:rPr>
          <w:rFonts w:ascii="Lucida Sans" w:hAnsi="Lucida Sans" w:cs="Arial"/>
          <w:bCs/>
          <w:color w:val="211D1E"/>
          <w:sz w:val="20"/>
          <w:szCs w:val="20"/>
        </w:rPr>
        <w:t xml:space="preserve">and </w:t>
      </w:r>
      <w:r w:rsidRPr="000420C6">
        <w:rPr>
          <w:rFonts w:ascii="Lucida Sans" w:hAnsi="Lucida Sans" w:cs="Arial"/>
          <w:bCs/>
          <w:color w:val="211D1E"/>
          <w:sz w:val="20"/>
          <w:szCs w:val="20"/>
        </w:rPr>
        <w:t xml:space="preserve">provides an energetic, productive and nurturing research environment. </w:t>
      </w:r>
      <w:r w:rsidRPr="009A039A">
        <w:rPr>
          <w:rFonts w:ascii="Lucida Sans" w:hAnsi="Lucida Sans" w:cs="Arial"/>
          <w:bCs/>
          <w:color w:val="211D1E"/>
          <w:sz w:val="20"/>
          <w:szCs w:val="20"/>
        </w:rPr>
        <w:t>We aim to produce world-leading research, informed by patient and public involvement (</w:t>
      </w:r>
      <w:r w:rsidRPr="009A039A">
        <w:rPr>
          <w:rFonts w:ascii="Lucida Sans" w:hAnsi="Lucida Sans" w:cs="Arial"/>
          <w:b/>
          <w:bCs/>
          <w:color w:val="211D1E"/>
          <w:sz w:val="20"/>
          <w:szCs w:val="20"/>
        </w:rPr>
        <w:t>PPI</w:t>
      </w:r>
      <w:r w:rsidR="003036D2">
        <w:rPr>
          <w:rFonts w:ascii="Lucida Sans" w:hAnsi="Lucida Sans" w:cs="Arial"/>
          <w:b/>
          <w:bCs/>
          <w:color w:val="211D1E"/>
          <w:sz w:val="20"/>
          <w:szCs w:val="20"/>
        </w:rPr>
        <w:t>E</w:t>
      </w:r>
      <w:r w:rsidRPr="009A039A">
        <w:rPr>
          <w:rFonts w:ascii="Lucida Sans" w:hAnsi="Lucida Sans" w:cs="Arial"/>
          <w:bCs/>
          <w:color w:val="211D1E"/>
          <w:sz w:val="20"/>
          <w:szCs w:val="20"/>
        </w:rPr>
        <w:t>), working with health professionals and policy makers and developing research students, to strengthen primary care practice and improve patient outcomes.</w:t>
      </w:r>
      <w:r w:rsidRPr="000420C6">
        <w:rPr>
          <w:rFonts w:ascii="Lucida Sans" w:hAnsi="Lucida Sans" w:cs="Arial"/>
          <w:bCs/>
          <w:color w:val="211D1E"/>
          <w:sz w:val="20"/>
          <w:szCs w:val="20"/>
        </w:rPr>
        <w:t xml:space="preserve"> </w:t>
      </w:r>
    </w:p>
    <w:p w14:paraId="5ADDF125" w14:textId="77777777" w:rsidR="000420C6" w:rsidRDefault="000420C6" w:rsidP="000420C6">
      <w:pPr>
        <w:rPr>
          <w:rFonts w:ascii="Lucida Sans" w:hAnsi="Lucida Sans" w:cs="Arial"/>
          <w:bCs/>
          <w:color w:val="211D1E"/>
          <w:sz w:val="20"/>
          <w:szCs w:val="20"/>
        </w:rPr>
      </w:pPr>
    </w:p>
    <w:p w14:paraId="0A53CE55" w14:textId="7F152BA1" w:rsidR="000420C6" w:rsidRPr="000420C6" w:rsidRDefault="000420C6" w:rsidP="000420C6">
      <w:pPr>
        <w:rPr>
          <w:rFonts w:ascii="Lucida Sans" w:hAnsi="Lucida Sans" w:cs="Arial"/>
          <w:bCs/>
          <w:color w:val="211D1E"/>
          <w:sz w:val="20"/>
          <w:szCs w:val="20"/>
        </w:rPr>
      </w:pPr>
      <w:r w:rsidRPr="000420C6">
        <w:rPr>
          <w:rFonts w:ascii="Lucida Sans" w:hAnsi="Lucida Sans" w:cs="Arial"/>
          <w:bCs/>
          <w:color w:val="211D1E"/>
          <w:sz w:val="20"/>
          <w:szCs w:val="20"/>
        </w:rPr>
        <w:t xml:space="preserve">PCRC has increased in size, productivity, and influence since 2014, with sufficient critical mass to submit 18 academic staff </w:t>
      </w:r>
      <w:r>
        <w:rPr>
          <w:rFonts w:ascii="Lucida Sans" w:hAnsi="Lucida Sans" w:cs="Arial"/>
          <w:bCs/>
          <w:color w:val="211D1E"/>
          <w:sz w:val="20"/>
          <w:szCs w:val="20"/>
        </w:rPr>
        <w:t xml:space="preserve">in the 2021 Universities’ Research Excellence Framework (REF) </w:t>
      </w:r>
      <w:r w:rsidRPr="000420C6">
        <w:rPr>
          <w:rFonts w:ascii="Lucida Sans" w:hAnsi="Lucida Sans" w:cs="Arial"/>
          <w:bCs/>
          <w:color w:val="211D1E"/>
          <w:sz w:val="20"/>
          <w:szCs w:val="20"/>
        </w:rPr>
        <w:t>compared to 13 in REF2014.</w:t>
      </w:r>
    </w:p>
    <w:p w14:paraId="7311340A" w14:textId="77777777" w:rsidR="000420C6" w:rsidRDefault="000420C6" w:rsidP="000420C6">
      <w:pPr>
        <w:rPr>
          <w:rFonts w:ascii="Lucida Sans" w:hAnsi="Lucida Sans"/>
          <w:b/>
        </w:rPr>
      </w:pPr>
    </w:p>
    <w:p w14:paraId="42CA5AE6" w14:textId="77777777" w:rsidR="00AA2F0C" w:rsidRDefault="00AA2F0C" w:rsidP="00AA2F0C">
      <w:pPr>
        <w:outlineLvl w:val="0"/>
        <w:rPr>
          <w:rFonts w:ascii="Lucida Sans" w:hAnsi="Lucida Sans"/>
          <w:b/>
          <w:bCs/>
          <w:sz w:val="20"/>
          <w:szCs w:val="20"/>
        </w:rPr>
      </w:pPr>
      <w:r>
        <w:rPr>
          <w:rFonts w:ascii="Lucida Sans" w:hAnsi="Lucida Sans"/>
          <w:b/>
          <w:bCs/>
          <w:sz w:val="20"/>
          <w:szCs w:val="20"/>
        </w:rPr>
        <w:t>School Information</w:t>
      </w:r>
    </w:p>
    <w:p w14:paraId="680DF3F5" w14:textId="77777777" w:rsidR="00AA2F0C" w:rsidRDefault="00AA2F0C" w:rsidP="00AA2F0C">
      <w:pPr>
        <w:outlineLvl w:val="0"/>
        <w:rPr>
          <w:rFonts w:ascii="Lucida Sans" w:hAnsi="Lucida Sans"/>
          <w:b/>
          <w:bCs/>
          <w:sz w:val="20"/>
          <w:szCs w:val="20"/>
        </w:rPr>
      </w:pPr>
    </w:p>
    <w:p w14:paraId="3E3D2F71" w14:textId="6F239BAE" w:rsidR="00A27156" w:rsidRDefault="00AA2F0C" w:rsidP="00A27156">
      <w:pPr>
        <w:pStyle w:val="paragraph"/>
        <w:jc w:val="both"/>
        <w:textAlignment w:val="baseline"/>
        <w:rPr>
          <w:rFonts w:ascii="Lucida Sans" w:hAnsi="Lucida Sans" w:cs="Arial"/>
          <w:bCs/>
          <w:color w:val="211D1E"/>
          <w:sz w:val="20"/>
          <w:szCs w:val="20"/>
        </w:rPr>
      </w:pPr>
      <w:r w:rsidRPr="00AD2ABD">
        <w:rPr>
          <w:rStyle w:val="normaltextrun1"/>
          <w:rFonts w:ascii="Lucida Sans" w:hAnsi="Lucida Sans" w:cs="Calibri"/>
          <w:b/>
          <w:bCs/>
          <w:sz w:val="20"/>
          <w:szCs w:val="20"/>
        </w:rPr>
        <w:t>Primary Care</w:t>
      </w:r>
      <w:r>
        <w:rPr>
          <w:rStyle w:val="normaltextrun1"/>
          <w:rFonts w:ascii="Lucida Sans" w:hAnsi="Lucida Sans" w:cs="Calibri"/>
          <w:b/>
          <w:bCs/>
          <w:sz w:val="20"/>
          <w:szCs w:val="20"/>
        </w:rPr>
        <w:t>,</w:t>
      </w:r>
      <w:r w:rsidRPr="00AD2ABD">
        <w:rPr>
          <w:rStyle w:val="normaltextrun1"/>
          <w:rFonts w:ascii="Lucida Sans" w:hAnsi="Lucida Sans" w:cs="Calibri"/>
          <w:b/>
          <w:bCs/>
          <w:sz w:val="20"/>
          <w:szCs w:val="20"/>
        </w:rPr>
        <w:t xml:space="preserve"> Population Sciences</w:t>
      </w:r>
      <w:r>
        <w:rPr>
          <w:rStyle w:val="normaltextrun1"/>
          <w:rFonts w:ascii="Lucida Sans" w:hAnsi="Lucida Sans" w:cs="Calibri"/>
          <w:b/>
          <w:bCs/>
          <w:sz w:val="20"/>
          <w:szCs w:val="20"/>
        </w:rPr>
        <w:t xml:space="preserve"> and Medical Education</w:t>
      </w:r>
      <w:r w:rsidRPr="00AD2ABD">
        <w:rPr>
          <w:rStyle w:val="normaltextrun1"/>
          <w:rFonts w:ascii="Lucida Sans" w:hAnsi="Lucida Sans" w:cs="Calibri"/>
          <w:sz w:val="20"/>
          <w:szCs w:val="20"/>
        </w:rPr>
        <w:t xml:space="preserve"> (P</w:t>
      </w:r>
      <w:r>
        <w:rPr>
          <w:rStyle w:val="normaltextrun1"/>
          <w:rFonts w:ascii="Lucida Sans" w:hAnsi="Lucida Sans" w:cs="Calibri"/>
          <w:sz w:val="20"/>
          <w:szCs w:val="20"/>
        </w:rPr>
        <w:t>PM</w:t>
      </w:r>
      <w:r w:rsidRPr="00AD2ABD">
        <w:rPr>
          <w:rStyle w:val="normaltextrun1"/>
          <w:rFonts w:ascii="Lucida Sans" w:hAnsi="Lucida Sans" w:cs="Calibri"/>
          <w:sz w:val="20"/>
          <w:szCs w:val="20"/>
        </w:rPr>
        <w:t xml:space="preserve">) is one of the </w:t>
      </w:r>
      <w:r w:rsidR="009A039A">
        <w:rPr>
          <w:rStyle w:val="normaltextrun1"/>
          <w:rFonts w:ascii="Lucida Sans" w:hAnsi="Lucida Sans" w:cs="Calibri"/>
          <w:sz w:val="20"/>
          <w:szCs w:val="20"/>
        </w:rPr>
        <w:t>five</w:t>
      </w:r>
      <w:r w:rsidRPr="00AD2ABD">
        <w:rPr>
          <w:rStyle w:val="normaltextrun1"/>
          <w:rFonts w:ascii="Lucida Sans" w:hAnsi="Lucida Sans" w:cs="Calibri"/>
          <w:sz w:val="20"/>
          <w:szCs w:val="20"/>
        </w:rPr>
        <w:t xml:space="preserve"> Schools in the Faculty of Medicine (Head</w:t>
      </w:r>
      <w:r w:rsidRPr="00AD2ABD">
        <w:rPr>
          <w:rStyle w:val="normaltextrun1"/>
          <w:rFonts w:ascii="Lucida Sans" w:hAnsi="Lucida Sans" w:cs="Arial"/>
          <w:sz w:val="20"/>
          <w:szCs w:val="20"/>
        </w:rPr>
        <w:t xml:space="preserve"> </w:t>
      </w:r>
      <w:r w:rsidRPr="00AD2ABD">
        <w:rPr>
          <w:rStyle w:val="normaltextrun1"/>
          <w:rFonts w:ascii="Lucida Sans" w:hAnsi="Lucida Sans" w:cs="Calibri"/>
          <w:sz w:val="20"/>
          <w:szCs w:val="20"/>
        </w:rPr>
        <w:t>Professor Julie Parkes).</w:t>
      </w:r>
      <w:r w:rsidRPr="00AD2ABD">
        <w:rPr>
          <w:rStyle w:val="eop"/>
          <w:rFonts w:ascii="Lucida Sans" w:hAnsi="Lucida Sans" w:cs="Calibri"/>
          <w:sz w:val="20"/>
          <w:szCs w:val="20"/>
        </w:rPr>
        <w:t> </w:t>
      </w:r>
      <w:r w:rsidR="00A27156" w:rsidRPr="00A27156">
        <w:rPr>
          <w:rFonts w:ascii="Lucida Sans" w:hAnsi="Lucida Sans" w:cs="Arial"/>
          <w:bCs/>
          <w:color w:val="211D1E"/>
          <w:sz w:val="20"/>
          <w:szCs w:val="20"/>
        </w:rPr>
        <w:t>PPM has a single management structure with regular Executive meetings and termly all-staff awaydays, to consider policy, strategy, and research oversight. PCRC is the largest group in PPM, which also contains a Public Health group, Medical Education group, and NIHR Research Design Service (</w:t>
      </w:r>
      <w:r w:rsidR="00A27156" w:rsidRPr="00A27156">
        <w:rPr>
          <w:rFonts w:ascii="Lucida Sans" w:hAnsi="Lucida Sans" w:cs="Arial"/>
          <w:b/>
          <w:bCs/>
          <w:color w:val="211D1E"/>
          <w:sz w:val="20"/>
          <w:szCs w:val="20"/>
        </w:rPr>
        <w:t>RDS</w:t>
      </w:r>
      <w:r w:rsidR="00A27156" w:rsidRPr="00A27156">
        <w:rPr>
          <w:rFonts w:ascii="Lucida Sans" w:hAnsi="Lucida Sans" w:cs="Arial"/>
          <w:bCs/>
          <w:color w:val="211D1E"/>
          <w:sz w:val="20"/>
          <w:szCs w:val="20"/>
        </w:rPr>
        <w:t xml:space="preserve">) South Central. </w:t>
      </w:r>
    </w:p>
    <w:p w14:paraId="2BFE7DFE" w14:textId="77777777" w:rsidR="00A27156" w:rsidRDefault="00A27156" w:rsidP="00AA2F0C">
      <w:pPr>
        <w:pStyle w:val="paragraph"/>
        <w:jc w:val="both"/>
        <w:textAlignment w:val="baseline"/>
        <w:rPr>
          <w:rStyle w:val="normaltextrun1"/>
          <w:rFonts w:ascii="Lucida Sans" w:hAnsi="Lucida Sans" w:cs="Calibri"/>
          <w:sz w:val="20"/>
          <w:szCs w:val="20"/>
        </w:rPr>
      </w:pPr>
    </w:p>
    <w:p w14:paraId="426C0CAE" w14:textId="253BC56A" w:rsidR="00A27156" w:rsidRDefault="00AA2F0C" w:rsidP="00A27156">
      <w:pPr>
        <w:pStyle w:val="paragraph"/>
        <w:jc w:val="both"/>
        <w:textAlignment w:val="baseline"/>
        <w:rPr>
          <w:rStyle w:val="normaltextrun1"/>
          <w:rFonts w:ascii="Lucida Sans" w:hAnsi="Lucida Sans" w:cs="Arial"/>
          <w:sz w:val="20"/>
          <w:szCs w:val="20"/>
        </w:rPr>
      </w:pPr>
      <w:r w:rsidRPr="00AD2ABD">
        <w:rPr>
          <w:rStyle w:val="normaltextrun1"/>
          <w:rFonts w:ascii="Lucida Sans" w:hAnsi="Lucida Sans" w:cs="Calibri"/>
          <w:sz w:val="20"/>
          <w:szCs w:val="20"/>
        </w:rPr>
        <w:t>Th</w:t>
      </w:r>
      <w:r w:rsidR="0086625F">
        <w:rPr>
          <w:rStyle w:val="normaltextrun1"/>
          <w:rFonts w:ascii="Lucida Sans" w:hAnsi="Lucida Sans" w:cs="Calibri"/>
          <w:sz w:val="20"/>
          <w:szCs w:val="20"/>
        </w:rPr>
        <w:t>e</w:t>
      </w:r>
      <w:r w:rsidRPr="00AD2ABD">
        <w:rPr>
          <w:rStyle w:val="normaltextrun1"/>
          <w:rFonts w:ascii="Lucida Sans" w:hAnsi="Lucida Sans" w:cs="Calibri"/>
          <w:sz w:val="20"/>
          <w:szCs w:val="20"/>
        </w:rPr>
        <w:t xml:space="preserve"> School encompasses a wide range of academic disciplines for applied health research: clinical primary care and public health; epidemiology; medical statistics, qualitative methods, health economics, and health psychology. </w:t>
      </w:r>
      <w:r w:rsidRPr="00AD2ABD">
        <w:rPr>
          <w:rStyle w:val="normaltextrun1"/>
          <w:rFonts w:ascii="Lucida Sans" w:hAnsi="Lucida Sans" w:cs="Arial"/>
          <w:sz w:val="20"/>
          <w:szCs w:val="20"/>
        </w:rPr>
        <w:t xml:space="preserve"> </w:t>
      </w:r>
      <w:r w:rsidRPr="00AD2ABD">
        <w:rPr>
          <w:rStyle w:val="normaltextrun1"/>
          <w:rFonts w:ascii="Lucida Sans" w:hAnsi="Lucida Sans" w:cs="Calibri"/>
          <w:sz w:val="20"/>
          <w:szCs w:val="20"/>
        </w:rPr>
        <w:t>There is a single management and administrative structure with bi-monthly team meetings of all senior academic staff, responsible for policy, strategic planning, and research oversight with strategic Away Days</w:t>
      </w:r>
      <w:r w:rsidRPr="00AD2ABD">
        <w:rPr>
          <w:rStyle w:val="normaltextrun1"/>
          <w:rFonts w:ascii="Lucida Sans" w:hAnsi="Lucida Sans" w:cs="Arial"/>
          <w:sz w:val="20"/>
          <w:szCs w:val="20"/>
        </w:rPr>
        <w:t xml:space="preserve">.  </w:t>
      </w:r>
      <w:r w:rsidRPr="00AD2ABD">
        <w:rPr>
          <w:rStyle w:val="normaltextrun1"/>
          <w:rFonts w:ascii="Lucida Sans" w:hAnsi="Lucida Sans" w:cs="Calibri"/>
          <w:sz w:val="20"/>
          <w:szCs w:val="20"/>
        </w:rPr>
        <w:t>We have strong research collaborations with relevant clinical disciplines in the Faculty of Medicine and methodologists and clinicians in other Faculties, (notably in Psychology, Medical Sociology, Statistics</w:t>
      </w:r>
      <w:r w:rsidRPr="00AD2ABD">
        <w:rPr>
          <w:rStyle w:val="normaltextrun1"/>
          <w:rFonts w:ascii="Lucida Sans" w:hAnsi="Lucida Sans" w:cs="Arial"/>
          <w:sz w:val="20"/>
          <w:szCs w:val="20"/>
        </w:rPr>
        <w:t xml:space="preserve">, </w:t>
      </w:r>
      <w:r w:rsidRPr="00AD2ABD">
        <w:rPr>
          <w:rStyle w:val="normaltextrun1"/>
          <w:rFonts w:ascii="Lucida Sans" w:hAnsi="Lucida Sans" w:cs="Calibri"/>
          <w:sz w:val="20"/>
          <w:szCs w:val="20"/>
        </w:rPr>
        <w:t>Nursing and Health Geography).</w:t>
      </w:r>
      <w:r w:rsidRPr="00AD2ABD">
        <w:rPr>
          <w:rStyle w:val="normaltextrun1"/>
          <w:rFonts w:ascii="Lucida Sans" w:hAnsi="Lucida Sans" w:cs="Arial"/>
          <w:sz w:val="20"/>
          <w:szCs w:val="20"/>
        </w:rPr>
        <w:t xml:space="preserve">  </w:t>
      </w:r>
    </w:p>
    <w:p w14:paraId="1E20D443" w14:textId="77777777" w:rsidR="00A27156" w:rsidRDefault="00A27156" w:rsidP="00A27156">
      <w:pPr>
        <w:pStyle w:val="paragraph"/>
        <w:jc w:val="both"/>
        <w:textAlignment w:val="baseline"/>
        <w:rPr>
          <w:rStyle w:val="normaltextrun1"/>
          <w:rFonts w:ascii="Lucida Sans" w:hAnsi="Lucida Sans" w:cs="Arial"/>
          <w:sz w:val="20"/>
          <w:szCs w:val="20"/>
        </w:rPr>
      </w:pPr>
    </w:p>
    <w:p w14:paraId="16D2384E" w14:textId="3D4EA87D" w:rsidR="00CC5CE7" w:rsidRDefault="00610C76" w:rsidP="00A27156">
      <w:pPr>
        <w:pStyle w:val="paragraph"/>
        <w:jc w:val="both"/>
        <w:textAlignment w:val="baseline"/>
        <w:rPr>
          <w:rFonts w:ascii="Lucida Sans" w:hAnsi="Lucida Sans" w:cs="Arial"/>
          <w:bCs/>
          <w:color w:val="211D1E"/>
          <w:sz w:val="20"/>
          <w:szCs w:val="20"/>
        </w:rPr>
      </w:pPr>
      <w:r>
        <w:rPr>
          <w:rFonts w:ascii="Lucida Sans" w:hAnsi="Lucida Sans" w:cs="Arial"/>
          <w:bCs/>
          <w:color w:val="211D1E"/>
          <w:sz w:val="20"/>
          <w:szCs w:val="20"/>
        </w:rPr>
        <w:t xml:space="preserve">The </w:t>
      </w:r>
      <w:r w:rsidR="00CC5CE7" w:rsidRPr="00CC5CE7">
        <w:rPr>
          <w:rFonts w:ascii="Lucida Sans" w:hAnsi="Lucida Sans" w:cs="Arial"/>
          <w:b/>
          <w:color w:val="211D1E"/>
          <w:sz w:val="20"/>
          <w:szCs w:val="20"/>
        </w:rPr>
        <w:t>Primary Care Research Centre</w:t>
      </w:r>
      <w:r w:rsidR="009C5B74">
        <w:rPr>
          <w:rFonts w:ascii="Lucida Sans" w:hAnsi="Lucida Sans" w:cs="Arial"/>
          <w:b/>
          <w:color w:val="211D1E"/>
          <w:sz w:val="20"/>
          <w:szCs w:val="20"/>
        </w:rPr>
        <w:t xml:space="preserve"> </w:t>
      </w:r>
      <w:r>
        <w:rPr>
          <w:rFonts w:ascii="Lucida Sans" w:hAnsi="Lucida Sans" w:cs="Arial"/>
          <w:b/>
          <w:color w:val="211D1E"/>
          <w:sz w:val="20"/>
          <w:szCs w:val="20"/>
        </w:rPr>
        <w:t>(</w:t>
      </w:r>
      <w:r w:rsidR="00A27156" w:rsidRPr="00A27156">
        <w:rPr>
          <w:rFonts w:ascii="Lucida Sans" w:hAnsi="Lucida Sans" w:cs="Arial"/>
          <w:bCs/>
          <w:color w:val="211D1E"/>
          <w:sz w:val="20"/>
          <w:szCs w:val="20"/>
        </w:rPr>
        <w:t>PCRC</w:t>
      </w:r>
      <w:r>
        <w:rPr>
          <w:rFonts w:ascii="Lucida Sans" w:hAnsi="Lucida Sans" w:cs="Arial"/>
          <w:bCs/>
          <w:color w:val="211D1E"/>
          <w:sz w:val="20"/>
          <w:szCs w:val="20"/>
        </w:rPr>
        <w:t>)</w:t>
      </w:r>
      <w:r w:rsidR="00A27156" w:rsidRPr="00A27156">
        <w:rPr>
          <w:rFonts w:ascii="Lucida Sans" w:hAnsi="Lucida Sans" w:cs="Arial"/>
          <w:bCs/>
          <w:color w:val="211D1E"/>
          <w:sz w:val="20"/>
          <w:szCs w:val="20"/>
        </w:rPr>
        <w:t xml:space="preserve"> has </w:t>
      </w:r>
      <w:r w:rsidR="00CC5CE7">
        <w:rPr>
          <w:rFonts w:ascii="Lucida Sans" w:hAnsi="Lucida Sans" w:cs="Arial"/>
          <w:bCs/>
          <w:color w:val="211D1E"/>
          <w:sz w:val="20"/>
          <w:szCs w:val="20"/>
        </w:rPr>
        <w:t xml:space="preserve">10 </w:t>
      </w:r>
      <w:r w:rsidR="00A27156" w:rsidRPr="00A27156">
        <w:rPr>
          <w:rFonts w:ascii="Lucida Sans" w:hAnsi="Lucida Sans" w:cs="Arial"/>
          <w:bCs/>
          <w:color w:val="211D1E"/>
          <w:sz w:val="20"/>
          <w:szCs w:val="20"/>
        </w:rPr>
        <w:t>senior staff (</w:t>
      </w:r>
      <w:r w:rsidR="00CC5CE7">
        <w:rPr>
          <w:rFonts w:ascii="Lucida Sans" w:hAnsi="Lucida Sans" w:cs="Arial"/>
          <w:bCs/>
          <w:color w:val="211D1E"/>
          <w:sz w:val="20"/>
          <w:szCs w:val="20"/>
        </w:rPr>
        <w:t>8</w:t>
      </w:r>
      <w:r w:rsidR="00A27156" w:rsidRPr="00A27156">
        <w:rPr>
          <w:rFonts w:ascii="Lucida Sans" w:hAnsi="Lucida Sans" w:cs="Arial"/>
          <w:bCs/>
          <w:color w:val="211D1E"/>
          <w:sz w:val="20"/>
          <w:szCs w:val="20"/>
        </w:rPr>
        <w:t xml:space="preserve"> professors, 2 associate professors), </w:t>
      </w:r>
      <w:r w:rsidR="00CC5CE7">
        <w:rPr>
          <w:rFonts w:ascii="Lucida Sans" w:hAnsi="Lucida Sans" w:cs="Arial"/>
          <w:bCs/>
          <w:color w:val="211D1E"/>
          <w:sz w:val="20"/>
          <w:szCs w:val="20"/>
        </w:rPr>
        <w:t>4</w:t>
      </w:r>
      <w:r w:rsidR="00A27156" w:rsidRPr="00A27156">
        <w:rPr>
          <w:rFonts w:ascii="Lucida Sans" w:hAnsi="Lucida Sans" w:cs="Arial"/>
          <w:bCs/>
          <w:color w:val="211D1E"/>
          <w:sz w:val="20"/>
          <w:szCs w:val="20"/>
        </w:rPr>
        <w:t xml:space="preserve"> clinical lecturers, 16 other postdoctoral researchers, and 32 research staff. </w:t>
      </w:r>
    </w:p>
    <w:p w14:paraId="0D0768F4" w14:textId="77777777" w:rsidR="009C5B74" w:rsidRDefault="009C5B74" w:rsidP="00A27156">
      <w:pPr>
        <w:pStyle w:val="paragraph"/>
        <w:jc w:val="both"/>
        <w:textAlignment w:val="baseline"/>
        <w:rPr>
          <w:rFonts w:ascii="Lucida Sans" w:hAnsi="Lucida Sans" w:cs="Arial"/>
          <w:bCs/>
          <w:color w:val="211D1E"/>
          <w:sz w:val="20"/>
          <w:szCs w:val="20"/>
        </w:rPr>
      </w:pPr>
    </w:p>
    <w:p w14:paraId="7AA23EC3" w14:textId="2774E857" w:rsidR="00412E1C" w:rsidRDefault="00412E1C" w:rsidP="003036D2">
      <w:pPr>
        <w:widowControl w:val="0"/>
        <w:spacing w:after="120"/>
        <w:rPr>
          <w:rFonts w:ascii="Lucida Sans" w:eastAsia="Calibri" w:hAnsi="Lucida Sans" w:cs="Arial"/>
          <w:bCs/>
          <w:sz w:val="20"/>
          <w:szCs w:val="20"/>
          <w:lang w:eastAsia="en-US"/>
        </w:rPr>
      </w:pPr>
      <w:r w:rsidRPr="00412E1C">
        <w:rPr>
          <w:rFonts w:ascii="Lucida Sans" w:eastAsia="Calibri" w:hAnsi="Lucida Sans" w:cs="Arial"/>
          <w:bCs/>
          <w:sz w:val="20"/>
          <w:szCs w:val="20"/>
          <w:lang w:eastAsia="en-US"/>
        </w:rPr>
        <w:t>PCRC involves public contributors in governance and in all research projects and has an active programme of community engagement. The PPIE steering group includes 4 core public contributors, 2 PPI</w:t>
      </w:r>
      <w:r w:rsidR="003036D2">
        <w:rPr>
          <w:rFonts w:ascii="Lucida Sans" w:eastAsia="Calibri" w:hAnsi="Lucida Sans" w:cs="Arial"/>
          <w:bCs/>
          <w:sz w:val="20"/>
          <w:szCs w:val="20"/>
          <w:lang w:eastAsia="en-US"/>
        </w:rPr>
        <w:t>E</w:t>
      </w:r>
      <w:r w:rsidRPr="00412E1C">
        <w:rPr>
          <w:rFonts w:ascii="Lucida Sans" w:eastAsia="Calibri" w:hAnsi="Lucida Sans" w:cs="Arial"/>
          <w:bCs/>
          <w:sz w:val="20"/>
          <w:szCs w:val="20"/>
          <w:lang w:eastAsia="en-US"/>
        </w:rPr>
        <w:t xml:space="preserve"> officers, senior academics, research manager and research administrator</w:t>
      </w:r>
      <w:r w:rsidR="003036D2">
        <w:rPr>
          <w:rFonts w:ascii="Lucida Sans" w:eastAsia="Calibri" w:hAnsi="Lucida Sans" w:cs="Arial"/>
          <w:bCs/>
          <w:sz w:val="20"/>
          <w:szCs w:val="20"/>
          <w:lang w:eastAsia="en-US"/>
        </w:rPr>
        <w:t>.</w:t>
      </w:r>
    </w:p>
    <w:p w14:paraId="1BFEC41C" w14:textId="44F6DCBA" w:rsidR="00997977" w:rsidRDefault="001D4B8B" w:rsidP="00412E1C">
      <w:pPr>
        <w:widowControl w:val="0"/>
        <w:rPr>
          <w:rFonts w:ascii="Lucida Sans" w:eastAsia="Calibri" w:hAnsi="Lucida Sans" w:cs="Arial"/>
          <w:bCs/>
          <w:sz w:val="20"/>
          <w:szCs w:val="20"/>
          <w:lang w:eastAsia="en-US"/>
        </w:rPr>
      </w:pPr>
      <w:r w:rsidRPr="001D4B8B">
        <w:rPr>
          <w:rFonts w:ascii="Lucida Sans" w:eastAsia="Calibri" w:hAnsi="Lucida Sans" w:cs="Arial"/>
          <w:bCs/>
          <w:sz w:val="20"/>
          <w:szCs w:val="20"/>
          <w:lang w:eastAsia="en-US"/>
        </w:rPr>
        <w:t>Developed to align with national priorities, and designed to facilitate cross-fertilisation and synergy, our f</w:t>
      </w:r>
      <w:r w:rsidR="0098427E">
        <w:rPr>
          <w:rFonts w:ascii="Lucida Sans" w:eastAsia="Calibri" w:hAnsi="Lucida Sans" w:cs="Arial"/>
          <w:bCs/>
          <w:sz w:val="20"/>
          <w:szCs w:val="20"/>
          <w:lang w:eastAsia="en-US"/>
        </w:rPr>
        <w:t>ive</w:t>
      </w:r>
      <w:r w:rsidRPr="001D4B8B">
        <w:rPr>
          <w:rFonts w:ascii="Lucida Sans" w:eastAsia="Calibri" w:hAnsi="Lucida Sans" w:cs="Arial"/>
          <w:bCs/>
          <w:sz w:val="20"/>
          <w:szCs w:val="20"/>
          <w:lang w:eastAsia="en-US"/>
        </w:rPr>
        <w:t xml:space="preserve"> major, overlapping, </w:t>
      </w:r>
      <w:r w:rsidRPr="003036D2">
        <w:rPr>
          <w:rFonts w:ascii="Lucida Sans" w:eastAsia="Calibri" w:hAnsi="Lucida Sans" w:cs="Arial"/>
          <w:b/>
          <w:sz w:val="20"/>
          <w:szCs w:val="20"/>
          <w:lang w:eastAsia="en-US"/>
        </w:rPr>
        <w:t xml:space="preserve">themes </w:t>
      </w:r>
      <w:r w:rsidR="00C02B6E" w:rsidRPr="003036D2">
        <w:rPr>
          <w:rFonts w:ascii="Lucida Sans" w:eastAsia="Calibri" w:hAnsi="Lucida Sans" w:cs="Arial"/>
          <w:b/>
          <w:sz w:val="20"/>
          <w:szCs w:val="20"/>
          <w:lang w:eastAsia="en-US"/>
        </w:rPr>
        <w:t>of research</w:t>
      </w:r>
      <w:r w:rsidRPr="001D4B8B">
        <w:rPr>
          <w:rFonts w:ascii="Lucida Sans" w:eastAsia="Calibri" w:hAnsi="Lucida Sans" w:cs="Arial"/>
          <w:bCs/>
          <w:sz w:val="20"/>
          <w:szCs w:val="20"/>
          <w:lang w:eastAsia="en-US"/>
        </w:rPr>
        <w:t xml:space="preserve"> are: </w:t>
      </w:r>
    </w:p>
    <w:p w14:paraId="73D51537" w14:textId="77777777" w:rsidR="003036D2" w:rsidRPr="001D4B8B" w:rsidRDefault="003036D2" w:rsidP="00412E1C">
      <w:pPr>
        <w:widowControl w:val="0"/>
        <w:rPr>
          <w:rFonts w:ascii="Lucida Sans" w:eastAsia="Calibri" w:hAnsi="Lucida Sans" w:cs="Arial"/>
          <w:bCs/>
          <w:sz w:val="20"/>
          <w:szCs w:val="20"/>
          <w:lang w:eastAsia="en-US"/>
        </w:rPr>
      </w:pPr>
    </w:p>
    <w:p w14:paraId="41E5602A" w14:textId="77777777" w:rsidR="001D4B8B" w:rsidRPr="001D4B8B" w:rsidRDefault="001D4B8B" w:rsidP="00412E1C">
      <w:pPr>
        <w:pStyle w:val="ListParagraph"/>
        <w:widowControl w:val="0"/>
        <w:numPr>
          <w:ilvl w:val="0"/>
          <w:numId w:val="25"/>
        </w:numPr>
        <w:overflowPunct/>
        <w:autoSpaceDE/>
        <w:autoSpaceDN/>
        <w:adjustRightInd/>
        <w:spacing w:before="0" w:after="0"/>
        <w:contextualSpacing w:val="0"/>
        <w:textAlignment w:val="auto"/>
        <w:rPr>
          <w:rFonts w:eastAsia="Calibri" w:cs="Arial"/>
          <w:bCs/>
          <w:sz w:val="20"/>
        </w:rPr>
      </w:pPr>
      <w:r w:rsidRPr="001D4B8B">
        <w:rPr>
          <w:rFonts w:eastAsia="Calibri" w:cs="Arial"/>
          <w:b/>
          <w:sz w:val="20"/>
        </w:rPr>
        <w:t xml:space="preserve">Supporting self-management </w:t>
      </w:r>
      <w:r w:rsidRPr="001D4B8B">
        <w:rPr>
          <w:rFonts w:eastAsia="Calibri" w:cs="Arial"/>
          <w:bCs/>
          <w:sz w:val="20"/>
        </w:rPr>
        <w:t xml:space="preserve">addressing increasing needs for self-management of infections, including new viruses, non-communicable long-term conditions, and disability, </w:t>
      </w:r>
      <w:r w:rsidRPr="001D4B8B">
        <w:rPr>
          <w:rFonts w:eastAsia="Calibri" w:cs="Arial"/>
          <w:bCs/>
          <w:sz w:val="20"/>
        </w:rPr>
        <w:lastRenderedPageBreak/>
        <w:t xml:space="preserve">for an ageing population facing increasing multimorbidity, frailty, and polypharmacy. It builds on our close links with Psychology and international reputation for developing and evaluating digital interventions. </w:t>
      </w:r>
    </w:p>
    <w:p w14:paraId="17A6F7C3" w14:textId="77777777" w:rsidR="001D4B8B" w:rsidRPr="001D4B8B" w:rsidRDefault="001D4B8B" w:rsidP="00412E1C">
      <w:pPr>
        <w:pStyle w:val="ListParagraph"/>
        <w:widowControl w:val="0"/>
        <w:numPr>
          <w:ilvl w:val="0"/>
          <w:numId w:val="25"/>
        </w:numPr>
        <w:overflowPunct/>
        <w:autoSpaceDE/>
        <w:autoSpaceDN/>
        <w:adjustRightInd/>
        <w:spacing w:before="0" w:after="0"/>
        <w:contextualSpacing w:val="0"/>
        <w:textAlignment w:val="auto"/>
        <w:rPr>
          <w:rFonts w:eastAsia="Calibri" w:cs="Arial"/>
          <w:bCs/>
          <w:sz w:val="20"/>
        </w:rPr>
      </w:pPr>
      <w:r w:rsidRPr="001D4B8B">
        <w:rPr>
          <w:rFonts w:eastAsia="Calibri" w:cs="Arial"/>
          <w:b/>
          <w:sz w:val="20"/>
        </w:rPr>
        <w:t>Improving use of medicines</w:t>
      </w:r>
      <w:r w:rsidRPr="001D4B8B">
        <w:rPr>
          <w:rFonts w:eastAsia="Calibri" w:cs="Arial"/>
          <w:bCs/>
          <w:sz w:val="20"/>
        </w:rPr>
        <w:t xml:space="preserve"> including database and observational studies describing medicine use and associated outcomes, qualitative studies of patient and prescriber perspectives, and trials evaluating effectiveness of medicines and optimal use (including deprescribing where appropriate). </w:t>
      </w:r>
    </w:p>
    <w:p w14:paraId="7B7BB8C5" w14:textId="39E49538" w:rsidR="001D4B8B" w:rsidRDefault="001D4B8B" w:rsidP="00412E1C">
      <w:pPr>
        <w:pStyle w:val="ListParagraph"/>
        <w:widowControl w:val="0"/>
        <w:numPr>
          <w:ilvl w:val="0"/>
          <w:numId w:val="25"/>
        </w:numPr>
        <w:overflowPunct/>
        <w:autoSpaceDE/>
        <w:autoSpaceDN/>
        <w:adjustRightInd/>
        <w:spacing w:before="0" w:after="0"/>
        <w:contextualSpacing w:val="0"/>
        <w:textAlignment w:val="auto"/>
        <w:rPr>
          <w:rFonts w:eastAsia="Calibri" w:cs="Arial"/>
          <w:bCs/>
          <w:sz w:val="20"/>
        </w:rPr>
      </w:pPr>
      <w:r w:rsidRPr="001D4B8B">
        <w:rPr>
          <w:rFonts w:eastAsia="Calibri" w:cs="Arial"/>
          <w:b/>
          <w:sz w:val="20"/>
        </w:rPr>
        <w:t xml:space="preserve">Healthcare communication </w:t>
      </w:r>
      <w:r w:rsidRPr="001D4B8B">
        <w:rPr>
          <w:rFonts w:eastAsia="Calibri" w:cs="Arial"/>
          <w:sz w:val="20"/>
        </w:rPr>
        <w:t>s</w:t>
      </w:r>
      <w:r w:rsidRPr="001D4B8B">
        <w:rPr>
          <w:rFonts w:eastAsia="Calibri" w:cs="Arial"/>
          <w:bCs/>
          <w:sz w:val="20"/>
        </w:rPr>
        <w:t>eeking to improve patient outcomes by optimising healthcare interactions, including developing tools to enhance empathy and positive messages, evaluating agenda-setting within consultations, and detailed conversation analysis of video- and audio-recorded consultations to improve communication.</w:t>
      </w:r>
    </w:p>
    <w:p w14:paraId="5B0088F2" w14:textId="31D32DC3" w:rsidR="001D4B8B" w:rsidRPr="00111F40" w:rsidRDefault="001D4B8B" w:rsidP="00412E1C">
      <w:pPr>
        <w:pStyle w:val="ListParagraph"/>
        <w:widowControl w:val="0"/>
        <w:numPr>
          <w:ilvl w:val="0"/>
          <w:numId w:val="25"/>
        </w:numPr>
        <w:overflowPunct/>
        <w:autoSpaceDE/>
        <w:autoSpaceDN/>
        <w:adjustRightInd/>
        <w:spacing w:before="0" w:after="0"/>
        <w:contextualSpacing w:val="0"/>
        <w:textAlignment w:val="auto"/>
        <w:rPr>
          <w:rFonts w:eastAsia="Calibri" w:cs="Arial"/>
          <w:bCs/>
          <w:sz w:val="20"/>
        </w:rPr>
      </w:pPr>
      <w:r w:rsidRPr="001D4B8B">
        <w:rPr>
          <w:rFonts w:eastAsia="Calibri" w:cs="Arial"/>
          <w:b/>
          <w:sz w:val="20"/>
        </w:rPr>
        <w:t>Diagnosis and prognosis</w:t>
      </w:r>
      <w:r w:rsidRPr="001D4B8B">
        <w:rPr>
          <w:rFonts w:cs="Arial"/>
          <w:sz w:val="20"/>
        </w:rPr>
        <w:t xml:space="preserve"> including prospective observational studies, routine data studies, qualitative studies, diagnostic studies and randomised trials to improve the management of common conditions in primary care. Ongoing studies focus on diagnosis and prognosis of COVID-19, sore throat, urinary tract infection (UTI), asthma and chronic obstructive pulmonary disease (COPD), mental health problems, atrial fibrillation (AF), and cancer.</w:t>
      </w:r>
    </w:p>
    <w:p w14:paraId="65159083" w14:textId="3D39058E" w:rsidR="00111F40" w:rsidRPr="00997977" w:rsidRDefault="00111F40" w:rsidP="0098427E">
      <w:pPr>
        <w:pStyle w:val="ListParagraph"/>
        <w:widowControl w:val="0"/>
        <w:numPr>
          <w:ilvl w:val="0"/>
          <w:numId w:val="25"/>
        </w:numPr>
        <w:overflowPunct/>
        <w:autoSpaceDE/>
        <w:autoSpaceDN/>
        <w:adjustRightInd/>
        <w:spacing w:before="0" w:after="0"/>
        <w:ind w:left="357" w:hanging="357"/>
        <w:contextualSpacing w:val="0"/>
        <w:textAlignment w:val="auto"/>
        <w:rPr>
          <w:rFonts w:eastAsia="Calibri" w:cs="Arial"/>
          <w:bCs/>
          <w:sz w:val="20"/>
        </w:rPr>
      </w:pPr>
      <w:r>
        <w:rPr>
          <w:rFonts w:eastAsia="Calibri" w:cs="Arial"/>
          <w:b/>
          <w:sz w:val="20"/>
        </w:rPr>
        <w:t xml:space="preserve">Data Science: </w:t>
      </w:r>
      <w:r>
        <w:rPr>
          <w:rFonts w:eastAsia="Calibri" w:cs="Arial"/>
          <w:bCs/>
          <w:sz w:val="20"/>
        </w:rPr>
        <w:t>U</w:t>
      </w:r>
      <w:r w:rsidRPr="009D6B4B">
        <w:rPr>
          <w:rFonts w:eastAsia="Calibri" w:cs="Arial"/>
          <w:bCs/>
          <w:sz w:val="20"/>
        </w:rPr>
        <w:t xml:space="preserve">ses large volumes of complex, heterogenous, multi-dimensional and often unstructured dataset from different sources with the aim of understanding patterns, trends, and associations of diseases to inform </w:t>
      </w:r>
      <w:r w:rsidR="009F434B" w:rsidRPr="009F434B">
        <w:rPr>
          <w:rFonts w:eastAsia="Calibri" w:cs="Arial"/>
          <w:bCs/>
          <w:sz w:val="20"/>
        </w:rPr>
        <w:t>clinical and public health policies and practices</w:t>
      </w:r>
      <w:r w:rsidRPr="009D6B4B">
        <w:rPr>
          <w:rFonts w:eastAsia="Calibri" w:cs="Arial"/>
          <w:bCs/>
          <w:sz w:val="20"/>
        </w:rPr>
        <w:t>. We use traditional statistical methods alongside artificial intelligence algorithms to draw insights on real-world problems.</w:t>
      </w:r>
    </w:p>
    <w:p w14:paraId="3D684B17" w14:textId="77777777" w:rsidR="00111F40" w:rsidRPr="00997977" w:rsidRDefault="00111F40" w:rsidP="00111F40">
      <w:pPr>
        <w:pStyle w:val="ListParagraph"/>
        <w:widowControl w:val="0"/>
        <w:overflowPunct/>
        <w:autoSpaceDE/>
        <w:autoSpaceDN/>
        <w:adjustRightInd/>
        <w:spacing w:before="0" w:after="0"/>
        <w:ind w:left="360"/>
        <w:contextualSpacing w:val="0"/>
        <w:textAlignment w:val="auto"/>
        <w:rPr>
          <w:rFonts w:eastAsia="Calibri" w:cs="Arial"/>
          <w:bCs/>
          <w:sz w:val="20"/>
        </w:rPr>
      </w:pPr>
    </w:p>
    <w:p w14:paraId="4EDCDB7E" w14:textId="5CE86892" w:rsidR="001D4B8B" w:rsidRPr="001D4B8B" w:rsidRDefault="001D4B8B" w:rsidP="001D4B8B">
      <w:pPr>
        <w:widowControl w:val="0"/>
        <w:spacing w:before="120" w:line="288" w:lineRule="auto"/>
        <w:jc w:val="both"/>
        <w:rPr>
          <w:rFonts w:ascii="Lucida Sans" w:eastAsia="Calibri" w:hAnsi="Lucida Sans" w:cs="Arial"/>
          <w:bCs/>
          <w:sz w:val="20"/>
          <w:szCs w:val="20"/>
          <w:lang w:eastAsia="en-US"/>
        </w:rPr>
      </w:pPr>
      <w:r w:rsidRPr="001D4B8B">
        <w:rPr>
          <w:rFonts w:ascii="Lucida Sans" w:eastAsia="Calibri" w:hAnsi="Lucida Sans" w:cs="Arial"/>
          <w:bCs/>
          <w:sz w:val="20"/>
          <w:szCs w:val="20"/>
          <w:lang w:eastAsia="en-US"/>
        </w:rPr>
        <w:t xml:space="preserve">Cross cutting these themes </w:t>
      </w:r>
      <w:r>
        <w:rPr>
          <w:rFonts w:ascii="Lucida Sans" w:eastAsia="Calibri" w:hAnsi="Lucida Sans" w:cs="Arial"/>
          <w:bCs/>
          <w:sz w:val="20"/>
          <w:szCs w:val="20"/>
          <w:lang w:eastAsia="en-US"/>
        </w:rPr>
        <w:t>ar</w:t>
      </w:r>
      <w:r w:rsidRPr="001D4B8B">
        <w:rPr>
          <w:rFonts w:ascii="Lucida Sans" w:eastAsia="Calibri" w:hAnsi="Lucida Sans" w:cs="Arial"/>
          <w:bCs/>
          <w:sz w:val="20"/>
          <w:szCs w:val="20"/>
          <w:lang w:eastAsia="en-US"/>
        </w:rPr>
        <w:t xml:space="preserve">e our main </w:t>
      </w:r>
      <w:r w:rsidRPr="003036D2">
        <w:rPr>
          <w:rFonts w:ascii="Lucida Sans" w:eastAsia="Calibri" w:hAnsi="Lucida Sans" w:cs="Arial"/>
          <w:b/>
          <w:sz w:val="20"/>
          <w:szCs w:val="20"/>
          <w:lang w:eastAsia="en-US"/>
        </w:rPr>
        <w:t>clinical areas</w:t>
      </w:r>
      <w:r w:rsidRPr="001D4B8B">
        <w:rPr>
          <w:rFonts w:ascii="Lucida Sans" w:eastAsia="Calibri" w:hAnsi="Lucida Sans" w:cs="Arial"/>
          <w:bCs/>
          <w:sz w:val="20"/>
          <w:szCs w:val="20"/>
          <w:lang w:eastAsia="en-US"/>
        </w:rPr>
        <w:t xml:space="preserve"> of:</w:t>
      </w:r>
    </w:p>
    <w:p w14:paraId="09DD4572" w14:textId="77777777" w:rsidR="001D4B8B" w:rsidRPr="001D4B8B" w:rsidRDefault="001D4B8B" w:rsidP="0098427E">
      <w:pPr>
        <w:pStyle w:val="ListParagraph"/>
        <w:widowControl w:val="0"/>
        <w:numPr>
          <w:ilvl w:val="0"/>
          <w:numId w:val="26"/>
        </w:numPr>
        <w:overflowPunct/>
        <w:autoSpaceDE/>
        <w:autoSpaceDN/>
        <w:adjustRightInd/>
        <w:spacing w:before="0" w:after="0" w:line="360" w:lineRule="auto"/>
        <w:ind w:left="357" w:hanging="357"/>
        <w:contextualSpacing w:val="0"/>
        <w:jc w:val="both"/>
        <w:textAlignment w:val="auto"/>
        <w:rPr>
          <w:rFonts w:eastAsia="Calibri" w:cs="Arial"/>
          <w:b/>
          <w:bCs/>
          <w:sz w:val="20"/>
        </w:rPr>
      </w:pPr>
      <w:r w:rsidRPr="001D4B8B">
        <w:rPr>
          <w:rFonts w:eastAsia="Calibri" w:cs="Arial"/>
          <w:b/>
          <w:bCs/>
          <w:sz w:val="20"/>
        </w:rPr>
        <w:t xml:space="preserve">Infections and antibiotic stewardship </w:t>
      </w:r>
    </w:p>
    <w:p w14:paraId="08BDE3A2" w14:textId="77777777" w:rsidR="001D4B8B" w:rsidRPr="001D4B8B" w:rsidRDefault="001D4B8B" w:rsidP="0098427E">
      <w:pPr>
        <w:pStyle w:val="ListParagraph"/>
        <w:widowControl w:val="0"/>
        <w:numPr>
          <w:ilvl w:val="0"/>
          <w:numId w:val="26"/>
        </w:numPr>
        <w:overflowPunct/>
        <w:autoSpaceDE/>
        <w:autoSpaceDN/>
        <w:adjustRightInd/>
        <w:spacing w:before="0" w:after="0" w:line="360" w:lineRule="auto"/>
        <w:ind w:left="357" w:hanging="357"/>
        <w:contextualSpacing w:val="0"/>
        <w:textAlignment w:val="auto"/>
        <w:rPr>
          <w:rFonts w:eastAsia="Calibri" w:cs="Arial"/>
          <w:bCs/>
          <w:sz w:val="20"/>
        </w:rPr>
      </w:pPr>
      <w:r w:rsidRPr="001D4B8B">
        <w:rPr>
          <w:rFonts w:eastAsia="Calibri" w:cs="Arial"/>
          <w:b/>
          <w:bCs/>
          <w:sz w:val="20"/>
        </w:rPr>
        <w:t>Long-term conditions</w:t>
      </w:r>
      <w:r w:rsidRPr="001D4B8B">
        <w:rPr>
          <w:rFonts w:eastAsia="Calibri" w:cs="Arial"/>
          <w:bCs/>
          <w:sz w:val="20"/>
        </w:rPr>
        <w:t xml:space="preserve"> (respiratory; mental health; skin; gastrointestinal; musculoskeletal; cancer; cardiovascular etc.) </w:t>
      </w:r>
    </w:p>
    <w:p w14:paraId="77D280AF" w14:textId="77777777" w:rsidR="001D4B8B" w:rsidRPr="001D4B8B" w:rsidRDefault="001D4B8B" w:rsidP="0098427E">
      <w:pPr>
        <w:pStyle w:val="ListParagraph"/>
        <w:widowControl w:val="0"/>
        <w:numPr>
          <w:ilvl w:val="0"/>
          <w:numId w:val="26"/>
        </w:numPr>
        <w:overflowPunct/>
        <w:autoSpaceDE/>
        <w:autoSpaceDN/>
        <w:adjustRightInd/>
        <w:spacing w:before="0" w:after="0" w:line="360" w:lineRule="auto"/>
        <w:ind w:left="357" w:hanging="357"/>
        <w:contextualSpacing w:val="0"/>
        <w:jc w:val="both"/>
        <w:textAlignment w:val="auto"/>
        <w:rPr>
          <w:rFonts w:eastAsia="Calibri" w:cs="Arial"/>
          <w:bCs/>
          <w:sz w:val="20"/>
        </w:rPr>
      </w:pPr>
      <w:r w:rsidRPr="001D4B8B">
        <w:rPr>
          <w:rFonts w:eastAsia="Calibri" w:cs="Arial"/>
          <w:b/>
          <w:bCs/>
          <w:sz w:val="20"/>
        </w:rPr>
        <w:t>Healthy ageing</w:t>
      </w:r>
    </w:p>
    <w:p w14:paraId="145ACC21" w14:textId="1933A326" w:rsidR="0002490F" w:rsidRPr="0098427E" w:rsidRDefault="001D4B8B" w:rsidP="0098427E">
      <w:pPr>
        <w:pStyle w:val="ListParagraph"/>
        <w:widowControl w:val="0"/>
        <w:numPr>
          <w:ilvl w:val="0"/>
          <w:numId w:val="26"/>
        </w:numPr>
        <w:overflowPunct/>
        <w:autoSpaceDE/>
        <w:autoSpaceDN/>
        <w:adjustRightInd/>
        <w:spacing w:before="0" w:after="0" w:line="360" w:lineRule="auto"/>
        <w:ind w:left="357" w:hanging="357"/>
        <w:contextualSpacing w:val="0"/>
        <w:jc w:val="both"/>
        <w:textAlignment w:val="auto"/>
        <w:rPr>
          <w:rFonts w:eastAsia="Calibri" w:cs="Arial"/>
          <w:bCs/>
          <w:sz w:val="20"/>
        </w:rPr>
      </w:pPr>
      <w:r w:rsidRPr="001D4B8B">
        <w:rPr>
          <w:rFonts w:eastAsia="Calibri" w:cs="Arial"/>
          <w:b/>
          <w:bCs/>
          <w:sz w:val="20"/>
        </w:rPr>
        <w:t>Integrative health care</w:t>
      </w:r>
    </w:p>
    <w:p w14:paraId="6D06AC50" w14:textId="7E90861A" w:rsidR="0098427E" w:rsidRPr="0002490F" w:rsidRDefault="00631399" w:rsidP="0098427E">
      <w:pPr>
        <w:pStyle w:val="ListParagraph"/>
        <w:widowControl w:val="0"/>
        <w:overflowPunct/>
        <w:autoSpaceDE/>
        <w:autoSpaceDN/>
        <w:adjustRightInd/>
        <w:spacing w:before="0" w:after="0"/>
        <w:ind w:left="357"/>
        <w:contextualSpacing w:val="0"/>
        <w:jc w:val="both"/>
        <w:textAlignment w:val="auto"/>
        <w:rPr>
          <w:rFonts w:eastAsia="Calibri" w:cs="Arial"/>
          <w:bCs/>
          <w:sz w:val="20"/>
        </w:rPr>
      </w:pPr>
      <w:r w:rsidRPr="004D5B4B">
        <w:rPr>
          <w:rFonts w:cs="Calibri"/>
          <w:noProof/>
          <w:sz w:val="20"/>
        </w:rPr>
        <w:drawing>
          <wp:inline distT="0" distB="0" distL="0" distR="0" wp14:anchorId="09758A23" wp14:editId="35B48B1A">
            <wp:extent cx="5914390" cy="33261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4390" cy="3326130"/>
                    </a:xfrm>
                    <a:prstGeom prst="rect">
                      <a:avLst/>
                    </a:prstGeom>
                  </pic:spPr>
                </pic:pic>
              </a:graphicData>
            </a:graphic>
          </wp:inline>
        </w:drawing>
      </w:r>
    </w:p>
    <w:p w14:paraId="21C196E5" w14:textId="7410013C" w:rsidR="0002490F" w:rsidRDefault="0002490F" w:rsidP="001D4B8B">
      <w:pPr>
        <w:pStyle w:val="ListParagraph"/>
        <w:widowControl w:val="0"/>
        <w:overflowPunct/>
        <w:autoSpaceDE/>
        <w:autoSpaceDN/>
        <w:adjustRightInd/>
        <w:spacing w:before="0" w:after="0" w:line="288" w:lineRule="auto"/>
        <w:ind w:left="360"/>
        <w:contextualSpacing w:val="0"/>
        <w:textAlignment w:val="auto"/>
        <w:rPr>
          <w:rFonts w:eastAsia="Calibri" w:cs="Arial"/>
          <w:bCs/>
          <w:sz w:val="20"/>
        </w:rPr>
      </w:pPr>
    </w:p>
    <w:p w14:paraId="4719C159" w14:textId="77777777" w:rsidR="0098427E" w:rsidRPr="0098427E" w:rsidRDefault="0098427E" w:rsidP="0098427E">
      <w:pPr>
        <w:widowControl w:val="0"/>
        <w:spacing w:line="288" w:lineRule="auto"/>
        <w:rPr>
          <w:rFonts w:eastAsia="Calibri" w:cs="Arial"/>
          <w:bCs/>
          <w:sz w:val="20"/>
        </w:rPr>
      </w:pPr>
    </w:p>
    <w:p w14:paraId="3D5B7E86" w14:textId="77777777" w:rsidR="00412E1C" w:rsidRDefault="001D4B8B" w:rsidP="00412E1C">
      <w:pPr>
        <w:autoSpaceDE w:val="0"/>
        <w:autoSpaceDN w:val="0"/>
        <w:adjustRightInd w:val="0"/>
        <w:rPr>
          <w:rFonts w:ascii="Lucida Sans" w:hAnsi="Lucida Sans" w:cs="Calibri"/>
          <w:bCs/>
          <w:sz w:val="20"/>
          <w:szCs w:val="20"/>
        </w:rPr>
      </w:pPr>
      <w:r w:rsidRPr="001D4B8B">
        <w:rPr>
          <w:rFonts w:ascii="Lucida Sans" w:eastAsia="Times New Roman" w:hAnsi="Lucida Sans" w:cs="Arial"/>
          <w:bCs/>
          <w:color w:val="211D1E"/>
          <w:sz w:val="20"/>
          <w:szCs w:val="20"/>
        </w:rPr>
        <w:t xml:space="preserve">Our annual research income </w:t>
      </w:r>
      <w:r w:rsidR="00412E1C">
        <w:rPr>
          <w:rFonts w:ascii="Lucida Sans" w:eastAsia="Times New Roman" w:hAnsi="Lucida Sans" w:cs="Arial"/>
          <w:bCs/>
          <w:color w:val="211D1E"/>
          <w:sz w:val="20"/>
          <w:szCs w:val="20"/>
        </w:rPr>
        <w:t>rose</w:t>
      </w:r>
      <w:r w:rsidRPr="001D4B8B">
        <w:rPr>
          <w:rFonts w:ascii="Lucida Sans" w:eastAsia="Times New Roman" w:hAnsi="Lucida Sans" w:cs="Arial"/>
          <w:bCs/>
          <w:color w:val="211D1E"/>
          <w:sz w:val="20"/>
          <w:szCs w:val="20"/>
        </w:rPr>
        <w:t xml:space="preserve"> from £2.8M in 2013-14 to £4.8M in 2019-20. Total </w:t>
      </w:r>
      <w:r w:rsidR="00CC5CE7">
        <w:rPr>
          <w:rFonts w:ascii="Lucida Sans" w:eastAsia="Times New Roman" w:hAnsi="Lucida Sans" w:cs="Arial"/>
          <w:bCs/>
          <w:color w:val="211D1E"/>
          <w:sz w:val="20"/>
          <w:szCs w:val="20"/>
        </w:rPr>
        <w:t>PPM</w:t>
      </w:r>
      <w:r w:rsidRPr="001D4B8B">
        <w:rPr>
          <w:rFonts w:ascii="Lucida Sans" w:eastAsia="Times New Roman" w:hAnsi="Lucida Sans" w:cs="Arial"/>
          <w:bCs/>
          <w:color w:val="211D1E"/>
          <w:sz w:val="20"/>
          <w:szCs w:val="20"/>
        </w:rPr>
        <w:t xml:space="preserve"> income over the seven year period was £24.3M (compared to £9.0M for REF2014 over five years), including</w:t>
      </w:r>
      <w:r>
        <w:rPr>
          <w:rFonts w:ascii="Lucida Sans" w:eastAsia="Times New Roman" w:hAnsi="Lucida Sans" w:cs="Arial"/>
          <w:bCs/>
          <w:color w:val="211D1E"/>
          <w:sz w:val="20"/>
          <w:szCs w:val="20"/>
        </w:rPr>
        <w:t xml:space="preserve"> </w:t>
      </w:r>
      <w:r w:rsidRPr="001D4B8B">
        <w:rPr>
          <w:rFonts w:ascii="Lucida Sans" w:eastAsia="Times New Roman" w:hAnsi="Lucida Sans" w:cs="Arial"/>
          <w:bCs/>
          <w:color w:val="211D1E"/>
          <w:sz w:val="20"/>
          <w:szCs w:val="20"/>
        </w:rPr>
        <w:t>£21.4M won in open competition from the NIHR</w:t>
      </w:r>
      <w:r>
        <w:rPr>
          <w:rFonts w:ascii="Lucida Sans" w:eastAsia="Times New Roman" w:hAnsi="Lucida Sans" w:cs="Arial"/>
          <w:bCs/>
          <w:color w:val="211D1E"/>
          <w:sz w:val="20"/>
          <w:szCs w:val="20"/>
        </w:rPr>
        <w:t xml:space="preserve"> and </w:t>
      </w:r>
      <w:r w:rsidRPr="001D4B8B">
        <w:rPr>
          <w:rFonts w:ascii="Lucida Sans" w:eastAsia="Times New Roman" w:hAnsi="Lucida Sans" w:cs="Arial"/>
          <w:bCs/>
          <w:color w:val="211D1E"/>
          <w:sz w:val="20"/>
          <w:szCs w:val="20"/>
        </w:rPr>
        <w:t>£1.1M from UK research councils</w:t>
      </w:r>
      <w:r>
        <w:rPr>
          <w:rFonts w:ascii="Lucida Sans" w:eastAsia="Times New Roman" w:hAnsi="Lucida Sans" w:cs="Arial"/>
          <w:bCs/>
          <w:color w:val="211D1E"/>
          <w:sz w:val="20"/>
          <w:szCs w:val="20"/>
        </w:rPr>
        <w:t>.</w:t>
      </w:r>
      <w:r w:rsidR="00412E1C">
        <w:rPr>
          <w:rFonts w:ascii="Lucida Sans" w:eastAsia="Times New Roman" w:hAnsi="Lucida Sans" w:cs="Arial"/>
          <w:bCs/>
          <w:color w:val="211D1E"/>
          <w:sz w:val="20"/>
          <w:szCs w:val="20"/>
        </w:rPr>
        <w:t xml:space="preserve"> </w:t>
      </w:r>
      <w:r w:rsidR="00477D7D" w:rsidRPr="00477D7D">
        <w:rPr>
          <w:rFonts w:ascii="Lucida Sans" w:hAnsi="Lucida Sans" w:cs="Calibri"/>
          <w:bCs/>
          <w:sz w:val="20"/>
          <w:szCs w:val="20"/>
        </w:rPr>
        <w:t xml:space="preserve">Of 500 grant applications, 187 (37.4%) were successful. </w:t>
      </w:r>
    </w:p>
    <w:p w14:paraId="138C4C66" w14:textId="77777777" w:rsidR="00412E1C" w:rsidRDefault="00412E1C" w:rsidP="00412E1C">
      <w:pPr>
        <w:autoSpaceDE w:val="0"/>
        <w:autoSpaceDN w:val="0"/>
        <w:adjustRightInd w:val="0"/>
        <w:rPr>
          <w:rFonts w:ascii="Lucida Sans" w:hAnsi="Lucida Sans" w:cs="Calibri"/>
          <w:bCs/>
          <w:sz w:val="20"/>
          <w:szCs w:val="20"/>
        </w:rPr>
      </w:pPr>
    </w:p>
    <w:p w14:paraId="155F7278" w14:textId="3F6C1813" w:rsidR="00477D7D" w:rsidRPr="00477D7D" w:rsidRDefault="00412E1C" w:rsidP="00412E1C">
      <w:pPr>
        <w:autoSpaceDE w:val="0"/>
        <w:autoSpaceDN w:val="0"/>
        <w:adjustRightInd w:val="0"/>
        <w:rPr>
          <w:rFonts w:ascii="Lucida Sans" w:hAnsi="Lucida Sans" w:cs="Calibri"/>
          <w:bCs/>
          <w:sz w:val="20"/>
          <w:szCs w:val="20"/>
        </w:rPr>
      </w:pPr>
      <w:r>
        <w:rPr>
          <w:rFonts w:ascii="Lucida Sans" w:hAnsi="Lucida Sans" w:cs="Calibri"/>
          <w:bCs/>
          <w:sz w:val="20"/>
          <w:szCs w:val="20"/>
        </w:rPr>
        <w:t xml:space="preserve">Recent major grants </w:t>
      </w:r>
      <w:r w:rsidR="009C02E5">
        <w:rPr>
          <w:rFonts w:ascii="Lucida Sans" w:hAnsi="Lucida Sans" w:cs="Calibri"/>
          <w:bCs/>
          <w:sz w:val="20"/>
          <w:szCs w:val="20"/>
        </w:rPr>
        <w:t xml:space="preserve">led by CIs at Southampton </w:t>
      </w:r>
      <w:r>
        <w:rPr>
          <w:rFonts w:ascii="Lucida Sans" w:hAnsi="Lucida Sans" w:cs="Calibri"/>
          <w:bCs/>
          <w:sz w:val="20"/>
          <w:szCs w:val="20"/>
        </w:rPr>
        <w:t>include</w:t>
      </w:r>
      <w:r w:rsidR="00477D7D" w:rsidRPr="00477D7D">
        <w:rPr>
          <w:rFonts w:ascii="Lucida Sans" w:hAnsi="Lucida Sans" w:cs="Calibri"/>
          <w:bCs/>
          <w:sz w:val="20"/>
          <w:szCs w:val="20"/>
        </w:rPr>
        <w:t>:</w:t>
      </w:r>
    </w:p>
    <w:p w14:paraId="67922ABB" w14:textId="77777777" w:rsidR="00477D7D" w:rsidRDefault="00477D7D" w:rsidP="00477D7D">
      <w:pPr>
        <w:pStyle w:val="paragraph"/>
        <w:jc w:val="both"/>
        <w:textAlignment w:val="baseline"/>
        <w:rPr>
          <w:rFonts w:ascii="Lucida Sans" w:hAnsi="Lucida Sans" w:cs="Calibri"/>
          <w:b/>
          <w:bCs/>
          <w:sz w:val="20"/>
          <w:szCs w:val="20"/>
        </w:rPr>
      </w:pPr>
    </w:p>
    <w:p w14:paraId="09B71FF7" w14:textId="740C8147" w:rsidR="00477D7D" w:rsidRPr="00477D7D" w:rsidRDefault="0098427E" w:rsidP="00477D7D">
      <w:pPr>
        <w:pStyle w:val="paragraph"/>
        <w:jc w:val="both"/>
        <w:textAlignment w:val="baseline"/>
        <w:rPr>
          <w:rFonts w:ascii="Lucida Sans" w:hAnsi="Lucida Sans" w:cs="Calibri"/>
          <w:bCs/>
          <w:sz w:val="20"/>
          <w:szCs w:val="20"/>
        </w:rPr>
      </w:pPr>
      <w:r>
        <w:rPr>
          <w:rFonts w:ascii="Lucida Sans" w:hAnsi="Lucida Sans" w:cs="Calibri"/>
          <w:b/>
          <w:bCs/>
          <w:sz w:val="20"/>
          <w:szCs w:val="20"/>
        </w:rPr>
        <w:t>10</w:t>
      </w:r>
      <w:r w:rsidR="00477D7D" w:rsidRPr="00477D7D">
        <w:rPr>
          <w:rFonts w:ascii="Lucida Sans" w:hAnsi="Lucida Sans" w:cs="Calibri"/>
          <w:bCs/>
          <w:sz w:val="20"/>
          <w:szCs w:val="20"/>
        </w:rPr>
        <w:t xml:space="preserve"> </w:t>
      </w:r>
      <w:r w:rsidR="00477D7D" w:rsidRPr="00477D7D">
        <w:rPr>
          <w:rFonts w:ascii="Lucida Sans" w:hAnsi="Lucida Sans" w:cs="Calibri"/>
          <w:b/>
          <w:bCs/>
          <w:sz w:val="20"/>
          <w:szCs w:val="20"/>
        </w:rPr>
        <w:t>NIHR</w:t>
      </w:r>
      <w:r w:rsidR="00477D7D" w:rsidRPr="00477D7D">
        <w:rPr>
          <w:rFonts w:ascii="Lucida Sans" w:hAnsi="Lucida Sans" w:cs="Calibri"/>
          <w:bCs/>
          <w:sz w:val="20"/>
          <w:szCs w:val="20"/>
        </w:rPr>
        <w:t xml:space="preserve"> </w:t>
      </w:r>
      <w:r w:rsidR="00477D7D" w:rsidRPr="00477D7D">
        <w:rPr>
          <w:rFonts w:ascii="Lucida Sans" w:hAnsi="Lucida Sans" w:cs="Calibri"/>
          <w:b/>
          <w:bCs/>
          <w:sz w:val="20"/>
          <w:szCs w:val="20"/>
        </w:rPr>
        <w:t>PGfAR</w:t>
      </w:r>
      <w:r w:rsidR="00477D7D" w:rsidRPr="00477D7D">
        <w:rPr>
          <w:rFonts w:ascii="Lucida Sans" w:hAnsi="Lucida Sans" w:cs="Calibri"/>
          <w:bCs/>
          <w:sz w:val="20"/>
          <w:szCs w:val="20"/>
        </w:rPr>
        <w:t xml:space="preserve"> </w:t>
      </w:r>
      <w:r w:rsidR="00477D7D" w:rsidRPr="00477D7D">
        <w:rPr>
          <w:rFonts w:ascii="Lucida Sans" w:hAnsi="Lucida Sans" w:cs="Calibri"/>
          <w:b/>
          <w:bCs/>
          <w:sz w:val="20"/>
          <w:szCs w:val="20"/>
        </w:rPr>
        <w:t>programmes:</w:t>
      </w:r>
      <w:r w:rsidR="00477D7D" w:rsidRPr="00477D7D">
        <w:rPr>
          <w:rFonts w:ascii="Lucida Sans" w:hAnsi="Lucida Sans" w:cs="Calibri"/>
          <w:bCs/>
          <w:sz w:val="20"/>
          <w:szCs w:val="20"/>
        </w:rPr>
        <w:t xml:space="preserve"> </w:t>
      </w:r>
    </w:p>
    <w:p w14:paraId="51520D50" w14:textId="77777777" w:rsidR="00477D7D" w:rsidRPr="00477D7D" w:rsidRDefault="00477D7D" w:rsidP="00477D7D">
      <w:pPr>
        <w:pStyle w:val="paragraph"/>
        <w:numPr>
          <w:ilvl w:val="0"/>
          <w:numId w:val="28"/>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DIPSS on asthma and hypertension (total </w:t>
      </w:r>
      <w:r w:rsidRPr="00477D7D">
        <w:rPr>
          <w:rFonts w:ascii="Lucida Sans" w:hAnsi="Lucida Sans" w:cs="Calibri"/>
          <w:bCs/>
          <w:i/>
          <w:sz w:val="20"/>
          <w:szCs w:val="20"/>
        </w:rPr>
        <w:t>including all partners</w:t>
      </w:r>
      <w:r w:rsidRPr="00477D7D">
        <w:rPr>
          <w:rFonts w:ascii="Lucida Sans" w:hAnsi="Lucida Sans" w:cs="Calibri"/>
          <w:bCs/>
          <w:sz w:val="20"/>
          <w:szCs w:val="20"/>
        </w:rPr>
        <w:t xml:space="preserve"> £2M);</w:t>
      </w:r>
      <w:r w:rsidRPr="00477D7D">
        <w:rPr>
          <w:rFonts w:ascii="Lucida Sans" w:hAnsi="Lucida Sans" w:cs="Calibri"/>
          <w:b/>
          <w:bCs/>
          <w:sz w:val="20"/>
          <w:szCs w:val="20"/>
        </w:rPr>
        <w:t xml:space="preserve"> </w:t>
      </w:r>
    </w:p>
    <w:p w14:paraId="53D593F2" w14:textId="77777777" w:rsidR="00477D7D" w:rsidRPr="00477D7D" w:rsidRDefault="00477D7D" w:rsidP="00477D7D">
      <w:pPr>
        <w:pStyle w:val="paragraph"/>
        <w:numPr>
          <w:ilvl w:val="0"/>
          <w:numId w:val="28"/>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CLASP on cancer survivorship (total £2M); </w:t>
      </w:r>
    </w:p>
    <w:p w14:paraId="43999B9B" w14:textId="77777777" w:rsidR="00477D7D" w:rsidRPr="00477D7D" w:rsidRDefault="00477D7D" w:rsidP="00477D7D">
      <w:pPr>
        <w:pStyle w:val="paragraph"/>
        <w:numPr>
          <w:ilvl w:val="0"/>
          <w:numId w:val="28"/>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PRIME on acute respiratory tract infections (RTIs) (£2M); </w:t>
      </w:r>
    </w:p>
    <w:p w14:paraId="76F36A56" w14:textId="77777777" w:rsidR="00477D7D" w:rsidRPr="00477D7D" w:rsidRDefault="00477D7D" w:rsidP="00477D7D">
      <w:pPr>
        <w:pStyle w:val="paragraph"/>
        <w:numPr>
          <w:ilvl w:val="0"/>
          <w:numId w:val="28"/>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ECO on eczema management (£2.7M); </w:t>
      </w:r>
    </w:p>
    <w:p w14:paraId="6CBC0D30" w14:textId="77777777" w:rsidR="0072680F" w:rsidRDefault="0072680F" w:rsidP="00477D7D">
      <w:pPr>
        <w:pStyle w:val="paragraph"/>
        <w:numPr>
          <w:ilvl w:val="0"/>
          <w:numId w:val="28"/>
        </w:numPr>
        <w:jc w:val="both"/>
        <w:textAlignment w:val="baseline"/>
        <w:rPr>
          <w:rFonts w:ascii="Lucida Sans" w:hAnsi="Lucida Sans" w:cs="Calibri"/>
          <w:bCs/>
          <w:sz w:val="20"/>
          <w:szCs w:val="20"/>
        </w:rPr>
      </w:pPr>
      <w:r>
        <w:rPr>
          <w:rFonts w:ascii="Lucida Sans" w:hAnsi="Lucida Sans" w:cs="Calibri"/>
          <w:bCs/>
          <w:sz w:val="20"/>
          <w:szCs w:val="20"/>
        </w:rPr>
        <w:t>ACO on acne management (£1.9m)</w:t>
      </w:r>
    </w:p>
    <w:p w14:paraId="73436E0F" w14:textId="4A7B06AE" w:rsidR="00477D7D" w:rsidRPr="00477D7D" w:rsidRDefault="00477D7D" w:rsidP="00477D7D">
      <w:pPr>
        <w:pStyle w:val="paragraph"/>
        <w:numPr>
          <w:ilvl w:val="0"/>
          <w:numId w:val="28"/>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REDUCE on antidepressant reduction (£2.4M); </w:t>
      </w:r>
    </w:p>
    <w:p w14:paraId="7CE2295C" w14:textId="77777777" w:rsidR="00477D7D" w:rsidRPr="00477D7D" w:rsidRDefault="00477D7D" w:rsidP="00477D7D">
      <w:pPr>
        <w:pStyle w:val="paragraph"/>
        <w:numPr>
          <w:ilvl w:val="0"/>
          <w:numId w:val="28"/>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RECON on cognitive decline (£2.3M); </w:t>
      </w:r>
    </w:p>
    <w:p w14:paraId="0B59AEA1" w14:textId="77777777" w:rsidR="00477D7D" w:rsidRPr="00477D7D" w:rsidRDefault="00477D7D" w:rsidP="00477D7D">
      <w:pPr>
        <w:pStyle w:val="paragraph"/>
        <w:numPr>
          <w:ilvl w:val="0"/>
          <w:numId w:val="28"/>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STREAM on malnutrition (£2.2M); </w:t>
      </w:r>
    </w:p>
    <w:p w14:paraId="64142CA3" w14:textId="77777777" w:rsidR="00334DF3" w:rsidRDefault="00477D7D" w:rsidP="00842EA6">
      <w:pPr>
        <w:pStyle w:val="paragraph"/>
        <w:numPr>
          <w:ilvl w:val="0"/>
          <w:numId w:val="28"/>
        </w:numPr>
        <w:jc w:val="both"/>
        <w:textAlignment w:val="baseline"/>
        <w:rPr>
          <w:rFonts w:ascii="Lucida Sans" w:hAnsi="Lucida Sans" w:cs="Calibri"/>
          <w:bCs/>
          <w:sz w:val="20"/>
          <w:szCs w:val="20"/>
          <w:lang w:val="fr-FR"/>
        </w:rPr>
      </w:pPr>
      <w:r w:rsidRPr="009C5B74">
        <w:rPr>
          <w:rFonts w:ascii="Lucida Sans" w:hAnsi="Lucida Sans" w:cs="Calibri"/>
          <w:bCs/>
          <w:sz w:val="20"/>
          <w:szCs w:val="20"/>
          <w:lang w:val="fr-FR"/>
        </w:rPr>
        <w:t>RECUR on recurrent RTIs (£2M).</w:t>
      </w:r>
    </w:p>
    <w:p w14:paraId="5E8DA85E" w14:textId="2235E63F" w:rsidR="00477D7D" w:rsidRPr="0098427E" w:rsidRDefault="00334DF3" w:rsidP="00842EA6">
      <w:pPr>
        <w:pStyle w:val="paragraph"/>
        <w:numPr>
          <w:ilvl w:val="0"/>
          <w:numId w:val="28"/>
        </w:numPr>
        <w:jc w:val="both"/>
        <w:textAlignment w:val="baseline"/>
        <w:rPr>
          <w:rFonts w:ascii="Lucida Sans" w:hAnsi="Lucida Sans" w:cs="Calibri"/>
          <w:bCs/>
          <w:sz w:val="20"/>
          <w:szCs w:val="20"/>
        </w:rPr>
      </w:pPr>
      <w:r w:rsidRPr="0098427E">
        <w:rPr>
          <w:rFonts w:ascii="Lucida Sans" w:hAnsi="Lucida Sans" w:cs="Calibri"/>
          <w:bCs/>
          <w:sz w:val="20"/>
          <w:szCs w:val="20"/>
        </w:rPr>
        <w:t>AIM</w:t>
      </w:r>
      <w:r w:rsidR="00313BFC" w:rsidRPr="0098427E">
        <w:rPr>
          <w:rFonts w:ascii="Lucida Sans" w:hAnsi="Lucida Sans" w:cs="Calibri"/>
          <w:bCs/>
          <w:sz w:val="20"/>
          <w:szCs w:val="20"/>
        </w:rPr>
        <w:t xml:space="preserve"> on multimorbidity using big data (£2M)</w:t>
      </w:r>
      <w:r w:rsidR="00477D7D" w:rsidRPr="0098427E">
        <w:rPr>
          <w:rFonts w:ascii="Lucida Sans" w:hAnsi="Lucida Sans" w:cs="Calibri"/>
          <w:bCs/>
          <w:sz w:val="20"/>
          <w:szCs w:val="20"/>
        </w:rPr>
        <w:t xml:space="preserve"> </w:t>
      </w:r>
    </w:p>
    <w:p w14:paraId="7432B897" w14:textId="77777777" w:rsidR="00610C76" w:rsidRPr="0098427E" w:rsidRDefault="00610C76" w:rsidP="00610C76">
      <w:pPr>
        <w:pStyle w:val="paragraph"/>
        <w:ind w:left="360"/>
        <w:jc w:val="both"/>
        <w:textAlignment w:val="baseline"/>
        <w:rPr>
          <w:rFonts w:ascii="Lucida Sans" w:hAnsi="Lucida Sans" w:cs="Calibri"/>
          <w:bCs/>
          <w:sz w:val="20"/>
          <w:szCs w:val="20"/>
        </w:rPr>
      </w:pPr>
    </w:p>
    <w:p w14:paraId="7B810E9D" w14:textId="2D8579A1" w:rsidR="00477D7D" w:rsidRPr="00477D7D" w:rsidRDefault="005358BA" w:rsidP="00477D7D">
      <w:pPr>
        <w:pStyle w:val="paragraph"/>
        <w:jc w:val="both"/>
        <w:textAlignment w:val="baseline"/>
        <w:rPr>
          <w:rFonts w:ascii="Lucida Sans" w:hAnsi="Lucida Sans" w:cs="Calibri"/>
          <w:bCs/>
          <w:sz w:val="20"/>
          <w:szCs w:val="20"/>
        </w:rPr>
      </w:pPr>
      <w:r>
        <w:rPr>
          <w:rFonts w:ascii="Lucida Sans" w:hAnsi="Lucida Sans" w:cs="Calibri"/>
          <w:b/>
          <w:bCs/>
          <w:sz w:val="20"/>
          <w:szCs w:val="20"/>
        </w:rPr>
        <w:t>9</w:t>
      </w:r>
      <w:r w:rsidR="00477D7D" w:rsidRPr="00477D7D">
        <w:rPr>
          <w:rFonts w:ascii="Lucida Sans" w:hAnsi="Lucida Sans" w:cs="Calibri"/>
          <w:b/>
          <w:bCs/>
          <w:sz w:val="20"/>
          <w:szCs w:val="20"/>
        </w:rPr>
        <w:t xml:space="preserve"> NIHR HTA</w:t>
      </w:r>
      <w:r w:rsidR="00477D7D" w:rsidRPr="00477D7D">
        <w:rPr>
          <w:rFonts w:ascii="Lucida Sans" w:hAnsi="Lucida Sans" w:cs="Calibri"/>
          <w:bCs/>
          <w:sz w:val="20"/>
          <w:szCs w:val="20"/>
        </w:rPr>
        <w:t xml:space="preserve"> </w:t>
      </w:r>
      <w:r w:rsidR="00477D7D" w:rsidRPr="00477D7D">
        <w:rPr>
          <w:rFonts w:ascii="Lucida Sans" w:hAnsi="Lucida Sans" w:cs="Calibri"/>
          <w:b/>
          <w:bCs/>
          <w:sz w:val="20"/>
          <w:szCs w:val="20"/>
        </w:rPr>
        <w:t>trials:</w:t>
      </w:r>
      <w:r w:rsidR="00477D7D" w:rsidRPr="00477D7D">
        <w:rPr>
          <w:rFonts w:ascii="Lucida Sans" w:hAnsi="Lucida Sans" w:cs="Calibri"/>
          <w:bCs/>
          <w:sz w:val="20"/>
          <w:szCs w:val="20"/>
        </w:rPr>
        <w:t xml:space="preserve"> </w:t>
      </w:r>
    </w:p>
    <w:p w14:paraId="211A8F87" w14:textId="77777777" w:rsidR="00477D7D" w:rsidRPr="00477D7D" w:rsidRDefault="00477D7D" w:rsidP="00477D7D">
      <w:pPr>
        <w:pStyle w:val="paragraph"/>
        <w:numPr>
          <w:ilvl w:val="0"/>
          <w:numId w:val="29"/>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ARTIC-PC for childhood RTIs (£1.2M); </w:t>
      </w:r>
    </w:p>
    <w:p w14:paraId="1300F680" w14:textId="1E92172F" w:rsidR="00477D7D" w:rsidRDefault="00477D7D" w:rsidP="00477D7D">
      <w:pPr>
        <w:pStyle w:val="paragraph"/>
        <w:numPr>
          <w:ilvl w:val="0"/>
          <w:numId w:val="29"/>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BREATHE for asthma (£1.5M); </w:t>
      </w:r>
    </w:p>
    <w:p w14:paraId="65901E7E" w14:textId="15171A10" w:rsidR="0072680F" w:rsidRPr="00477D7D" w:rsidRDefault="0072680F" w:rsidP="00477D7D">
      <w:pPr>
        <w:pStyle w:val="paragraph"/>
        <w:numPr>
          <w:ilvl w:val="0"/>
          <w:numId w:val="29"/>
        </w:numPr>
        <w:jc w:val="both"/>
        <w:textAlignment w:val="baseline"/>
        <w:rPr>
          <w:rFonts w:ascii="Lucida Sans" w:hAnsi="Lucida Sans" w:cs="Calibri"/>
          <w:bCs/>
          <w:sz w:val="20"/>
          <w:szCs w:val="20"/>
        </w:rPr>
      </w:pPr>
      <w:r>
        <w:rPr>
          <w:rFonts w:ascii="Lucida Sans" w:hAnsi="Lucida Sans" w:cs="Calibri"/>
          <w:bCs/>
          <w:sz w:val="20"/>
          <w:szCs w:val="20"/>
        </w:rPr>
        <w:t>COAT for cellulitis</w:t>
      </w:r>
      <w:r w:rsidR="005358BA">
        <w:rPr>
          <w:rFonts w:ascii="Lucida Sans" w:hAnsi="Lucida Sans" w:cs="Calibri"/>
          <w:bCs/>
          <w:sz w:val="20"/>
          <w:szCs w:val="20"/>
        </w:rPr>
        <w:t xml:space="preserve"> (£1.48m)</w:t>
      </w:r>
    </w:p>
    <w:p w14:paraId="26FD58C7" w14:textId="77777777" w:rsidR="00477D7D" w:rsidRPr="00477D7D" w:rsidRDefault="00477D7D" w:rsidP="00477D7D">
      <w:pPr>
        <w:pStyle w:val="paragraph"/>
        <w:numPr>
          <w:ilvl w:val="0"/>
          <w:numId w:val="29"/>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ACTIB for irritable bowel syndrome (IBS) (£700K); </w:t>
      </w:r>
    </w:p>
    <w:p w14:paraId="6043A0AF" w14:textId="77777777" w:rsidR="00477D7D" w:rsidRPr="00477D7D" w:rsidRDefault="00477D7D" w:rsidP="00477D7D">
      <w:pPr>
        <w:pStyle w:val="paragraph"/>
        <w:numPr>
          <w:ilvl w:val="0"/>
          <w:numId w:val="29"/>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BATHE on emollients for eczema (£960K); </w:t>
      </w:r>
    </w:p>
    <w:p w14:paraId="1D7843FA" w14:textId="77777777" w:rsidR="00477D7D" w:rsidRPr="00477D7D" w:rsidRDefault="00477D7D" w:rsidP="00477D7D">
      <w:pPr>
        <w:pStyle w:val="paragraph"/>
        <w:numPr>
          <w:ilvl w:val="0"/>
          <w:numId w:val="29"/>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SAFA on spironolactone for acne (£1.7M); </w:t>
      </w:r>
    </w:p>
    <w:p w14:paraId="29D47E9A" w14:textId="77777777" w:rsidR="00477D7D" w:rsidRPr="00477D7D" w:rsidRDefault="00477D7D" w:rsidP="00477D7D">
      <w:pPr>
        <w:pStyle w:val="paragraph"/>
        <w:numPr>
          <w:ilvl w:val="0"/>
          <w:numId w:val="29"/>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PROMDEP for assessing depression (£1.6M); </w:t>
      </w:r>
    </w:p>
    <w:p w14:paraId="580996F0" w14:textId="77777777" w:rsidR="00477D7D" w:rsidRPr="00477D7D" w:rsidRDefault="00477D7D" w:rsidP="00477D7D">
      <w:pPr>
        <w:pStyle w:val="paragraph"/>
        <w:numPr>
          <w:ilvl w:val="0"/>
          <w:numId w:val="29"/>
        </w:numPr>
        <w:jc w:val="both"/>
        <w:textAlignment w:val="baseline"/>
        <w:rPr>
          <w:rFonts w:ascii="Lucida Sans" w:hAnsi="Lucida Sans" w:cs="Calibri"/>
          <w:bCs/>
          <w:sz w:val="20"/>
          <w:szCs w:val="20"/>
        </w:rPr>
      </w:pPr>
      <w:r w:rsidRPr="00477D7D">
        <w:rPr>
          <w:rFonts w:ascii="Lucida Sans" w:hAnsi="Lucida Sans" w:cs="Calibri"/>
          <w:bCs/>
          <w:sz w:val="20"/>
          <w:szCs w:val="20"/>
        </w:rPr>
        <w:t>ATLANTIS</w:t>
      </w:r>
      <w:r w:rsidRPr="00477D7D">
        <w:rPr>
          <w:rFonts w:ascii="Lucida Sans" w:hAnsi="Lucida Sans" w:cs="Calibri"/>
          <w:sz w:val="20"/>
          <w:szCs w:val="20"/>
        </w:rPr>
        <w:t xml:space="preserve"> </w:t>
      </w:r>
      <w:r w:rsidRPr="00477D7D">
        <w:rPr>
          <w:rFonts w:ascii="Lucida Sans" w:hAnsi="Lucida Sans" w:cs="Calibri"/>
          <w:bCs/>
          <w:sz w:val="20"/>
          <w:szCs w:val="20"/>
        </w:rPr>
        <w:t xml:space="preserve">on amitriptyline for IBS (£1.7M); </w:t>
      </w:r>
    </w:p>
    <w:p w14:paraId="02F0497C" w14:textId="77777777" w:rsidR="00477D7D" w:rsidRPr="00477D7D" w:rsidRDefault="00477D7D" w:rsidP="00477D7D">
      <w:pPr>
        <w:pStyle w:val="paragraph"/>
        <w:numPr>
          <w:ilvl w:val="0"/>
          <w:numId w:val="29"/>
        </w:numPr>
        <w:jc w:val="both"/>
        <w:textAlignment w:val="baseline"/>
        <w:rPr>
          <w:rFonts w:ascii="Lucida Sans" w:hAnsi="Lucida Sans" w:cs="Calibri"/>
          <w:bCs/>
          <w:sz w:val="20"/>
          <w:szCs w:val="20"/>
        </w:rPr>
      </w:pPr>
      <w:r w:rsidRPr="00477D7D">
        <w:rPr>
          <w:rFonts w:ascii="Lucida Sans" w:hAnsi="Lucida Sans" w:cs="Calibri"/>
          <w:bCs/>
          <w:sz w:val="20"/>
          <w:szCs w:val="20"/>
        </w:rPr>
        <w:t xml:space="preserve">SupportBack2 on back pain (£1.2M).  </w:t>
      </w:r>
    </w:p>
    <w:p w14:paraId="7AE64595" w14:textId="77777777" w:rsidR="00477D7D" w:rsidRDefault="00477D7D" w:rsidP="00AA2F0C">
      <w:pPr>
        <w:pStyle w:val="paragraph"/>
        <w:jc w:val="both"/>
        <w:textAlignment w:val="baseline"/>
        <w:rPr>
          <w:rStyle w:val="normaltextrun1"/>
          <w:rFonts w:ascii="Lucida Sans" w:hAnsi="Lucida Sans" w:cs="Calibri"/>
          <w:sz w:val="20"/>
          <w:szCs w:val="20"/>
        </w:rPr>
      </w:pPr>
    </w:p>
    <w:p w14:paraId="28B825DF" w14:textId="7B7B01A6" w:rsidR="009C02E5" w:rsidRDefault="009C02E5" w:rsidP="00AA2F0C">
      <w:pPr>
        <w:pStyle w:val="paragraph"/>
        <w:jc w:val="both"/>
        <w:textAlignment w:val="baseline"/>
        <w:rPr>
          <w:rStyle w:val="normaltextrun1"/>
          <w:rFonts w:ascii="Lucida Sans" w:hAnsi="Lucida Sans" w:cs="Calibri"/>
          <w:sz w:val="20"/>
          <w:szCs w:val="20"/>
        </w:rPr>
      </w:pPr>
      <w:r>
        <w:rPr>
          <w:rStyle w:val="normaltextrun1"/>
          <w:rFonts w:ascii="Lucida Sans" w:hAnsi="Lucida Sans" w:cs="Calibri"/>
          <w:sz w:val="20"/>
          <w:szCs w:val="20"/>
        </w:rPr>
        <w:t xml:space="preserve">In addition we </w:t>
      </w:r>
      <w:r w:rsidR="0066119A">
        <w:rPr>
          <w:rStyle w:val="normaltextrun1"/>
          <w:rFonts w:ascii="Lucida Sans" w:hAnsi="Lucida Sans" w:cs="Calibri"/>
          <w:sz w:val="20"/>
          <w:szCs w:val="20"/>
        </w:rPr>
        <w:t>co-lead</w:t>
      </w:r>
      <w:r>
        <w:rPr>
          <w:rStyle w:val="normaltextrun1"/>
          <w:rFonts w:ascii="Lucida Sans" w:hAnsi="Lucida Sans" w:cs="Calibri"/>
          <w:sz w:val="20"/>
          <w:szCs w:val="20"/>
        </w:rPr>
        <w:t xml:space="preserve"> the £22M P</w:t>
      </w:r>
      <w:r w:rsidR="00781D40">
        <w:rPr>
          <w:rStyle w:val="normaltextrun1"/>
          <w:rFonts w:ascii="Lucida Sans" w:hAnsi="Lucida Sans" w:cs="Calibri"/>
          <w:sz w:val="20"/>
          <w:szCs w:val="20"/>
        </w:rPr>
        <w:t>ANORAMIC</w:t>
      </w:r>
      <w:r>
        <w:rPr>
          <w:rStyle w:val="normaltextrun1"/>
          <w:rFonts w:ascii="Lucida Sans" w:hAnsi="Lucida Sans" w:cs="Calibri"/>
          <w:sz w:val="20"/>
          <w:szCs w:val="20"/>
        </w:rPr>
        <w:t xml:space="preserve"> antiviral research platform, and DEFINE </w:t>
      </w:r>
      <w:r w:rsidR="00781D40">
        <w:rPr>
          <w:rStyle w:val="normaltextrun1"/>
          <w:rFonts w:ascii="Lucida Sans" w:hAnsi="Lucida Sans" w:cs="Calibri"/>
          <w:sz w:val="20"/>
          <w:szCs w:val="20"/>
        </w:rPr>
        <w:t xml:space="preserve">FeNO guided </w:t>
      </w:r>
      <w:r>
        <w:rPr>
          <w:rStyle w:val="normaltextrun1"/>
          <w:rFonts w:ascii="Lucida Sans" w:hAnsi="Lucida Sans" w:cs="Calibri"/>
          <w:sz w:val="20"/>
          <w:szCs w:val="20"/>
        </w:rPr>
        <w:t xml:space="preserve">asthma </w:t>
      </w:r>
      <w:r w:rsidR="00781D40">
        <w:rPr>
          <w:rStyle w:val="normaltextrun1"/>
          <w:rFonts w:ascii="Lucida Sans" w:hAnsi="Lucida Sans" w:cs="Calibri"/>
          <w:sz w:val="20"/>
          <w:szCs w:val="20"/>
        </w:rPr>
        <w:t xml:space="preserve">care </w:t>
      </w:r>
      <w:r>
        <w:rPr>
          <w:rStyle w:val="normaltextrun1"/>
          <w:rFonts w:ascii="Lucida Sans" w:hAnsi="Lucida Sans" w:cs="Calibri"/>
          <w:sz w:val="20"/>
          <w:szCs w:val="20"/>
        </w:rPr>
        <w:t>programme</w:t>
      </w:r>
      <w:r w:rsidR="0066119A">
        <w:rPr>
          <w:rStyle w:val="normaltextrun1"/>
          <w:rFonts w:ascii="Lucida Sans" w:hAnsi="Lucida Sans" w:cs="Calibri"/>
          <w:sz w:val="20"/>
          <w:szCs w:val="20"/>
        </w:rPr>
        <w:t>, both</w:t>
      </w:r>
      <w:r w:rsidR="0066119A" w:rsidRPr="0066119A">
        <w:rPr>
          <w:rStyle w:val="normaltextrun1"/>
          <w:rFonts w:ascii="Lucida Sans" w:hAnsi="Lucida Sans" w:cs="Calibri"/>
          <w:sz w:val="20"/>
          <w:szCs w:val="20"/>
        </w:rPr>
        <w:t xml:space="preserve"> </w:t>
      </w:r>
      <w:r w:rsidR="0066119A">
        <w:rPr>
          <w:rStyle w:val="normaltextrun1"/>
          <w:rFonts w:ascii="Lucida Sans" w:hAnsi="Lucida Sans" w:cs="Calibri"/>
          <w:sz w:val="20"/>
          <w:szCs w:val="20"/>
        </w:rPr>
        <w:t>with Oxford</w:t>
      </w:r>
      <w:r>
        <w:rPr>
          <w:rStyle w:val="normaltextrun1"/>
          <w:rFonts w:ascii="Lucida Sans" w:hAnsi="Lucida Sans" w:cs="Calibri"/>
          <w:sz w:val="20"/>
          <w:szCs w:val="20"/>
        </w:rPr>
        <w:t xml:space="preserve">.  </w:t>
      </w:r>
    </w:p>
    <w:p w14:paraId="5E5F305C" w14:textId="77777777" w:rsidR="009C02E5" w:rsidRDefault="009C02E5" w:rsidP="00AA2F0C">
      <w:pPr>
        <w:pStyle w:val="paragraph"/>
        <w:jc w:val="both"/>
        <w:textAlignment w:val="baseline"/>
        <w:rPr>
          <w:rStyle w:val="normaltextrun1"/>
          <w:rFonts w:ascii="Lucida Sans" w:hAnsi="Lucida Sans" w:cs="Calibri"/>
          <w:sz w:val="20"/>
          <w:szCs w:val="20"/>
        </w:rPr>
      </w:pPr>
    </w:p>
    <w:p w14:paraId="743DB94B" w14:textId="3B91AB23" w:rsidR="00AA2F0C" w:rsidRPr="00AD2ABD" w:rsidRDefault="00AA2F0C" w:rsidP="00AA2F0C">
      <w:pPr>
        <w:pStyle w:val="paragraph"/>
        <w:jc w:val="both"/>
        <w:textAlignment w:val="baseline"/>
        <w:rPr>
          <w:rFonts w:ascii="Lucida Sans" w:hAnsi="Lucida Sans"/>
          <w:sz w:val="20"/>
          <w:szCs w:val="20"/>
        </w:rPr>
      </w:pPr>
      <w:r w:rsidRPr="00AD2ABD">
        <w:rPr>
          <w:rStyle w:val="normaltextrun1"/>
          <w:rFonts w:ascii="Lucida Sans" w:hAnsi="Lucida Sans" w:cs="Calibri"/>
          <w:sz w:val="20"/>
          <w:szCs w:val="20"/>
        </w:rPr>
        <w:t xml:space="preserve">There is active use of large databases </w:t>
      </w:r>
      <w:r w:rsidR="00334DF3">
        <w:rPr>
          <w:rStyle w:val="normaltextrun1"/>
          <w:rFonts w:ascii="Lucida Sans" w:hAnsi="Lucida Sans" w:cs="Calibri"/>
          <w:sz w:val="20"/>
          <w:szCs w:val="20"/>
        </w:rPr>
        <w:t xml:space="preserve">including </w:t>
      </w:r>
      <w:r w:rsidRPr="00AD2ABD">
        <w:rPr>
          <w:rStyle w:val="normaltextrun1"/>
          <w:rFonts w:ascii="Lucida Sans" w:hAnsi="Lucida Sans" w:cs="Calibri"/>
          <w:sz w:val="20"/>
          <w:szCs w:val="20"/>
        </w:rPr>
        <w:t xml:space="preserve">CPRD, </w:t>
      </w:r>
      <w:r w:rsidR="00334DF3">
        <w:rPr>
          <w:rStyle w:val="normaltextrun1"/>
          <w:rFonts w:ascii="Lucida Sans" w:hAnsi="Lucida Sans" w:cs="Calibri"/>
          <w:sz w:val="20"/>
          <w:szCs w:val="20"/>
        </w:rPr>
        <w:t xml:space="preserve">SAIL, Q-Research, </w:t>
      </w:r>
      <w:r w:rsidR="007820EB">
        <w:rPr>
          <w:rStyle w:val="normaltextrun1"/>
          <w:rFonts w:ascii="Lucida Sans" w:hAnsi="Lucida Sans" w:cs="Calibri"/>
          <w:sz w:val="20"/>
          <w:szCs w:val="20"/>
        </w:rPr>
        <w:t>Care and Health Information Exchange Analytics (CHIA</w:t>
      </w:r>
      <w:r w:rsidRPr="00AD2ABD">
        <w:rPr>
          <w:rStyle w:val="normaltextrun1"/>
          <w:rFonts w:ascii="Lucida Sans" w:hAnsi="Lucida Sans" w:cs="Arial"/>
          <w:sz w:val="20"/>
          <w:szCs w:val="20"/>
        </w:rPr>
        <w:t>)</w:t>
      </w:r>
      <w:r w:rsidRPr="00AD2ABD">
        <w:rPr>
          <w:rStyle w:val="normaltextrun1"/>
          <w:rFonts w:ascii="Lucida Sans" w:hAnsi="Lucida Sans" w:cs="Calibri"/>
          <w:sz w:val="20"/>
          <w:szCs w:val="20"/>
        </w:rPr>
        <w:t xml:space="preserve"> and there is strong methodological input in medical statistics, health economics and qualitative methods.</w:t>
      </w:r>
    </w:p>
    <w:p w14:paraId="4DC12BDF" w14:textId="77777777" w:rsidR="00412E1C" w:rsidRDefault="00AA2F0C" w:rsidP="00412E1C">
      <w:pPr>
        <w:pStyle w:val="paragraph"/>
        <w:jc w:val="both"/>
        <w:textAlignment w:val="baseline"/>
        <w:rPr>
          <w:rStyle w:val="eop"/>
          <w:rFonts w:ascii="Lucida Sans" w:hAnsi="Lucida Sans" w:cs="Arial"/>
          <w:sz w:val="20"/>
          <w:szCs w:val="20"/>
        </w:rPr>
      </w:pPr>
      <w:r w:rsidRPr="00AD2ABD">
        <w:rPr>
          <w:rStyle w:val="eop"/>
          <w:rFonts w:ascii="Lucida Sans" w:hAnsi="Lucida Sans" w:cs="Arial"/>
          <w:sz w:val="20"/>
          <w:szCs w:val="20"/>
        </w:rPr>
        <w:t>  </w:t>
      </w:r>
    </w:p>
    <w:p w14:paraId="1A6F11FD" w14:textId="77777777" w:rsidR="00412E1C" w:rsidRDefault="00412E1C" w:rsidP="00412E1C">
      <w:pPr>
        <w:pStyle w:val="paragraph"/>
        <w:jc w:val="both"/>
        <w:textAlignment w:val="baseline"/>
        <w:rPr>
          <w:rStyle w:val="eop"/>
          <w:rFonts w:ascii="Lucida Sans" w:hAnsi="Lucida Sans" w:cs="Arial"/>
          <w:sz w:val="20"/>
          <w:szCs w:val="20"/>
        </w:rPr>
      </w:pPr>
    </w:p>
    <w:p w14:paraId="3124DB13" w14:textId="3AE94BC4" w:rsidR="009C5B74" w:rsidRDefault="009C5B74" w:rsidP="00412E1C">
      <w:pPr>
        <w:pStyle w:val="paragraph"/>
        <w:jc w:val="both"/>
        <w:textAlignment w:val="baseline"/>
        <w:rPr>
          <w:rFonts w:ascii="Lucida Sans" w:hAnsi="Lucida Sans" w:cs="Lucida Sans"/>
          <w:b/>
          <w:bCs/>
          <w:sz w:val="20"/>
          <w:szCs w:val="20"/>
        </w:rPr>
      </w:pPr>
      <w:r w:rsidRPr="009C5B74">
        <w:rPr>
          <w:rFonts w:ascii="Lucida Sans" w:hAnsi="Lucida Sans" w:cs="Lucida Sans"/>
          <w:b/>
          <w:bCs/>
          <w:sz w:val="20"/>
          <w:szCs w:val="20"/>
        </w:rPr>
        <w:t>Research Students</w:t>
      </w:r>
    </w:p>
    <w:p w14:paraId="61D9B9EB" w14:textId="77777777" w:rsidR="009C5B74" w:rsidRPr="009C5B74" w:rsidRDefault="009C5B74" w:rsidP="009C5B74">
      <w:pPr>
        <w:kinsoku w:val="0"/>
        <w:overflowPunct w:val="0"/>
        <w:autoSpaceDE w:val="0"/>
        <w:autoSpaceDN w:val="0"/>
        <w:adjustRightInd w:val="0"/>
        <w:spacing w:line="234" w:lineRule="exact"/>
        <w:ind w:left="39"/>
        <w:rPr>
          <w:rFonts w:ascii="Lucida Sans" w:hAnsi="Lucida Sans" w:cs="Lucida Sans"/>
          <w:b/>
          <w:bCs/>
          <w:sz w:val="20"/>
          <w:szCs w:val="20"/>
        </w:rPr>
      </w:pPr>
    </w:p>
    <w:p w14:paraId="71605EDE" w14:textId="394D8DC6" w:rsidR="009C5B74" w:rsidRDefault="009C5B74" w:rsidP="009C5B74">
      <w:pPr>
        <w:kinsoku w:val="0"/>
        <w:overflowPunct w:val="0"/>
        <w:autoSpaceDE w:val="0"/>
        <w:autoSpaceDN w:val="0"/>
        <w:adjustRightInd w:val="0"/>
        <w:ind w:left="40" w:right="139"/>
        <w:rPr>
          <w:rFonts w:ascii="Lucida Sans" w:hAnsi="Lucida Sans" w:cs="Lucida Sans"/>
          <w:sz w:val="20"/>
          <w:szCs w:val="20"/>
        </w:rPr>
      </w:pPr>
      <w:r>
        <w:rPr>
          <w:rFonts w:ascii="Lucida Sans" w:hAnsi="Lucida Sans" w:cs="Lucida Sans"/>
          <w:noProof/>
          <w:sz w:val="20"/>
          <w:szCs w:val="20"/>
        </w:rPr>
        <w:drawing>
          <wp:inline distT="0" distB="0" distL="0" distR="0" wp14:anchorId="454A5FD1" wp14:editId="1F70F16A">
            <wp:extent cx="6207030" cy="2755900"/>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8607" cy="2765480"/>
                    </a:xfrm>
                    <a:prstGeom prst="rect">
                      <a:avLst/>
                    </a:prstGeom>
                    <a:noFill/>
                  </pic:spPr>
                </pic:pic>
              </a:graphicData>
            </a:graphic>
          </wp:inline>
        </w:drawing>
      </w:r>
    </w:p>
    <w:p w14:paraId="146F592A" w14:textId="77777777" w:rsidR="009C5B74" w:rsidRDefault="009C5B74" w:rsidP="009C5B74">
      <w:pPr>
        <w:kinsoku w:val="0"/>
        <w:overflowPunct w:val="0"/>
        <w:autoSpaceDE w:val="0"/>
        <w:autoSpaceDN w:val="0"/>
        <w:adjustRightInd w:val="0"/>
        <w:ind w:left="40" w:right="139"/>
        <w:rPr>
          <w:rFonts w:ascii="Lucida Sans" w:hAnsi="Lucida Sans" w:cs="Lucida Sans"/>
          <w:sz w:val="20"/>
          <w:szCs w:val="20"/>
        </w:rPr>
      </w:pPr>
    </w:p>
    <w:p w14:paraId="5A58331A" w14:textId="77777777" w:rsidR="0098427E" w:rsidRDefault="0098427E" w:rsidP="009C5B74">
      <w:pPr>
        <w:kinsoku w:val="0"/>
        <w:overflowPunct w:val="0"/>
        <w:autoSpaceDE w:val="0"/>
        <w:autoSpaceDN w:val="0"/>
        <w:adjustRightInd w:val="0"/>
        <w:ind w:left="40" w:right="139"/>
        <w:rPr>
          <w:rFonts w:ascii="Lucida Sans" w:hAnsi="Lucida Sans" w:cs="Lucida Sans"/>
          <w:sz w:val="20"/>
          <w:szCs w:val="20"/>
        </w:rPr>
      </w:pPr>
    </w:p>
    <w:p w14:paraId="7C6C2CF8" w14:textId="6D97244B" w:rsidR="0098427E" w:rsidRDefault="009C5B74" w:rsidP="009C5B74">
      <w:pPr>
        <w:kinsoku w:val="0"/>
        <w:overflowPunct w:val="0"/>
        <w:autoSpaceDE w:val="0"/>
        <w:autoSpaceDN w:val="0"/>
        <w:adjustRightInd w:val="0"/>
        <w:ind w:left="40" w:right="139"/>
        <w:rPr>
          <w:rFonts w:ascii="Lucida Sans" w:hAnsi="Lucida Sans" w:cs="Lucida Sans"/>
          <w:sz w:val="20"/>
          <w:szCs w:val="20"/>
        </w:rPr>
      </w:pPr>
      <w:r w:rsidRPr="009C5B74">
        <w:rPr>
          <w:rFonts w:ascii="Lucida Sans" w:hAnsi="Lucida Sans" w:cs="Lucida Sans"/>
          <w:sz w:val="20"/>
          <w:szCs w:val="20"/>
        </w:rPr>
        <w:t>Currently</w:t>
      </w:r>
      <w:r w:rsidRPr="009C5B74">
        <w:rPr>
          <w:rFonts w:ascii="Lucida Sans" w:hAnsi="Lucida Sans" w:cs="Lucida Sans"/>
          <w:spacing w:val="-2"/>
          <w:sz w:val="20"/>
          <w:szCs w:val="20"/>
        </w:rPr>
        <w:t xml:space="preserve"> </w:t>
      </w:r>
      <w:r w:rsidRPr="009C5B74">
        <w:rPr>
          <w:rFonts w:ascii="Lucida Sans" w:hAnsi="Lucida Sans" w:cs="Lucida Sans"/>
          <w:sz w:val="20"/>
          <w:szCs w:val="20"/>
        </w:rPr>
        <w:t>we</w:t>
      </w:r>
      <w:r w:rsidRPr="009C5B74">
        <w:rPr>
          <w:rFonts w:ascii="Lucida Sans" w:hAnsi="Lucida Sans" w:cs="Lucida Sans"/>
          <w:spacing w:val="-2"/>
          <w:sz w:val="20"/>
          <w:szCs w:val="20"/>
        </w:rPr>
        <w:t xml:space="preserve"> </w:t>
      </w:r>
      <w:r w:rsidRPr="009C5B74">
        <w:rPr>
          <w:rFonts w:ascii="Lucida Sans" w:hAnsi="Lucida Sans" w:cs="Lucida Sans"/>
          <w:sz w:val="20"/>
          <w:szCs w:val="20"/>
        </w:rPr>
        <w:t>have 7 PPM doctoral students</w:t>
      </w:r>
      <w:r w:rsidRPr="009C5B74">
        <w:rPr>
          <w:rFonts w:ascii="Lucida Sans" w:hAnsi="Lucida Sans" w:cs="Lucida Sans"/>
          <w:spacing w:val="-2"/>
          <w:sz w:val="20"/>
          <w:szCs w:val="20"/>
        </w:rPr>
        <w:t xml:space="preserve"> </w:t>
      </w:r>
      <w:r w:rsidRPr="009C5B74">
        <w:rPr>
          <w:rFonts w:ascii="Lucida Sans" w:hAnsi="Lucida Sans" w:cs="Lucida Sans"/>
          <w:sz w:val="20"/>
          <w:szCs w:val="20"/>
        </w:rPr>
        <w:t>registered</w:t>
      </w:r>
      <w:r w:rsidRPr="009C5B74">
        <w:rPr>
          <w:rFonts w:ascii="Lucida Sans" w:hAnsi="Lucida Sans" w:cs="Lucida Sans"/>
          <w:spacing w:val="-2"/>
          <w:sz w:val="20"/>
          <w:szCs w:val="20"/>
        </w:rPr>
        <w:t xml:space="preserve"> </w:t>
      </w:r>
      <w:r w:rsidRPr="009C5B74">
        <w:rPr>
          <w:rFonts w:ascii="Lucida Sans" w:hAnsi="Lucida Sans" w:cs="Lucida Sans"/>
          <w:sz w:val="20"/>
          <w:szCs w:val="20"/>
        </w:rPr>
        <w:t>in the</w:t>
      </w:r>
      <w:r w:rsidRPr="009C5B74">
        <w:rPr>
          <w:rFonts w:ascii="Lucida Sans" w:hAnsi="Lucida Sans" w:cs="Lucida Sans"/>
          <w:spacing w:val="-2"/>
          <w:sz w:val="20"/>
          <w:szCs w:val="20"/>
        </w:rPr>
        <w:t xml:space="preserve"> </w:t>
      </w:r>
      <w:r w:rsidRPr="009C5B74">
        <w:rPr>
          <w:rFonts w:ascii="Lucida Sans" w:hAnsi="Lucida Sans" w:cs="Lucida Sans"/>
          <w:sz w:val="20"/>
          <w:szCs w:val="20"/>
        </w:rPr>
        <w:t>Faculty,</w:t>
      </w:r>
      <w:r w:rsidRPr="009C5B74">
        <w:rPr>
          <w:rFonts w:ascii="Lucida Sans" w:hAnsi="Lucida Sans" w:cs="Lucida Sans"/>
          <w:spacing w:val="-2"/>
          <w:sz w:val="20"/>
          <w:szCs w:val="20"/>
        </w:rPr>
        <w:t xml:space="preserve"> </w:t>
      </w:r>
      <w:r w:rsidRPr="009C5B74">
        <w:rPr>
          <w:rFonts w:ascii="Lucida Sans" w:hAnsi="Lucida Sans" w:cs="Lucida Sans"/>
          <w:sz w:val="20"/>
          <w:szCs w:val="20"/>
        </w:rPr>
        <w:t>all jointly</w:t>
      </w:r>
      <w:r w:rsidRPr="009C5B74">
        <w:rPr>
          <w:rFonts w:ascii="Lucida Sans" w:hAnsi="Lucida Sans" w:cs="Lucida Sans"/>
          <w:spacing w:val="-2"/>
          <w:sz w:val="20"/>
          <w:szCs w:val="20"/>
        </w:rPr>
        <w:t xml:space="preserve"> </w:t>
      </w:r>
      <w:r w:rsidRPr="009C5B74">
        <w:rPr>
          <w:rFonts w:ascii="Lucida Sans" w:hAnsi="Lucida Sans" w:cs="Lucida Sans"/>
          <w:sz w:val="20"/>
          <w:szCs w:val="20"/>
        </w:rPr>
        <w:t>supervised by two or</w:t>
      </w:r>
      <w:r w:rsidRPr="009C5B74">
        <w:rPr>
          <w:rFonts w:ascii="Lucida Sans" w:hAnsi="Lucida Sans" w:cs="Lucida Sans"/>
          <w:spacing w:val="-1"/>
          <w:sz w:val="20"/>
          <w:szCs w:val="20"/>
        </w:rPr>
        <w:t xml:space="preserve"> </w:t>
      </w:r>
      <w:r w:rsidRPr="009C5B74">
        <w:rPr>
          <w:rFonts w:ascii="Lucida Sans" w:hAnsi="Lucida Sans" w:cs="Lucida Sans"/>
          <w:sz w:val="20"/>
          <w:szCs w:val="20"/>
        </w:rPr>
        <w:t>more academics.</w:t>
      </w:r>
      <w:r w:rsidRPr="009C5B74">
        <w:rPr>
          <w:rFonts w:ascii="Lucida Sans" w:hAnsi="Lucida Sans" w:cs="Lucida Sans"/>
          <w:spacing w:val="-2"/>
          <w:sz w:val="20"/>
          <w:szCs w:val="20"/>
        </w:rPr>
        <w:t xml:space="preserve"> </w:t>
      </w:r>
      <w:r w:rsidRPr="009C5B74">
        <w:rPr>
          <w:rFonts w:ascii="Lucida Sans" w:hAnsi="Lucida Sans" w:cs="Lucida Sans"/>
          <w:sz w:val="20"/>
          <w:szCs w:val="20"/>
        </w:rPr>
        <w:t>In addition, we</w:t>
      </w:r>
      <w:r w:rsidRPr="009C5B74">
        <w:rPr>
          <w:rFonts w:ascii="Lucida Sans" w:hAnsi="Lucida Sans" w:cs="Lucida Sans"/>
          <w:spacing w:val="-2"/>
          <w:sz w:val="20"/>
          <w:szCs w:val="20"/>
        </w:rPr>
        <w:t xml:space="preserve"> </w:t>
      </w:r>
      <w:r w:rsidRPr="009C5B74">
        <w:rPr>
          <w:rFonts w:ascii="Lucida Sans" w:hAnsi="Lucida Sans" w:cs="Lucida Sans"/>
          <w:sz w:val="20"/>
          <w:szCs w:val="20"/>
        </w:rPr>
        <w:t>have</w:t>
      </w:r>
      <w:r w:rsidRPr="009C5B74">
        <w:rPr>
          <w:rFonts w:ascii="Lucida Sans" w:hAnsi="Lucida Sans" w:cs="Lucida Sans"/>
          <w:spacing w:val="-2"/>
          <w:sz w:val="20"/>
          <w:szCs w:val="20"/>
        </w:rPr>
        <w:t xml:space="preserve"> </w:t>
      </w:r>
      <w:r w:rsidRPr="009C5B74">
        <w:rPr>
          <w:rFonts w:ascii="Lucida Sans" w:hAnsi="Lucida Sans" w:cs="Lucida Sans"/>
          <w:sz w:val="20"/>
          <w:szCs w:val="20"/>
        </w:rPr>
        <w:t>8 students</w:t>
      </w:r>
      <w:r w:rsidRPr="009C5B74">
        <w:rPr>
          <w:rFonts w:ascii="Lucida Sans" w:hAnsi="Lucida Sans" w:cs="Lucida Sans"/>
          <w:spacing w:val="-2"/>
          <w:sz w:val="20"/>
          <w:szCs w:val="20"/>
        </w:rPr>
        <w:t xml:space="preserve"> </w:t>
      </w:r>
      <w:r w:rsidRPr="009C5B74">
        <w:rPr>
          <w:rFonts w:ascii="Lucida Sans" w:hAnsi="Lucida Sans" w:cs="Lucida Sans"/>
          <w:sz w:val="20"/>
          <w:szCs w:val="20"/>
        </w:rPr>
        <w:t>jointly supervised, but</w:t>
      </w:r>
      <w:r w:rsidRPr="009C5B74">
        <w:rPr>
          <w:rFonts w:ascii="Lucida Sans" w:hAnsi="Lucida Sans" w:cs="Lucida Sans"/>
          <w:spacing w:val="-2"/>
          <w:sz w:val="20"/>
          <w:szCs w:val="20"/>
        </w:rPr>
        <w:t xml:space="preserve"> </w:t>
      </w:r>
      <w:r w:rsidRPr="009C5B74">
        <w:rPr>
          <w:rFonts w:ascii="Lucida Sans" w:hAnsi="Lucida Sans" w:cs="Lucida Sans"/>
          <w:sz w:val="20"/>
          <w:szCs w:val="20"/>
        </w:rPr>
        <w:t>registered with other groups</w:t>
      </w:r>
      <w:r w:rsidRPr="009C5B74">
        <w:rPr>
          <w:rFonts w:ascii="Lucida Sans" w:hAnsi="Lucida Sans" w:cs="Lucida Sans"/>
          <w:spacing w:val="-2"/>
          <w:sz w:val="20"/>
          <w:szCs w:val="20"/>
        </w:rPr>
        <w:t xml:space="preserve"> </w:t>
      </w:r>
      <w:r w:rsidRPr="009C5B74">
        <w:rPr>
          <w:rFonts w:ascii="Lucida Sans" w:hAnsi="Lucida Sans" w:cs="Lucida Sans"/>
          <w:sz w:val="20"/>
          <w:szCs w:val="20"/>
        </w:rPr>
        <w:t>(mainly</w:t>
      </w:r>
      <w:r w:rsidRPr="009C5B74">
        <w:rPr>
          <w:rFonts w:ascii="Lucida Sans" w:hAnsi="Lucida Sans" w:cs="Lucida Sans"/>
          <w:spacing w:val="-2"/>
          <w:sz w:val="20"/>
          <w:szCs w:val="20"/>
        </w:rPr>
        <w:t xml:space="preserve"> </w:t>
      </w:r>
      <w:r w:rsidRPr="009C5B74">
        <w:rPr>
          <w:rFonts w:ascii="Lucida Sans" w:hAnsi="Lucida Sans" w:cs="Lucida Sans"/>
          <w:sz w:val="20"/>
          <w:szCs w:val="20"/>
        </w:rPr>
        <w:t>Health Psychology</w:t>
      </w:r>
      <w:r w:rsidRPr="009C5B74">
        <w:rPr>
          <w:rFonts w:ascii="Lucida Sans" w:hAnsi="Lucida Sans" w:cs="Lucida Sans"/>
          <w:spacing w:val="-2"/>
          <w:sz w:val="20"/>
          <w:szCs w:val="20"/>
        </w:rPr>
        <w:t xml:space="preserve"> </w:t>
      </w:r>
      <w:r w:rsidRPr="009C5B74">
        <w:rPr>
          <w:rFonts w:ascii="Lucida Sans" w:hAnsi="Lucida Sans" w:cs="Lucida Sans"/>
          <w:sz w:val="20"/>
          <w:szCs w:val="20"/>
        </w:rPr>
        <w:t>and</w:t>
      </w:r>
      <w:r w:rsidRPr="009C5B74">
        <w:rPr>
          <w:rFonts w:ascii="Lucida Sans" w:hAnsi="Lucida Sans" w:cs="Lucida Sans"/>
          <w:spacing w:val="-2"/>
          <w:sz w:val="20"/>
          <w:szCs w:val="20"/>
        </w:rPr>
        <w:t xml:space="preserve"> </w:t>
      </w:r>
      <w:r w:rsidRPr="009C5B74">
        <w:rPr>
          <w:rFonts w:ascii="Lucida Sans" w:hAnsi="Lucida Sans" w:cs="Lucida Sans"/>
          <w:sz w:val="20"/>
          <w:szCs w:val="20"/>
        </w:rPr>
        <w:t>Health Sciences),</w:t>
      </w:r>
      <w:r w:rsidRPr="009C5B74">
        <w:rPr>
          <w:rFonts w:ascii="Lucida Sans" w:hAnsi="Lucida Sans" w:cs="Lucida Sans"/>
          <w:spacing w:val="-2"/>
          <w:sz w:val="20"/>
          <w:szCs w:val="20"/>
        </w:rPr>
        <w:t xml:space="preserve"> </w:t>
      </w:r>
      <w:r w:rsidRPr="009C5B74">
        <w:rPr>
          <w:rFonts w:ascii="Lucida Sans" w:hAnsi="Lucida Sans" w:cs="Lucida Sans"/>
          <w:sz w:val="20"/>
          <w:szCs w:val="20"/>
        </w:rPr>
        <w:t>arising</w:t>
      </w:r>
      <w:r w:rsidRPr="009C5B74">
        <w:rPr>
          <w:rFonts w:ascii="Lucida Sans" w:hAnsi="Lucida Sans" w:cs="Lucida Sans"/>
          <w:spacing w:val="-1"/>
          <w:sz w:val="20"/>
          <w:szCs w:val="20"/>
        </w:rPr>
        <w:t xml:space="preserve"> </w:t>
      </w:r>
      <w:r w:rsidRPr="009C5B74">
        <w:rPr>
          <w:rFonts w:ascii="Lucida Sans" w:hAnsi="Lucida Sans" w:cs="Lucida Sans"/>
          <w:sz w:val="20"/>
          <w:szCs w:val="20"/>
        </w:rPr>
        <w:t>from our extensive</w:t>
      </w:r>
      <w:r w:rsidRPr="009C5B74">
        <w:rPr>
          <w:rFonts w:ascii="Lucida Sans" w:hAnsi="Lucida Sans" w:cs="Lucida Sans"/>
          <w:spacing w:val="-2"/>
          <w:sz w:val="20"/>
          <w:szCs w:val="20"/>
        </w:rPr>
        <w:t xml:space="preserve"> </w:t>
      </w:r>
      <w:r w:rsidRPr="009C5B74">
        <w:rPr>
          <w:rFonts w:ascii="Lucida Sans" w:hAnsi="Lucida Sans" w:cs="Lucida Sans"/>
          <w:sz w:val="20"/>
          <w:szCs w:val="20"/>
        </w:rPr>
        <w:t xml:space="preserve">collaborations. </w:t>
      </w:r>
    </w:p>
    <w:p w14:paraId="6DF5403E" w14:textId="04CF20AD" w:rsidR="009C5B74" w:rsidRDefault="009C5B74" w:rsidP="009C5B74">
      <w:pPr>
        <w:kinsoku w:val="0"/>
        <w:overflowPunct w:val="0"/>
        <w:autoSpaceDE w:val="0"/>
        <w:autoSpaceDN w:val="0"/>
        <w:adjustRightInd w:val="0"/>
        <w:ind w:left="40" w:right="139"/>
        <w:rPr>
          <w:rFonts w:ascii="Lucida Sans" w:hAnsi="Lucida Sans" w:cs="Lucida Sans"/>
          <w:sz w:val="20"/>
          <w:szCs w:val="20"/>
        </w:rPr>
      </w:pPr>
      <w:r w:rsidRPr="009C5B74">
        <w:rPr>
          <w:rFonts w:ascii="Lucida Sans" w:hAnsi="Lucida Sans" w:cs="Lucida Sans"/>
          <w:sz w:val="20"/>
          <w:szCs w:val="20"/>
        </w:rPr>
        <w:lastRenderedPageBreak/>
        <w:t>We support</w:t>
      </w:r>
      <w:r w:rsidRPr="009C5B74">
        <w:rPr>
          <w:rFonts w:ascii="Lucida Sans" w:hAnsi="Lucida Sans" w:cs="Lucida Sans"/>
          <w:spacing w:val="-2"/>
          <w:sz w:val="20"/>
          <w:szCs w:val="20"/>
        </w:rPr>
        <w:t xml:space="preserve"> </w:t>
      </w:r>
      <w:r w:rsidRPr="009C5B74">
        <w:rPr>
          <w:rFonts w:ascii="Lucida Sans" w:hAnsi="Lucida Sans" w:cs="Lucida Sans"/>
          <w:sz w:val="20"/>
          <w:szCs w:val="20"/>
        </w:rPr>
        <w:t>and attract</w:t>
      </w:r>
      <w:r w:rsidRPr="009C5B74">
        <w:rPr>
          <w:rFonts w:ascii="Lucida Sans" w:hAnsi="Lucida Sans" w:cs="Lucida Sans"/>
          <w:spacing w:val="-2"/>
          <w:sz w:val="20"/>
          <w:szCs w:val="20"/>
        </w:rPr>
        <w:t xml:space="preserve"> </w:t>
      </w:r>
      <w:r w:rsidRPr="009C5B74">
        <w:rPr>
          <w:rFonts w:ascii="Lucida Sans" w:hAnsi="Lucida Sans" w:cs="Lucida Sans"/>
          <w:sz w:val="20"/>
          <w:szCs w:val="20"/>
        </w:rPr>
        <w:t>research students</w:t>
      </w:r>
      <w:r w:rsidRPr="009C5B74">
        <w:rPr>
          <w:rFonts w:ascii="Lucida Sans" w:hAnsi="Lucida Sans" w:cs="Lucida Sans"/>
          <w:spacing w:val="-2"/>
          <w:sz w:val="20"/>
          <w:szCs w:val="20"/>
        </w:rPr>
        <w:t xml:space="preserve"> </w:t>
      </w:r>
      <w:r w:rsidRPr="009C5B74">
        <w:rPr>
          <w:rFonts w:ascii="Lucida Sans" w:hAnsi="Lucida Sans" w:cs="Lucida Sans"/>
          <w:sz w:val="20"/>
          <w:szCs w:val="20"/>
        </w:rPr>
        <w:t>through:</w:t>
      </w:r>
    </w:p>
    <w:p w14:paraId="19254BDD" w14:textId="77777777" w:rsidR="009C02E5" w:rsidRPr="009C5B74" w:rsidRDefault="009C02E5" w:rsidP="009C5B74">
      <w:pPr>
        <w:kinsoku w:val="0"/>
        <w:overflowPunct w:val="0"/>
        <w:autoSpaceDE w:val="0"/>
        <w:autoSpaceDN w:val="0"/>
        <w:adjustRightInd w:val="0"/>
        <w:ind w:left="40" w:right="139"/>
        <w:rPr>
          <w:rFonts w:ascii="Lucida Sans" w:hAnsi="Lucida Sans" w:cs="Lucida Sans"/>
          <w:sz w:val="20"/>
          <w:szCs w:val="20"/>
        </w:rPr>
      </w:pPr>
    </w:p>
    <w:p w14:paraId="74AE6A47" w14:textId="77777777" w:rsidR="009C5B74" w:rsidRPr="009C5B74" w:rsidRDefault="009C5B74" w:rsidP="009C5B74">
      <w:pPr>
        <w:numPr>
          <w:ilvl w:val="0"/>
          <w:numId w:val="33"/>
        </w:numPr>
        <w:tabs>
          <w:tab w:val="left" w:pos="471"/>
        </w:tabs>
        <w:kinsoku w:val="0"/>
        <w:overflowPunct w:val="0"/>
        <w:autoSpaceDE w:val="0"/>
        <w:autoSpaceDN w:val="0"/>
        <w:adjustRightInd w:val="0"/>
        <w:spacing w:before="7" w:line="235" w:lineRule="auto"/>
        <w:ind w:left="399" w:right="187"/>
        <w:rPr>
          <w:rFonts w:ascii="Lucida Sans" w:hAnsi="Lucida Sans" w:cs="Lucida Sans"/>
          <w:sz w:val="20"/>
          <w:szCs w:val="20"/>
        </w:rPr>
      </w:pPr>
      <w:r w:rsidRPr="009C5B74">
        <w:rPr>
          <w:rFonts w:ascii="Lucida Sans" w:hAnsi="Lucida Sans" w:cs="Lucida Sans"/>
          <w:sz w:val="20"/>
          <w:szCs w:val="20"/>
        </w:rPr>
        <w:t>Membership of the NIHR School for Primary Care Research, giving access to annually awarded non-clinical PhD studentships and Primary care focussed research training;</w:t>
      </w:r>
    </w:p>
    <w:p w14:paraId="62302B63" w14:textId="77777777" w:rsidR="009C5B74" w:rsidRPr="009C5B74" w:rsidRDefault="009C5B74" w:rsidP="009C5B74">
      <w:pPr>
        <w:numPr>
          <w:ilvl w:val="0"/>
          <w:numId w:val="33"/>
        </w:numPr>
        <w:tabs>
          <w:tab w:val="left" w:pos="471"/>
        </w:tabs>
        <w:kinsoku w:val="0"/>
        <w:overflowPunct w:val="0"/>
        <w:autoSpaceDE w:val="0"/>
        <w:autoSpaceDN w:val="0"/>
        <w:adjustRightInd w:val="0"/>
        <w:spacing w:before="5" w:line="237" w:lineRule="auto"/>
        <w:ind w:left="399" w:right="1046"/>
        <w:rPr>
          <w:rFonts w:ascii="Lucida Sans" w:hAnsi="Lucida Sans" w:cs="Lucida Sans"/>
          <w:sz w:val="20"/>
          <w:szCs w:val="20"/>
        </w:rPr>
      </w:pPr>
      <w:r w:rsidRPr="009C5B74">
        <w:rPr>
          <w:rFonts w:ascii="Lucida Sans" w:hAnsi="Lucida Sans" w:cs="Lucida Sans"/>
          <w:sz w:val="20"/>
          <w:szCs w:val="20"/>
        </w:rPr>
        <w:t>Being one of 10 departments nationally to be awarded Wellcome-funded Clinical PhD fellowships for GP doctorates;</w:t>
      </w:r>
    </w:p>
    <w:p w14:paraId="51C14D16" w14:textId="77777777" w:rsidR="009C5B74" w:rsidRPr="009C5B74" w:rsidRDefault="009C5B74" w:rsidP="009C5B74">
      <w:pPr>
        <w:numPr>
          <w:ilvl w:val="0"/>
          <w:numId w:val="33"/>
        </w:numPr>
        <w:tabs>
          <w:tab w:val="left" w:pos="471"/>
        </w:tabs>
        <w:kinsoku w:val="0"/>
        <w:overflowPunct w:val="0"/>
        <w:autoSpaceDE w:val="0"/>
        <w:autoSpaceDN w:val="0"/>
        <w:adjustRightInd w:val="0"/>
        <w:spacing w:before="1" w:line="237" w:lineRule="auto"/>
        <w:ind w:left="399" w:right="765"/>
        <w:rPr>
          <w:rFonts w:ascii="Lucida Sans" w:hAnsi="Lucida Sans" w:cs="Lucida Sans"/>
          <w:sz w:val="20"/>
          <w:szCs w:val="20"/>
        </w:rPr>
      </w:pPr>
      <w:r w:rsidRPr="009C5B74">
        <w:rPr>
          <w:rFonts w:ascii="Lucida Sans" w:hAnsi="Lucida Sans" w:cs="Lucida Sans"/>
          <w:sz w:val="20"/>
          <w:szCs w:val="20"/>
        </w:rPr>
        <w:t>The Associate Dean for Research’s programme of workshops and individual support for applications for external fellowships including mock interviews;</w:t>
      </w:r>
    </w:p>
    <w:p w14:paraId="7FB72A37" w14:textId="77777777" w:rsidR="009C5B74" w:rsidRPr="009C5B74" w:rsidRDefault="009C5B74" w:rsidP="009C5B74">
      <w:pPr>
        <w:kinsoku w:val="0"/>
        <w:overflowPunct w:val="0"/>
        <w:autoSpaceDE w:val="0"/>
        <w:autoSpaceDN w:val="0"/>
        <w:adjustRightInd w:val="0"/>
        <w:spacing w:before="117"/>
        <w:ind w:left="40" w:right="139"/>
        <w:rPr>
          <w:rFonts w:ascii="Lucida Sans" w:hAnsi="Lucida Sans" w:cs="Lucida Sans"/>
          <w:sz w:val="20"/>
          <w:szCs w:val="20"/>
        </w:rPr>
      </w:pPr>
      <w:r w:rsidRPr="009C5B74">
        <w:rPr>
          <w:rFonts w:ascii="Lucida Sans" w:hAnsi="Lucida Sans" w:cs="Lucida Sans"/>
          <w:sz w:val="20"/>
          <w:szCs w:val="20"/>
        </w:rPr>
        <w:t>Our doctoral students undertake individualised learning needs analyses within a month of enrolment and agree tailored training and an annual formal assessment with an adviser outside the supervisory team. PPM provides funding for training and conference attendance and holds a very successful annual PhD presentation conference.</w:t>
      </w:r>
    </w:p>
    <w:p w14:paraId="07BBA131" w14:textId="77777777" w:rsidR="0098427E" w:rsidRDefault="009C5B74" w:rsidP="00412E1C">
      <w:pPr>
        <w:kinsoku w:val="0"/>
        <w:overflowPunct w:val="0"/>
        <w:autoSpaceDE w:val="0"/>
        <w:autoSpaceDN w:val="0"/>
        <w:adjustRightInd w:val="0"/>
        <w:spacing w:before="119"/>
        <w:ind w:left="40"/>
        <w:rPr>
          <w:rFonts w:ascii="Lucida Sans" w:hAnsi="Lucida Sans" w:cs="Lucida Sans"/>
          <w:sz w:val="20"/>
          <w:szCs w:val="20"/>
        </w:rPr>
      </w:pPr>
      <w:r w:rsidRPr="009C5B74">
        <w:rPr>
          <w:rFonts w:ascii="Lucida Sans" w:hAnsi="Lucida Sans" w:cs="Lucida Sans"/>
          <w:sz w:val="20"/>
          <w:szCs w:val="20"/>
        </w:rPr>
        <w:t>Students receive training and support in PPI, and access to Faculty generic research methods training and pastoral support through programmes run by the Graduate School and Southampton</w:t>
      </w:r>
      <w:r w:rsidR="00412E1C">
        <w:rPr>
          <w:rFonts w:ascii="Lucida Sans" w:hAnsi="Lucida Sans" w:cs="Lucida Sans"/>
          <w:sz w:val="20"/>
          <w:szCs w:val="20"/>
        </w:rPr>
        <w:t xml:space="preserve"> </w:t>
      </w:r>
      <w:r w:rsidRPr="009C5B74">
        <w:rPr>
          <w:rFonts w:ascii="Lucida Sans" w:hAnsi="Lucida Sans" w:cs="Lucida Sans"/>
          <w:sz w:val="20"/>
          <w:szCs w:val="20"/>
        </w:rPr>
        <w:t>Clinical Academic Training Scheme.</w:t>
      </w:r>
      <w:r w:rsidR="00412E1C">
        <w:rPr>
          <w:rFonts w:ascii="Lucida Sans" w:hAnsi="Lucida Sans" w:cs="Lucida Sans"/>
          <w:sz w:val="20"/>
          <w:szCs w:val="20"/>
        </w:rPr>
        <w:t xml:space="preserve"> </w:t>
      </w:r>
    </w:p>
    <w:p w14:paraId="6995905E" w14:textId="04AD4EFB" w:rsidR="00477D7D" w:rsidRDefault="00477D7D" w:rsidP="00412E1C">
      <w:pPr>
        <w:kinsoku w:val="0"/>
        <w:overflowPunct w:val="0"/>
        <w:autoSpaceDE w:val="0"/>
        <w:autoSpaceDN w:val="0"/>
        <w:adjustRightInd w:val="0"/>
        <w:spacing w:before="119"/>
        <w:ind w:left="40"/>
        <w:rPr>
          <w:rFonts w:ascii="Lucida Sans" w:hAnsi="Lucida Sans" w:cs="Calibri"/>
          <w:bCs/>
          <w:sz w:val="20"/>
          <w:szCs w:val="20"/>
        </w:rPr>
      </w:pPr>
      <w:r w:rsidRPr="00477D7D">
        <w:rPr>
          <w:rFonts w:ascii="Lucida Sans" w:hAnsi="Lucida Sans" w:cs="Calibri"/>
          <w:bCs/>
          <w:sz w:val="20"/>
          <w:szCs w:val="20"/>
        </w:rPr>
        <w:t xml:space="preserve">Our doctoral students undertake individualised learning needs analyses within a month of enrolment, and agree tailored training and an annual formal assessment with an adviser outside the supervisory team. PPM provides funding for training and conference attendance and holds a very successful annual PhD presentation conference. </w:t>
      </w:r>
    </w:p>
    <w:p w14:paraId="38D130B8" w14:textId="77777777" w:rsidR="00477D7D" w:rsidRPr="00477D7D" w:rsidRDefault="00477D7D" w:rsidP="00477D7D">
      <w:pPr>
        <w:pStyle w:val="paragraph"/>
        <w:textAlignment w:val="baseline"/>
        <w:rPr>
          <w:rFonts w:ascii="Lucida Sans" w:hAnsi="Lucida Sans" w:cs="Calibri"/>
          <w:bCs/>
          <w:sz w:val="20"/>
          <w:szCs w:val="20"/>
        </w:rPr>
      </w:pPr>
    </w:p>
    <w:p w14:paraId="20485172" w14:textId="437F5AE9" w:rsidR="00477D7D" w:rsidRDefault="00477D7D" w:rsidP="003036D2">
      <w:pPr>
        <w:spacing w:after="120"/>
        <w:rPr>
          <w:rFonts w:ascii="Lucida Sans" w:hAnsi="Lucida Sans"/>
          <w:b/>
          <w:sz w:val="20"/>
          <w:szCs w:val="20"/>
        </w:rPr>
      </w:pPr>
      <w:r>
        <w:rPr>
          <w:rFonts w:ascii="Lucida Sans" w:hAnsi="Lucida Sans"/>
          <w:b/>
          <w:sz w:val="20"/>
          <w:szCs w:val="20"/>
        </w:rPr>
        <w:t>Primary Care Research Centre</w:t>
      </w:r>
      <w:r w:rsidR="00AA2F0C">
        <w:rPr>
          <w:rFonts w:ascii="Lucida Sans" w:hAnsi="Lucida Sans"/>
          <w:b/>
          <w:sz w:val="20"/>
          <w:szCs w:val="20"/>
        </w:rPr>
        <w:t xml:space="preserve"> – Senior Staff </w:t>
      </w:r>
    </w:p>
    <w:p w14:paraId="16E31839" w14:textId="5A12ECF8" w:rsidR="00AA2F0C" w:rsidRPr="00477D7D" w:rsidRDefault="00477D7D" w:rsidP="00412E1C">
      <w:pPr>
        <w:rPr>
          <w:rFonts w:ascii="Lucida Sans" w:hAnsi="Lucida Sans"/>
          <w:bCs/>
          <w:sz w:val="20"/>
          <w:szCs w:val="20"/>
        </w:rPr>
      </w:pPr>
      <w:r w:rsidRPr="00477D7D">
        <w:rPr>
          <w:rFonts w:ascii="Lucida Sans" w:hAnsi="Lucida Sans"/>
          <w:bCs/>
          <w:sz w:val="20"/>
          <w:szCs w:val="20"/>
        </w:rPr>
        <w:t>Deputy H</w:t>
      </w:r>
      <w:r w:rsidR="00AA2F0C" w:rsidRPr="00477D7D">
        <w:rPr>
          <w:rFonts w:ascii="Lucida Sans" w:hAnsi="Lucida Sans"/>
          <w:bCs/>
          <w:sz w:val="20"/>
          <w:szCs w:val="20"/>
        </w:rPr>
        <w:t>ead</w:t>
      </w:r>
      <w:r w:rsidRPr="00477D7D">
        <w:rPr>
          <w:rFonts w:ascii="Lucida Sans" w:hAnsi="Lucida Sans"/>
          <w:bCs/>
          <w:sz w:val="20"/>
          <w:szCs w:val="20"/>
        </w:rPr>
        <w:t xml:space="preserve"> of PPM</w:t>
      </w:r>
      <w:r w:rsidR="00AA2F0C" w:rsidRPr="00477D7D">
        <w:rPr>
          <w:rFonts w:ascii="Lucida Sans" w:hAnsi="Lucida Sans"/>
          <w:bCs/>
          <w:sz w:val="20"/>
          <w:szCs w:val="20"/>
        </w:rPr>
        <w:t xml:space="preserve">: Professor </w:t>
      </w:r>
      <w:r w:rsidRPr="00477D7D">
        <w:rPr>
          <w:rFonts w:ascii="Lucida Sans" w:hAnsi="Lucida Sans"/>
          <w:bCs/>
          <w:sz w:val="20"/>
          <w:szCs w:val="20"/>
        </w:rPr>
        <w:t>Hazel Everitt</w:t>
      </w:r>
    </w:p>
    <w:p w14:paraId="26149E57" w14:textId="443CE049" w:rsidR="00477D7D" w:rsidRPr="00477D7D" w:rsidRDefault="00477D7D" w:rsidP="00412E1C">
      <w:pPr>
        <w:rPr>
          <w:rFonts w:ascii="Lucida Sans" w:hAnsi="Lucida Sans"/>
          <w:sz w:val="20"/>
          <w:szCs w:val="20"/>
        </w:rPr>
      </w:pPr>
      <w:r>
        <w:rPr>
          <w:rFonts w:ascii="Lucida Sans" w:hAnsi="Lucida Sans"/>
          <w:sz w:val="20"/>
          <w:szCs w:val="20"/>
        </w:rPr>
        <w:t>Deputy Head Research: Professor Nick Francis</w:t>
      </w:r>
    </w:p>
    <w:p w14:paraId="245B1FD9" w14:textId="6BCA9899" w:rsidR="00AA2F0C" w:rsidRPr="004D39FF" w:rsidRDefault="00AA2F0C" w:rsidP="00412E1C">
      <w:pPr>
        <w:rPr>
          <w:rFonts w:ascii="Lucida Sans" w:hAnsi="Lucida Sans"/>
          <w:sz w:val="20"/>
          <w:szCs w:val="18"/>
        </w:rPr>
      </w:pPr>
      <w:r w:rsidRPr="004D39FF">
        <w:rPr>
          <w:rFonts w:ascii="Lucida Sans" w:hAnsi="Lucida Sans"/>
          <w:sz w:val="20"/>
          <w:szCs w:val="18"/>
        </w:rPr>
        <w:t xml:space="preserve">Professor </w:t>
      </w:r>
      <w:r w:rsidR="00477D7D">
        <w:rPr>
          <w:rFonts w:ascii="Lucida Sans" w:hAnsi="Lucida Sans"/>
          <w:sz w:val="20"/>
          <w:szCs w:val="18"/>
        </w:rPr>
        <w:t>Paul Little</w:t>
      </w:r>
    </w:p>
    <w:p w14:paraId="56E19408" w14:textId="7DE8B959" w:rsidR="00AA2F0C" w:rsidRPr="004D39FF" w:rsidRDefault="00AA2F0C" w:rsidP="00412E1C">
      <w:pPr>
        <w:rPr>
          <w:rFonts w:ascii="Lucida Sans" w:hAnsi="Lucida Sans"/>
          <w:sz w:val="20"/>
          <w:szCs w:val="18"/>
        </w:rPr>
      </w:pPr>
      <w:r>
        <w:rPr>
          <w:rFonts w:ascii="Lucida Sans" w:hAnsi="Lucida Sans"/>
          <w:sz w:val="20"/>
          <w:szCs w:val="18"/>
        </w:rPr>
        <w:t xml:space="preserve">Professor </w:t>
      </w:r>
      <w:r w:rsidR="00477D7D">
        <w:rPr>
          <w:rFonts w:ascii="Lucida Sans" w:hAnsi="Lucida Sans"/>
          <w:sz w:val="20"/>
          <w:szCs w:val="18"/>
        </w:rPr>
        <w:t>Tony Kendrick</w:t>
      </w:r>
    </w:p>
    <w:p w14:paraId="26F8ECB2" w14:textId="6CCACD3C" w:rsidR="00AA2F0C" w:rsidRDefault="00AA2F0C" w:rsidP="00412E1C">
      <w:pPr>
        <w:rPr>
          <w:rFonts w:ascii="Lucida Sans" w:hAnsi="Lucida Sans"/>
          <w:sz w:val="20"/>
          <w:szCs w:val="18"/>
        </w:rPr>
      </w:pPr>
      <w:r>
        <w:rPr>
          <w:rFonts w:ascii="Lucida Sans" w:hAnsi="Lucida Sans"/>
          <w:sz w:val="20"/>
          <w:szCs w:val="18"/>
        </w:rPr>
        <w:t xml:space="preserve">Professor </w:t>
      </w:r>
      <w:r w:rsidR="00477D7D">
        <w:rPr>
          <w:rFonts w:ascii="Lucida Sans" w:hAnsi="Lucida Sans"/>
          <w:sz w:val="20"/>
          <w:szCs w:val="18"/>
        </w:rPr>
        <w:t>Michael Moore</w:t>
      </w:r>
    </w:p>
    <w:p w14:paraId="3B3057FB" w14:textId="1F0456E5" w:rsidR="00477D7D" w:rsidRDefault="00477D7D" w:rsidP="00412E1C">
      <w:pPr>
        <w:rPr>
          <w:rFonts w:ascii="Lucida Sans" w:hAnsi="Lucida Sans"/>
          <w:sz w:val="20"/>
          <w:szCs w:val="18"/>
        </w:rPr>
      </w:pPr>
      <w:r>
        <w:rPr>
          <w:rFonts w:ascii="Lucida Sans" w:hAnsi="Lucida Sans"/>
          <w:sz w:val="20"/>
          <w:szCs w:val="18"/>
        </w:rPr>
        <w:t xml:space="preserve">Professor Mike </w:t>
      </w:r>
      <w:r w:rsidR="00CC5CE7">
        <w:rPr>
          <w:rFonts w:ascii="Lucida Sans" w:hAnsi="Lucida Sans"/>
          <w:sz w:val="20"/>
          <w:szCs w:val="18"/>
        </w:rPr>
        <w:t>Thomas</w:t>
      </w:r>
    </w:p>
    <w:p w14:paraId="3165A35C" w14:textId="77777777" w:rsidR="00FB2EC2" w:rsidRDefault="00FB2EC2" w:rsidP="00412E1C">
      <w:pPr>
        <w:rPr>
          <w:rFonts w:ascii="Lucida Sans" w:hAnsi="Lucida Sans"/>
          <w:sz w:val="20"/>
          <w:szCs w:val="18"/>
        </w:rPr>
      </w:pPr>
      <w:r>
        <w:rPr>
          <w:rFonts w:ascii="Lucida Sans" w:hAnsi="Lucida Sans"/>
          <w:sz w:val="20"/>
          <w:szCs w:val="18"/>
        </w:rPr>
        <w:t>Professor Miriam Santer</w:t>
      </w:r>
    </w:p>
    <w:p w14:paraId="04864A9D" w14:textId="117FADB2" w:rsidR="00CC5CE7" w:rsidRDefault="00CC5CE7" w:rsidP="00412E1C">
      <w:pPr>
        <w:rPr>
          <w:rFonts w:ascii="Lucida Sans" w:hAnsi="Lucida Sans"/>
          <w:sz w:val="20"/>
          <w:szCs w:val="18"/>
        </w:rPr>
      </w:pPr>
      <w:r>
        <w:rPr>
          <w:rFonts w:ascii="Lucida Sans" w:hAnsi="Lucida Sans"/>
          <w:sz w:val="20"/>
          <w:szCs w:val="18"/>
        </w:rPr>
        <w:t>Professor Geraldine Leydon</w:t>
      </w:r>
    </w:p>
    <w:p w14:paraId="4766BF0E" w14:textId="52C099F7" w:rsidR="00AA2F0C" w:rsidRDefault="00AA2F0C" w:rsidP="00412E1C">
      <w:pPr>
        <w:rPr>
          <w:rFonts w:ascii="Lucida Sans" w:hAnsi="Lucida Sans"/>
          <w:sz w:val="20"/>
          <w:szCs w:val="18"/>
        </w:rPr>
      </w:pPr>
      <w:r>
        <w:rPr>
          <w:rFonts w:ascii="Lucida Sans" w:hAnsi="Lucida Sans"/>
          <w:sz w:val="20"/>
          <w:szCs w:val="18"/>
        </w:rPr>
        <w:t xml:space="preserve">Associate Professor </w:t>
      </w:r>
      <w:r w:rsidR="00CC5CE7">
        <w:rPr>
          <w:rFonts w:ascii="Lucida Sans" w:hAnsi="Lucida Sans"/>
          <w:sz w:val="20"/>
          <w:szCs w:val="18"/>
        </w:rPr>
        <w:t>Adam Geraghty</w:t>
      </w:r>
    </w:p>
    <w:p w14:paraId="4BBC62F6" w14:textId="6EDDD651" w:rsidR="00AA2F0C" w:rsidRDefault="00AA2F0C" w:rsidP="00412E1C">
      <w:pPr>
        <w:rPr>
          <w:rFonts w:ascii="Lucida Sans" w:hAnsi="Lucida Sans"/>
          <w:sz w:val="20"/>
          <w:szCs w:val="18"/>
        </w:rPr>
      </w:pPr>
      <w:r>
        <w:rPr>
          <w:rFonts w:ascii="Lucida Sans" w:hAnsi="Lucida Sans"/>
          <w:sz w:val="20"/>
          <w:szCs w:val="18"/>
        </w:rPr>
        <w:t xml:space="preserve">Associate Professor </w:t>
      </w:r>
      <w:r w:rsidR="00551F9D">
        <w:rPr>
          <w:rFonts w:ascii="Lucida Sans" w:hAnsi="Lucida Sans"/>
          <w:sz w:val="20"/>
          <w:szCs w:val="18"/>
        </w:rPr>
        <w:t>Naz</w:t>
      </w:r>
      <w:r w:rsidR="00FB2EC2">
        <w:rPr>
          <w:rFonts w:ascii="Lucida Sans" w:hAnsi="Lucida Sans"/>
          <w:sz w:val="20"/>
          <w:szCs w:val="18"/>
        </w:rPr>
        <w:t>rul</w:t>
      </w:r>
      <w:r w:rsidR="00551F9D">
        <w:rPr>
          <w:rFonts w:ascii="Lucida Sans" w:hAnsi="Lucida Sans"/>
          <w:sz w:val="20"/>
          <w:szCs w:val="18"/>
        </w:rPr>
        <w:t xml:space="preserve"> Islam</w:t>
      </w:r>
    </w:p>
    <w:p w14:paraId="4A0445B5" w14:textId="05A7A884" w:rsidR="007F34F1" w:rsidRDefault="00CC5CE7" w:rsidP="00412E1C">
      <w:pPr>
        <w:rPr>
          <w:rFonts w:ascii="Lucida Sans" w:hAnsi="Lucida Sans"/>
          <w:sz w:val="20"/>
          <w:szCs w:val="18"/>
        </w:rPr>
      </w:pPr>
      <w:r>
        <w:rPr>
          <w:rFonts w:ascii="Lucida Sans" w:hAnsi="Lucida Sans"/>
          <w:sz w:val="20"/>
          <w:szCs w:val="18"/>
        </w:rPr>
        <w:t>Clinical Lecturer: Dr Mark Lown</w:t>
      </w:r>
    </w:p>
    <w:p w14:paraId="0BF89544" w14:textId="2B5DCAF7" w:rsidR="00CC5CE7" w:rsidRDefault="00CC5CE7" w:rsidP="00412E1C">
      <w:pPr>
        <w:rPr>
          <w:rFonts w:ascii="Lucida Sans" w:hAnsi="Lucida Sans"/>
          <w:sz w:val="20"/>
          <w:szCs w:val="18"/>
        </w:rPr>
      </w:pPr>
      <w:r>
        <w:rPr>
          <w:rFonts w:ascii="Lucida Sans" w:hAnsi="Lucida Sans"/>
          <w:sz w:val="20"/>
          <w:szCs w:val="18"/>
        </w:rPr>
        <w:t>Clinical Lecturer: Dr Merlin Willcox</w:t>
      </w:r>
    </w:p>
    <w:p w14:paraId="558E4EA4" w14:textId="3D35F56B" w:rsidR="00CC5CE7" w:rsidRDefault="00CC5CE7" w:rsidP="00412E1C">
      <w:pPr>
        <w:rPr>
          <w:rFonts w:ascii="Lucida Sans" w:hAnsi="Lucida Sans"/>
          <w:sz w:val="20"/>
          <w:szCs w:val="18"/>
        </w:rPr>
      </w:pPr>
      <w:r>
        <w:rPr>
          <w:rFonts w:ascii="Lucida Sans" w:hAnsi="Lucida Sans"/>
          <w:sz w:val="20"/>
          <w:szCs w:val="18"/>
        </w:rPr>
        <w:t>NIHR Clinical Lecturer: Dr Hajira Dhamba-Miller</w:t>
      </w:r>
    </w:p>
    <w:p w14:paraId="0A4D03EC" w14:textId="235E97F2" w:rsidR="00CC5CE7" w:rsidRPr="00551F9D" w:rsidRDefault="00CC5CE7" w:rsidP="00412E1C">
      <w:pPr>
        <w:rPr>
          <w:rFonts w:ascii="Lucida Sans" w:hAnsi="Lucida Sans"/>
          <w:sz w:val="20"/>
          <w:szCs w:val="18"/>
          <w:lang w:val="fr-FR"/>
        </w:rPr>
      </w:pPr>
      <w:r w:rsidRPr="00551F9D">
        <w:rPr>
          <w:rFonts w:ascii="Lucida Sans" w:hAnsi="Lucida Sans"/>
          <w:sz w:val="20"/>
          <w:szCs w:val="18"/>
          <w:lang w:val="fr-FR"/>
        </w:rPr>
        <w:t>NIHR Clinical Lecturer: Dr Sara Mc</w:t>
      </w:r>
      <w:r w:rsidR="00ED4E41" w:rsidRPr="00551F9D">
        <w:rPr>
          <w:rFonts w:ascii="Lucida Sans" w:hAnsi="Lucida Sans"/>
          <w:sz w:val="20"/>
          <w:szCs w:val="18"/>
          <w:lang w:val="fr-FR"/>
        </w:rPr>
        <w:t>Ke</w:t>
      </w:r>
      <w:r w:rsidRPr="00551F9D">
        <w:rPr>
          <w:rFonts w:ascii="Lucida Sans" w:hAnsi="Lucida Sans"/>
          <w:sz w:val="20"/>
          <w:szCs w:val="18"/>
          <w:lang w:val="fr-FR"/>
        </w:rPr>
        <w:t xml:space="preserve">lvie </w:t>
      </w:r>
    </w:p>
    <w:p w14:paraId="1AE439F2" w14:textId="084E3ABE" w:rsidR="0098427E" w:rsidRDefault="0098427E" w:rsidP="009C5B74">
      <w:pPr>
        <w:rPr>
          <w:rFonts w:ascii="Lucida Sans" w:hAnsi="Lucida Sans"/>
          <w:b/>
          <w:lang w:val="fr-FR"/>
        </w:rPr>
      </w:pPr>
    </w:p>
    <w:p w14:paraId="3C3039C7" w14:textId="5E29917C" w:rsidR="009F434B" w:rsidRPr="009F434B" w:rsidRDefault="009F434B" w:rsidP="009F434B">
      <w:pPr>
        <w:rPr>
          <w:rFonts w:ascii="Lucida Sans" w:hAnsi="Lucida Sans"/>
          <w:b/>
          <w:i/>
          <w:iCs/>
          <w:sz w:val="20"/>
          <w:szCs w:val="20"/>
        </w:rPr>
      </w:pPr>
      <w:r w:rsidRPr="009F434B">
        <w:rPr>
          <w:rFonts w:ascii="Lucida Sans" w:hAnsi="Lucida Sans"/>
          <w:bCs/>
          <w:sz w:val="20"/>
          <w:szCs w:val="20"/>
        </w:rPr>
        <w:t xml:space="preserve">Sara McElvie would </w:t>
      </w:r>
      <w:r w:rsidRPr="009F434B">
        <w:rPr>
          <w:rFonts w:ascii="Lucida Sans" w:hAnsi="Lucida Sans"/>
          <w:bCs/>
          <w:sz w:val="20"/>
          <w:szCs w:val="20"/>
          <w:lang w:eastAsia="en-US"/>
        </w:rPr>
        <w:t xml:space="preserve">be </w:t>
      </w:r>
      <w:r w:rsidRPr="009F434B">
        <w:rPr>
          <w:rFonts w:ascii="Lucida Sans" w:hAnsi="Lucida Sans"/>
          <w:bCs/>
          <w:sz w:val="20"/>
          <w:szCs w:val="20"/>
          <w:lang w:eastAsia="en-US"/>
        </w:rPr>
        <w:t xml:space="preserve">very </w:t>
      </w:r>
      <w:r w:rsidRPr="009F434B">
        <w:rPr>
          <w:rFonts w:ascii="Lucida Sans" w:hAnsi="Lucida Sans"/>
          <w:bCs/>
          <w:sz w:val="20"/>
          <w:szCs w:val="20"/>
          <w:lang w:eastAsia="en-US"/>
        </w:rPr>
        <w:t>happy to have an informal chat with anyone that was interested in applying</w:t>
      </w:r>
      <w:r>
        <w:rPr>
          <w:rFonts w:ascii="Lucida Sans" w:hAnsi="Lucida Sans"/>
          <w:sz w:val="20"/>
          <w:szCs w:val="20"/>
          <w:lang w:eastAsia="en-US"/>
        </w:rPr>
        <w:t>, particularly about</w:t>
      </w:r>
      <w:r w:rsidRPr="009F434B">
        <w:rPr>
          <w:rFonts w:ascii="Lucida Sans" w:hAnsi="Lucida Sans"/>
          <w:sz w:val="20"/>
          <w:szCs w:val="20"/>
          <w:lang w:eastAsia="en-US"/>
        </w:rPr>
        <w:t xml:space="preserve"> opportunities for training and mentoring of CLs</w:t>
      </w:r>
      <w:r>
        <w:rPr>
          <w:rFonts w:ascii="Lucida Sans" w:hAnsi="Lucida Sans"/>
          <w:sz w:val="20"/>
          <w:szCs w:val="20"/>
          <w:lang w:eastAsia="en-US"/>
        </w:rPr>
        <w:t>. Sara</w:t>
      </w:r>
      <w:r w:rsidRPr="009F434B">
        <w:rPr>
          <w:rFonts w:ascii="Lucida Sans" w:hAnsi="Lucida Sans"/>
          <w:sz w:val="20"/>
          <w:szCs w:val="20"/>
          <w:lang w:eastAsia="en-US"/>
        </w:rPr>
        <w:t xml:space="preserve"> was successful with the SPCR TUTOR-PHC Canadian fellowship for </w:t>
      </w:r>
      <w:r>
        <w:rPr>
          <w:rFonts w:ascii="Lucida Sans" w:hAnsi="Lucida Sans"/>
          <w:sz w:val="20"/>
          <w:szCs w:val="20"/>
          <w:lang w:eastAsia="en-US"/>
        </w:rPr>
        <w:t>20</w:t>
      </w:r>
      <w:r w:rsidRPr="009F434B">
        <w:rPr>
          <w:rFonts w:ascii="Lucida Sans" w:hAnsi="Lucida Sans"/>
          <w:sz w:val="20"/>
          <w:szCs w:val="20"/>
          <w:lang w:eastAsia="en-US"/>
        </w:rPr>
        <w:t xml:space="preserve">22-23 and </w:t>
      </w:r>
      <w:r>
        <w:rPr>
          <w:rFonts w:ascii="Lucida Sans" w:hAnsi="Lucida Sans"/>
          <w:sz w:val="20"/>
          <w:szCs w:val="20"/>
          <w:lang w:eastAsia="en-US"/>
        </w:rPr>
        <w:t>is</w:t>
      </w:r>
      <w:r w:rsidRPr="009F434B">
        <w:rPr>
          <w:rFonts w:ascii="Lucida Sans" w:hAnsi="Lucida Sans"/>
          <w:sz w:val="20"/>
          <w:szCs w:val="20"/>
          <w:lang w:eastAsia="en-US"/>
        </w:rPr>
        <w:t xml:space="preserve"> enrolled on the national NIHR mentoring scheme this year. Also there are opportunities </w:t>
      </w:r>
      <w:r>
        <w:rPr>
          <w:rFonts w:ascii="Lucida Sans" w:hAnsi="Lucida Sans"/>
          <w:sz w:val="20"/>
          <w:szCs w:val="20"/>
          <w:lang w:eastAsia="en-US"/>
        </w:rPr>
        <w:t>for</w:t>
      </w:r>
      <w:r w:rsidRPr="009F434B">
        <w:rPr>
          <w:rFonts w:ascii="Lucida Sans" w:hAnsi="Lucida Sans"/>
          <w:sz w:val="20"/>
          <w:szCs w:val="20"/>
          <w:lang w:eastAsia="en-US"/>
        </w:rPr>
        <w:t xml:space="preserve"> PGCAP, PPIE and media training in Southampton too. </w:t>
      </w:r>
      <w:r>
        <w:rPr>
          <w:rFonts w:ascii="Lucida Sans" w:hAnsi="Lucida Sans"/>
          <w:sz w:val="20"/>
          <w:szCs w:val="20"/>
          <w:lang w:eastAsia="en-US"/>
        </w:rPr>
        <w:t xml:space="preserve">Sara says: </w:t>
      </w:r>
      <w:r w:rsidRPr="009F434B">
        <w:rPr>
          <w:rFonts w:ascii="Lucida Sans" w:hAnsi="Lucida Sans"/>
          <w:i/>
          <w:iCs/>
          <w:sz w:val="20"/>
          <w:szCs w:val="20"/>
          <w:lang w:eastAsia="en-US"/>
        </w:rPr>
        <w:t>“</w:t>
      </w:r>
      <w:r w:rsidRPr="009F434B">
        <w:rPr>
          <w:rFonts w:ascii="Lucida Sans" w:hAnsi="Lucida Sans"/>
          <w:i/>
          <w:iCs/>
          <w:sz w:val="20"/>
          <w:szCs w:val="20"/>
          <w:lang w:eastAsia="en-US"/>
        </w:rPr>
        <w:t>I’m really glad I’ve joined the department! One of the strengths of the team is that I very quickly felt welcome and valued as a new addition</w:t>
      </w:r>
      <w:r w:rsidRPr="009F434B">
        <w:rPr>
          <w:rFonts w:ascii="Lucida Sans" w:hAnsi="Lucida Sans"/>
          <w:i/>
          <w:iCs/>
          <w:sz w:val="20"/>
          <w:szCs w:val="20"/>
          <w:lang w:eastAsia="en-US"/>
        </w:rPr>
        <w:t>.”</w:t>
      </w:r>
    </w:p>
    <w:p w14:paraId="7F439BB7" w14:textId="77777777" w:rsidR="009F434B" w:rsidRPr="009F434B" w:rsidRDefault="009F434B" w:rsidP="009C5B74">
      <w:pPr>
        <w:rPr>
          <w:rFonts w:ascii="Lucida Sans" w:hAnsi="Lucida Sans"/>
          <w:b/>
        </w:rPr>
      </w:pPr>
    </w:p>
    <w:p w14:paraId="0AD06BF6" w14:textId="6E4940F9" w:rsidR="0098427E" w:rsidRPr="009F434B" w:rsidRDefault="0098427E" w:rsidP="009F434B">
      <w:pPr>
        <w:rPr>
          <w:rFonts w:ascii="Lucida Sans" w:hAnsi="Lucida Sans"/>
          <w:b/>
        </w:rPr>
      </w:pPr>
      <w:r>
        <w:rPr>
          <w:rFonts w:ascii="Lucida Sans" w:hAnsi="Lucida Sans"/>
          <w:b/>
        </w:rPr>
        <w:t>The University of Southampton</w:t>
      </w:r>
    </w:p>
    <w:p w14:paraId="78CA8066" w14:textId="77777777" w:rsidR="0098427E" w:rsidRDefault="0098427E" w:rsidP="0098427E">
      <w:pPr>
        <w:outlineLvl w:val="0"/>
        <w:rPr>
          <w:rFonts w:ascii="Lucida Sans" w:hAnsi="Lucida Sans"/>
          <w:b/>
        </w:rPr>
      </w:pPr>
    </w:p>
    <w:p w14:paraId="0BACC690" w14:textId="77777777" w:rsidR="0098427E" w:rsidRPr="00A47EC6" w:rsidRDefault="0098427E" w:rsidP="0098427E">
      <w:pPr>
        <w:rPr>
          <w:rFonts w:ascii="Lucida Sans" w:hAnsi="Lucida Sans"/>
          <w:b/>
          <w:sz w:val="20"/>
          <w:szCs w:val="20"/>
        </w:rPr>
      </w:pPr>
      <w:r w:rsidRPr="00A47EC6">
        <w:rPr>
          <w:rFonts w:ascii="Lucida Sans" w:hAnsi="Lucida Sans"/>
          <w:bCs/>
          <w:sz w:val="20"/>
          <w:szCs w:val="20"/>
        </w:rPr>
        <w:t>The University of Southampton i</w:t>
      </w:r>
      <w:r w:rsidRPr="00A47EC6">
        <w:rPr>
          <w:rFonts w:ascii="Lucida Sans" w:hAnsi="Lucida Sans"/>
          <w:sz w:val="20"/>
          <w:szCs w:val="20"/>
        </w:rPr>
        <w:t xml:space="preserve">s a leading research-intensive University, a member of the Russell Group and one of the top 100 universities worldwide.  We deliver an excellent educational experience, world-leading research and we are known for successfully commercialising that research through enterprise.  </w:t>
      </w:r>
    </w:p>
    <w:p w14:paraId="7E4A3F60" w14:textId="77777777" w:rsidR="0098427E" w:rsidRPr="00A47EC6" w:rsidRDefault="0098427E" w:rsidP="0098427E">
      <w:pPr>
        <w:rPr>
          <w:rFonts w:ascii="Lucida Sans" w:hAnsi="Lucida Sans"/>
          <w:sz w:val="20"/>
          <w:szCs w:val="20"/>
        </w:rPr>
      </w:pPr>
    </w:p>
    <w:p w14:paraId="016E4781" w14:textId="77777777" w:rsidR="0098427E" w:rsidRPr="00A47EC6" w:rsidRDefault="0098427E" w:rsidP="0098427E">
      <w:pPr>
        <w:rPr>
          <w:rFonts w:ascii="Lucida Sans" w:hAnsi="Lucida Sans"/>
          <w:sz w:val="20"/>
          <w:szCs w:val="20"/>
        </w:rPr>
      </w:pPr>
      <w:r w:rsidRPr="00A47EC6">
        <w:rPr>
          <w:rFonts w:ascii="Lucida Sans" w:hAnsi="Lucida Sans"/>
          <w:sz w:val="20"/>
          <w:szCs w:val="20"/>
        </w:rPr>
        <w:t xml:space="preserve">This is an exciting time to join the University of Southampton. We have an aspirational University Strategy (see </w:t>
      </w:r>
      <w:hyperlink r:id="rId10" w:history="1">
        <w:r w:rsidRPr="00A47EC6">
          <w:rPr>
            <w:rStyle w:val="Hyperlink"/>
            <w:rFonts w:ascii="Lucida Sans" w:hAnsi="Lucida Sans"/>
            <w:color w:val="auto"/>
            <w:sz w:val="20"/>
            <w:szCs w:val="20"/>
          </w:rPr>
          <w:t>www.southampton.ac.uk/strategy</w:t>
        </w:r>
      </w:hyperlink>
      <w:r w:rsidRPr="00A47EC6">
        <w:rPr>
          <w:rFonts w:ascii="Lucida Sans" w:hAnsi="Lucida Sans"/>
          <w:sz w:val="20"/>
          <w:szCs w:val="20"/>
        </w:rPr>
        <w:t xml:space="preserve">), setting out our ambitions over the next five years.  The strategy involves achieving a top 10 place in the UK for research, which we will achieve by investing in the highest quality staff and facilities. We are also transforming the education offer available to undergraduate and postgraduate students across the University, providing greater flexibility and modular courses, with a strong international focus. </w:t>
      </w:r>
    </w:p>
    <w:p w14:paraId="7EB9DCA0" w14:textId="77777777" w:rsidR="0098427E" w:rsidRDefault="0098427E" w:rsidP="0098427E">
      <w:pPr>
        <w:outlineLvl w:val="0"/>
        <w:rPr>
          <w:rFonts w:ascii="Arial" w:hAnsi="Arial" w:cs="Arial"/>
        </w:rPr>
      </w:pPr>
    </w:p>
    <w:p w14:paraId="7238301C" w14:textId="77777777" w:rsidR="009F434B" w:rsidRDefault="009F434B" w:rsidP="009C5B74">
      <w:pPr>
        <w:rPr>
          <w:rFonts w:ascii="Lucida Sans" w:hAnsi="Lucida Sans"/>
          <w:b/>
        </w:rPr>
      </w:pPr>
    </w:p>
    <w:p w14:paraId="672498F7" w14:textId="7BBF3A9A" w:rsidR="009C5B74" w:rsidRDefault="009C5B74" w:rsidP="009C5B74">
      <w:pPr>
        <w:rPr>
          <w:rFonts w:ascii="Lucida Sans" w:hAnsi="Lucida Sans"/>
          <w:b/>
        </w:rPr>
      </w:pPr>
      <w:r w:rsidRPr="000420C6">
        <w:rPr>
          <w:rFonts w:ascii="Lucida Sans" w:hAnsi="Lucida Sans"/>
          <w:b/>
        </w:rPr>
        <w:lastRenderedPageBreak/>
        <w:t>The Faculty of Medicine</w:t>
      </w:r>
    </w:p>
    <w:p w14:paraId="020D1712" w14:textId="77777777" w:rsidR="009C5B74" w:rsidRDefault="009C5B74" w:rsidP="009C5B74">
      <w:pPr>
        <w:rPr>
          <w:rFonts w:ascii="Lucida Sans" w:hAnsi="Lucida Sans" w:cs="Arial"/>
          <w:bCs/>
          <w:sz w:val="20"/>
          <w:szCs w:val="20"/>
        </w:rPr>
      </w:pPr>
    </w:p>
    <w:p w14:paraId="4B3AD120" w14:textId="7C4A6D3A" w:rsidR="009C5B74" w:rsidRPr="000420C6" w:rsidRDefault="009C5B74" w:rsidP="009C5B74">
      <w:pPr>
        <w:autoSpaceDE w:val="0"/>
        <w:autoSpaceDN w:val="0"/>
        <w:adjustRightInd w:val="0"/>
        <w:spacing w:after="120"/>
        <w:rPr>
          <w:rFonts w:ascii="Lucida Sans" w:eastAsia="Batang" w:hAnsi="Lucida Sans" w:cs="Arial"/>
          <w:bCs/>
          <w:sz w:val="20"/>
          <w:szCs w:val="20"/>
        </w:rPr>
      </w:pPr>
      <w:r w:rsidRPr="000420C6">
        <w:rPr>
          <w:rFonts w:ascii="Lucida Sans" w:hAnsi="Lucida Sans" w:cs="Arial"/>
          <w:bCs/>
          <w:sz w:val="20"/>
          <w:szCs w:val="20"/>
        </w:rPr>
        <w:t>Faculty academic staff are</w:t>
      </w:r>
      <w:r w:rsidRPr="000420C6">
        <w:rPr>
          <w:rFonts w:ascii="Lucida Sans" w:eastAsia="Batang" w:hAnsi="Lucida Sans" w:cs="Arial"/>
          <w:bCs/>
          <w:sz w:val="20"/>
          <w:szCs w:val="20"/>
        </w:rPr>
        <w:t xml:space="preserve"> organised into PPM and </w:t>
      </w:r>
      <w:r w:rsidR="0098427E">
        <w:rPr>
          <w:rFonts w:ascii="Lucida Sans" w:eastAsia="Batang" w:hAnsi="Lucida Sans" w:cs="Arial"/>
          <w:bCs/>
          <w:sz w:val="20"/>
          <w:szCs w:val="20"/>
        </w:rPr>
        <w:t>four</w:t>
      </w:r>
      <w:r w:rsidRPr="000420C6">
        <w:rPr>
          <w:rFonts w:ascii="Lucida Sans" w:eastAsia="Batang" w:hAnsi="Lucida Sans" w:cs="Arial"/>
          <w:bCs/>
          <w:sz w:val="20"/>
          <w:szCs w:val="20"/>
        </w:rPr>
        <w:t xml:space="preserve"> other research-led Academic Schools: </w:t>
      </w:r>
    </w:p>
    <w:p w14:paraId="2A758C53" w14:textId="5E574424" w:rsidR="009C5B74" w:rsidRPr="000420C6" w:rsidRDefault="009C5B74" w:rsidP="009C5B74">
      <w:pPr>
        <w:pStyle w:val="ListParagraph"/>
        <w:numPr>
          <w:ilvl w:val="0"/>
          <w:numId w:val="23"/>
        </w:numPr>
        <w:overflowPunct/>
        <w:spacing w:before="0" w:after="0"/>
        <w:ind w:left="714" w:hanging="357"/>
        <w:contextualSpacing w:val="0"/>
        <w:textAlignment w:val="auto"/>
        <w:rPr>
          <w:rFonts w:eastAsia="Batang" w:cs="Arial"/>
          <w:bCs/>
          <w:sz w:val="20"/>
        </w:rPr>
      </w:pPr>
      <w:r w:rsidRPr="000420C6">
        <w:rPr>
          <w:rFonts w:eastAsia="Batang" w:cs="Arial"/>
          <w:bCs/>
          <w:sz w:val="20"/>
        </w:rPr>
        <w:t xml:space="preserve">Clinical Experimental Sciences </w:t>
      </w:r>
    </w:p>
    <w:p w14:paraId="7A951282" w14:textId="23BCE1A4" w:rsidR="009C5B74" w:rsidRPr="000420C6" w:rsidRDefault="009C5B74" w:rsidP="009C5B74">
      <w:pPr>
        <w:pStyle w:val="ListParagraph"/>
        <w:numPr>
          <w:ilvl w:val="0"/>
          <w:numId w:val="23"/>
        </w:numPr>
        <w:overflowPunct/>
        <w:spacing w:before="0" w:after="0"/>
        <w:ind w:left="714" w:hanging="357"/>
        <w:contextualSpacing w:val="0"/>
        <w:textAlignment w:val="auto"/>
        <w:rPr>
          <w:rFonts w:eastAsia="Batang" w:cs="Arial"/>
          <w:bCs/>
          <w:sz w:val="20"/>
        </w:rPr>
      </w:pPr>
      <w:r w:rsidRPr="000420C6">
        <w:rPr>
          <w:rFonts w:eastAsia="Batang" w:cs="Arial"/>
          <w:bCs/>
          <w:sz w:val="20"/>
        </w:rPr>
        <w:t>Human Development and Healt</w:t>
      </w:r>
      <w:r w:rsidR="00412E1C">
        <w:rPr>
          <w:rFonts w:eastAsia="Batang" w:cs="Arial"/>
          <w:bCs/>
          <w:sz w:val="20"/>
        </w:rPr>
        <w:t>h</w:t>
      </w:r>
    </w:p>
    <w:p w14:paraId="43F3F492" w14:textId="4D758DA6" w:rsidR="009C5B74" w:rsidRDefault="009C5B74" w:rsidP="009C5B74">
      <w:pPr>
        <w:pStyle w:val="ListParagraph"/>
        <w:numPr>
          <w:ilvl w:val="0"/>
          <w:numId w:val="23"/>
        </w:numPr>
        <w:overflowPunct/>
        <w:spacing w:before="0" w:after="0"/>
        <w:ind w:left="714" w:hanging="357"/>
        <w:contextualSpacing w:val="0"/>
        <w:textAlignment w:val="auto"/>
        <w:rPr>
          <w:rFonts w:eastAsia="Batang" w:cs="Arial"/>
          <w:bCs/>
          <w:sz w:val="20"/>
        </w:rPr>
      </w:pPr>
      <w:r w:rsidRPr="000420C6">
        <w:rPr>
          <w:rFonts w:eastAsia="Batang" w:cs="Arial"/>
          <w:bCs/>
          <w:sz w:val="20"/>
        </w:rPr>
        <w:t>Cancer Sciences</w:t>
      </w:r>
    </w:p>
    <w:p w14:paraId="1E70B44C" w14:textId="25DB04E3" w:rsidR="00412E1C" w:rsidRPr="000420C6" w:rsidRDefault="00412E1C" w:rsidP="009C5B74">
      <w:pPr>
        <w:pStyle w:val="ListParagraph"/>
        <w:numPr>
          <w:ilvl w:val="0"/>
          <w:numId w:val="23"/>
        </w:numPr>
        <w:overflowPunct/>
        <w:spacing w:before="0" w:after="0"/>
        <w:ind w:left="714" w:hanging="357"/>
        <w:contextualSpacing w:val="0"/>
        <w:textAlignment w:val="auto"/>
        <w:rPr>
          <w:rFonts w:eastAsia="Batang" w:cs="Arial"/>
          <w:bCs/>
          <w:sz w:val="20"/>
        </w:rPr>
      </w:pPr>
      <w:r w:rsidRPr="00412E1C">
        <w:rPr>
          <w:rFonts w:eastAsia="Batang" w:cs="Arial"/>
          <w:bCs/>
          <w:sz w:val="20"/>
        </w:rPr>
        <w:t xml:space="preserve">School of </w:t>
      </w:r>
      <w:r>
        <w:rPr>
          <w:rFonts w:eastAsia="Batang" w:cs="Arial"/>
          <w:bCs/>
          <w:sz w:val="20"/>
        </w:rPr>
        <w:t>H</w:t>
      </w:r>
      <w:r w:rsidRPr="00412E1C">
        <w:rPr>
          <w:rFonts w:eastAsia="Batang" w:cs="Arial"/>
          <w:bCs/>
          <w:sz w:val="20"/>
        </w:rPr>
        <w:t xml:space="preserve">ealthcare </w:t>
      </w:r>
      <w:r>
        <w:rPr>
          <w:rFonts w:eastAsia="Batang" w:cs="Arial"/>
          <w:bCs/>
          <w:sz w:val="20"/>
        </w:rPr>
        <w:t>E</w:t>
      </w:r>
      <w:r w:rsidRPr="00412E1C">
        <w:rPr>
          <w:rFonts w:eastAsia="Batang" w:cs="Arial"/>
          <w:bCs/>
          <w:sz w:val="20"/>
        </w:rPr>
        <w:t xml:space="preserve">nterprise and </w:t>
      </w:r>
      <w:r>
        <w:rPr>
          <w:rFonts w:eastAsia="Batang" w:cs="Arial"/>
          <w:bCs/>
          <w:sz w:val="20"/>
        </w:rPr>
        <w:t>I</w:t>
      </w:r>
      <w:r w:rsidRPr="00412E1C">
        <w:rPr>
          <w:rFonts w:eastAsia="Batang" w:cs="Arial"/>
          <w:bCs/>
          <w:sz w:val="20"/>
        </w:rPr>
        <w:t>nnovation</w:t>
      </w:r>
    </w:p>
    <w:p w14:paraId="0BE6466A" w14:textId="77777777" w:rsidR="00610C76" w:rsidRDefault="00610C76" w:rsidP="009C5B74">
      <w:pPr>
        <w:autoSpaceDE w:val="0"/>
        <w:autoSpaceDN w:val="0"/>
        <w:adjustRightInd w:val="0"/>
        <w:spacing w:after="120"/>
        <w:rPr>
          <w:rFonts w:ascii="Lucida Sans" w:eastAsia="Batang" w:hAnsi="Lucida Sans" w:cs="Arial"/>
          <w:bCs/>
          <w:sz w:val="20"/>
          <w:szCs w:val="20"/>
        </w:rPr>
      </w:pPr>
    </w:p>
    <w:p w14:paraId="1FA3B496" w14:textId="7BE7EFC5" w:rsidR="009C5B74" w:rsidRPr="000420C6" w:rsidRDefault="009C5B74" w:rsidP="009C5B74">
      <w:pPr>
        <w:autoSpaceDE w:val="0"/>
        <w:autoSpaceDN w:val="0"/>
        <w:adjustRightInd w:val="0"/>
        <w:spacing w:after="120"/>
        <w:rPr>
          <w:rFonts w:ascii="Lucida Sans" w:eastAsia="Batang" w:hAnsi="Lucida Sans" w:cs="Arial"/>
          <w:bCs/>
          <w:sz w:val="20"/>
          <w:szCs w:val="20"/>
        </w:rPr>
      </w:pPr>
      <w:r w:rsidRPr="000420C6">
        <w:rPr>
          <w:rFonts w:ascii="Lucida Sans" w:eastAsia="Batang" w:hAnsi="Lucida Sans" w:cs="Arial"/>
          <w:bCs/>
          <w:sz w:val="20"/>
          <w:szCs w:val="20"/>
        </w:rPr>
        <w:t>Four other research centres are fully integrated with the Faculty and its strategy, all based at the University Hospitals Southampton (</w:t>
      </w:r>
      <w:r w:rsidRPr="000420C6">
        <w:rPr>
          <w:rFonts w:ascii="Lucida Sans" w:eastAsia="Batang" w:hAnsi="Lucida Sans" w:cs="Arial"/>
          <w:b/>
          <w:bCs/>
          <w:sz w:val="20"/>
          <w:szCs w:val="20"/>
        </w:rPr>
        <w:t>UHS</w:t>
      </w:r>
      <w:r w:rsidRPr="000420C6">
        <w:rPr>
          <w:rFonts w:ascii="Lucida Sans" w:eastAsia="Batang" w:hAnsi="Lucida Sans" w:cs="Arial"/>
          <w:bCs/>
          <w:sz w:val="20"/>
          <w:szCs w:val="20"/>
        </w:rPr>
        <w:t xml:space="preserve">) main site (see diagram below): </w:t>
      </w:r>
    </w:p>
    <w:p w14:paraId="66539CE8" w14:textId="26AB0F39" w:rsidR="009C5B74" w:rsidRPr="000420C6" w:rsidRDefault="009C5B74" w:rsidP="009C5B74">
      <w:pPr>
        <w:pStyle w:val="ListParagraph"/>
        <w:numPr>
          <w:ilvl w:val="0"/>
          <w:numId w:val="24"/>
        </w:numPr>
        <w:overflowPunct/>
        <w:spacing w:before="0" w:after="0"/>
        <w:ind w:left="714" w:hanging="357"/>
        <w:contextualSpacing w:val="0"/>
        <w:textAlignment w:val="auto"/>
        <w:rPr>
          <w:rFonts w:eastAsia="Batang" w:cs="Arial"/>
          <w:bCs/>
          <w:sz w:val="20"/>
        </w:rPr>
      </w:pPr>
      <w:r w:rsidRPr="000420C6">
        <w:rPr>
          <w:rFonts w:eastAsia="Batang" w:cs="Arial"/>
          <w:bCs/>
          <w:sz w:val="20"/>
        </w:rPr>
        <w:t>MRC Lifecourse Epidemiology Unit</w:t>
      </w:r>
    </w:p>
    <w:p w14:paraId="30B76163" w14:textId="64BDDD28" w:rsidR="009C5B74" w:rsidRPr="000420C6" w:rsidRDefault="009C5B74" w:rsidP="009C5B74">
      <w:pPr>
        <w:pStyle w:val="ListParagraph"/>
        <w:numPr>
          <w:ilvl w:val="0"/>
          <w:numId w:val="24"/>
        </w:numPr>
        <w:overflowPunct/>
        <w:spacing w:before="0" w:after="0"/>
        <w:ind w:left="714" w:hanging="357"/>
        <w:contextualSpacing w:val="0"/>
        <w:textAlignment w:val="auto"/>
        <w:rPr>
          <w:rFonts w:eastAsia="Batang" w:cs="Arial"/>
          <w:bCs/>
          <w:sz w:val="20"/>
        </w:rPr>
      </w:pPr>
      <w:r w:rsidRPr="000420C6">
        <w:rPr>
          <w:rFonts w:eastAsia="Batang" w:cs="Arial"/>
          <w:bCs/>
          <w:sz w:val="20"/>
        </w:rPr>
        <w:t>NIHR CRUK Southampton Experimental Cancer Medicine Centre</w:t>
      </w:r>
    </w:p>
    <w:p w14:paraId="061FE0BF" w14:textId="30D2D762" w:rsidR="009C5B74" w:rsidRPr="000420C6" w:rsidRDefault="009C5B74" w:rsidP="009C5B74">
      <w:pPr>
        <w:pStyle w:val="ListParagraph"/>
        <w:numPr>
          <w:ilvl w:val="0"/>
          <w:numId w:val="24"/>
        </w:numPr>
        <w:overflowPunct/>
        <w:spacing w:before="0" w:after="0"/>
        <w:ind w:left="714" w:hanging="357"/>
        <w:contextualSpacing w:val="0"/>
        <w:textAlignment w:val="auto"/>
        <w:rPr>
          <w:rFonts w:eastAsia="Batang" w:cs="Arial"/>
          <w:bCs/>
          <w:sz w:val="20"/>
        </w:rPr>
      </w:pPr>
      <w:r w:rsidRPr="000420C6">
        <w:rPr>
          <w:rFonts w:eastAsia="Batang" w:cs="Arial"/>
          <w:bCs/>
          <w:sz w:val="20"/>
        </w:rPr>
        <w:t>NIHR Biomedical Research Centre</w:t>
      </w:r>
    </w:p>
    <w:p w14:paraId="1022F839" w14:textId="39F0BB80" w:rsidR="009C5B74" w:rsidRPr="009C5B74" w:rsidRDefault="009C5B74" w:rsidP="00BD41CF">
      <w:pPr>
        <w:pStyle w:val="ListParagraph"/>
        <w:numPr>
          <w:ilvl w:val="0"/>
          <w:numId w:val="24"/>
        </w:numPr>
        <w:overflowPunct/>
        <w:spacing w:before="0" w:after="120"/>
        <w:ind w:left="714" w:hanging="357"/>
        <w:contextualSpacing w:val="0"/>
        <w:textAlignment w:val="auto"/>
        <w:rPr>
          <w:rFonts w:eastAsia="Batang" w:cs="Arial"/>
          <w:bCs/>
          <w:sz w:val="20"/>
        </w:rPr>
      </w:pPr>
      <w:r w:rsidRPr="009C5B74">
        <w:rPr>
          <w:rFonts w:eastAsia="Batang" w:cs="Arial"/>
          <w:bCs/>
          <w:sz w:val="20"/>
        </w:rPr>
        <w:t>NIHR Southampton Clinical Research Facility</w:t>
      </w:r>
    </w:p>
    <w:p w14:paraId="69D3C804" w14:textId="77777777" w:rsidR="009F434B" w:rsidRDefault="009F434B" w:rsidP="009C5B74">
      <w:pPr>
        <w:autoSpaceDE w:val="0"/>
        <w:autoSpaceDN w:val="0"/>
        <w:adjustRightInd w:val="0"/>
        <w:rPr>
          <w:rFonts w:ascii="Lucida Sans" w:hAnsi="Lucida Sans" w:cs="Arial"/>
          <w:bCs/>
          <w:color w:val="211D1E"/>
          <w:sz w:val="20"/>
          <w:szCs w:val="20"/>
        </w:rPr>
      </w:pPr>
    </w:p>
    <w:p w14:paraId="17C724B6" w14:textId="0DE79510" w:rsidR="009F434B" w:rsidRDefault="009F434B" w:rsidP="009C5B74">
      <w:pPr>
        <w:autoSpaceDE w:val="0"/>
        <w:autoSpaceDN w:val="0"/>
        <w:adjustRightInd w:val="0"/>
        <w:rPr>
          <w:rFonts w:ascii="Lucida Sans" w:hAnsi="Lucida Sans" w:cs="Arial"/>
          <w:bCs/>
          <w:color w:val="211D1E"/>
          <w:sz w:val="20"/>
          <w:szCs w:val="20"/>
        </w:rPr>
      </w:pPr>
      <w:r>
        <w:rPr>
          <w:rFonts w:ascii="Lucida Sans" w:hAnsi="Lucida Sans" w:cs="Arial"/>
          <w:bCs/>
          <w:noProof/>
          <w:color w:val="211D1E"/>
          <w:sz w:val="20"/>
          <w:szCs w:val="20"/>
        </w:rPr>
        <w:drawing>
          <wp:inline distT="0" distB="0" distL="0" distR="0" wp14:anchorId="5CFAF708" wp14:editId="7B1CF350">
            <wp:extent cx="4705350" cy="4121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8968" cy="4124361"/>
                    </a:xfrm>
                    <a:prstGeom prst="rect">
                      <a:avLst/>
                    </a:prstGeom>
                    <a:noFill/>
                  </pic:spPr>
                </pic:pic>
              </a:graphicData>
            </a:graphic>
          </wp:inline>
        </w:drawing>
      </w:r>
    </w:p>
    <w:p w14:paraId="739FBC9F" w14:textId="77777777" w:rsidR="009F434B" w:rsidRDefault="009F434B" w:rsidP="009C5B74">
      <w:pPr>
        <w:autoSpaceDE w:val="0"/>
        <w:autoSpaceDN w:val="0"/>
        <w:adjustRightInd w:val="0"/>
        <w:rPr>
          <w:rFonts w:ascii="Lucida Sans" w:hAnsi="Lucida Sans" w:cs="Arial"/>
          <w:bCs/>
          <w:color w:val="211D1E"/>
          <w:sz w:val="20"/>
          <w:szCs w:val="20"/>
        </w:rPr>
      </w:pPr>
    </w:p>
    <w:p w14:paraId="688E3EE3" w14:textId="77777777" w:rsidR="009F434B" w:rsidRDefault="009F434B" w:rsidP="009C5B74">
      <w:pPr>
        <w:autoSpaceDE w:val="0"/>
        <w:autoSpaceDN w:val="0"/>
        <w:adjustRightInd w:val="0"/>
        <w:rPr>
          <w:rFonts w:ascii="Lucida Sans" w:hAnsi="Lucida Sans" w:cs="Arial"/>
          <w:bCs/>
          <w:color w:val="211D1E"/>
          <w:sz w:val="20"/>
          <w:szCs w:val="20"/>
        </w:rPr>
      </w:pPr>
    </w:p>
    <w:p w14:paraId="72D5A72B" w14:textId="0C9D8929" w:rsidR="00D47B50" w:rsidRDefault="009C5B74" w:rsidP="009C5B74">
      <w:pPr>
        <w:autoSpaceDE w:val="0"/>
        <w:autoSpaceDN w:val="0"/>
        <w:adjustRightInd w:val="0"/>
        <w:rPr>
          <w:rFonts w:ascii="Lucida Sans" w:hAnsi="Lucida Sans"/>
          <w:b/>
        </w:rPr>
      </w:pPr>
      <w:r w:rsidRPr="000420C6">
        <w:rPr>
          <w:rFonts w:ascii="Lucida Sans" w:hAnsi="Lucida Sans" w:cs="Arial"/>
          <w:bCs/>
          <w:color w:val="211D1E"/>
          <w:sz w:val="20"/>
          <w:szCs w:val="20"/>
        </w:rPr>
        <w:t>The Faculty celebrate</w:t>
      </w:r>
      <w:r>
        <w:rPr>
          <w:rFonts w:ascii="Lucida Sans" w:hAnsi="Lucida Sans" w:cs="Arial"/>
          <w:bCs/>
          <w:color w:val="211D1E"/>
          <w:sz w:val="20"/>
          <w:szCs w:val="20"/>
        </w:rPr>
        <w:t>d</w:t>
      </w:r>
      <w:r w:rsidRPr="000420C6">
        <w:rPr>
          <w:rFonts w:ascii="Lucida Sans" w:hAnsi="Lucida Sans" w:cs="Arial"/>
          <w:bCs/>
          <w:color w:val="211D1E"/>
          <w:sz w:val="20"/>
          <w:szCs w:val="20"/>
        </w:rPr>
        <w:t xml:space="preserve"> its 50</w:t>
      </w:r>
      <w:r w:rsidRPr="000420C6">
        <w:rPr>
          <w:rFonts w:ascii="Lucida Sans" w:hAnsi="Lucida Sans" w:cs="Arial"/>
          <w:bCs/>
          <w:color w:val="211D1E"/>
          <w:sz w:val="20"/>
          <w:szCs w:val="20"/>
          <w:vertAlign w:val="superscript"/>
        </w:rPr>
        <w:t>th</w:t>
      </w:r>
      <w:r w:rsidRPr="000420C6">
        <w:rPr>
          <w:rFonts w:ascii="Lucida Sans" w:hAnsi="Lucida Sans" w:cs="Arial"/>
          <w:bCs/>
          <w:color w:val="211D1E"/>
          <w:sz w:val="20"/>
          <w:szCs w:val="20"/>
        </w:rPr>
        <w:t xml:space="preserve"> Anniversary in 2022 and has made a substantial impact across areas of research strength in basic discovery as well as population sciences. The Faculty employs 453 academic staff including 94 professors, 61 associate professors and 35 lecturers. </w:t>
      </w:r>
      <w:r w:rsidRPr="000420C6">
        <w:rPr>
          <w:rFonts w:ascii="Lucida Sans" w:hAnsi="Lucida Sans" w:cs="Arial"/>
          <w:bCs/>
          <w:sz w:val="20"/>
          <w:szCs w:val="20"/>
        </w:rPr>
        <w:t>The Faculty is led by the Dean, Professor Diana Eccles.</w:t>
      </w:r>
      <w:r w:rsidR="009F434B">
        <w:rPr>
          <w:rFonts w:ascii="Lucida Sans" w:hAnsi="Lucida Sans" w:cs="Arial"/>
          <w:bCs/>
          <w:sz w:val="20"/>
          <w:szCs w:val="20"/>
        </w:rPr>
        <w:t xml:space="preserve"> </w:t>
      </w:r>
      <w:r w:rsidRPr="000420C6">
        <w:rPr>
          <w:rFonts w:ascii="Lucida Sans" w:eastAsia="Batang" w:hAnsi="Lucida Sans" w:cs="Arial"/>
          <w:bCs/>
          <w:sz w:val="20"/>
          <w:szCs w:val="20"/>
        </w:rPr>
        <w:t xml:space="preserve">The vision of the Faculty is </w:t>
      </w:r>
      <w:r w:rsidRPr="009A039A">
        <w:rPr>
          <w:rFonts w:ascii="Lucida Sans" w:eastAsia="Batang" w:hAnsi="Lucida Sans" w:cs="Arial"/>
          <w:bCs/>
          <w:iCs/>
          <w:sz w:val="20"/>
          <w:szCs w:val="20"/>
        </w:rPr>
        <w:t>to</w:t>
      </w:r>
      <w:r w:rsidRPr="000420C6">
        <w:rPr>
          <w:rFonts w:ascii="Lucida Sans" w:eastAsia="Batang" w:hAnsi="Lucida Sans" w:cs="Arial"/>
          <w:bCs/>
          <w:i/>
          <w:sz w:val="20"/>
          <w:szCs w:val="20"/>
        </w:rPr>
        <w:t xml:space="preserve"> </w:t>
      </w:r>
      <w:r w:rsidRPr="009A039A">
        <w:rPr>
          <w:rFonts w:ascii="Lucida Sans" w:eastAsia="Batang" w:hAnsi="Lucida Sans" w:cs="Arial"/>
          <w:bCs/>
          <w:iCs/>
          <w:sz w:val="20"/>
          <w:szCs w:val="20"/>
        </w:rPr>
        <w:t>lead innovative learning and discovery for better health across the life-course.</w:t>
      </w:r>
      <w:r w:rsidRPr="000420C6">
        <w:rPr>
          <w:rFonts w:ascii="Lucida Sans" w:eastAsia="Batang" w:hAnsi="Lucida Sans" w:cs="Arial"/>
          <w:bCs/>
          <w:sz w:val="20"/>
          <w:szCs w:val="20"/>
        </w:rPr>
        <w:t xml:space="preserve"> We have invested in multidisciplinary research teams, creative educational programmes, translational research programmes, clinical infrastructure and enterprise to deliver on this vision. Faculty strategy involves a close partnership with UHS, governed by the Joint Research Strategy Board</w:t>
      </w:r>
      <w:r w:rsidRPr="000420C6">
        <w:rPr>
          <w:rFonts w:ascii="Lucida Sans" w:eastAsia="Batang" w:hAnsi="Lucida Sans" w:cs="Arial"/>
          <w:b/>
          <w:bCs/>
          <w:sz w:val="20"/>
          <w:szCs w:val="20"/>
        </w:rPr>
        <w:t xml:space="preserve"> </w:t>
      </w:r>
      <w:r w:rsidRPr="000420C6">
        <w:rPr>
          <w:rFonts w:ascii="Lucida Sans" w:eastAsia="Batang" w:hAnsi="Lucida Sans" w:cs="Arial"/>
          <w:bCs/>
          <w:sz w:val="20"/>
          <w:szCs w:val="20"/>
        </w:rPr>
        <w:t xml:space="preserve">jointly chaired by the Dean and Trust Chief Executive. The JRSB leads on strategy, policy and finance related to translational and clinical research across the University and UHS partnership (see diagram </w:t>
      </w:r>
      <w:r>
        <w:rPr>
          <w:rFonts w:ascii="Lucida Sans" w:eastAsia="Batang" w:hAnsi="Lucida Sans" w:cs="Arial"/>
          <w:bCs/>
          <w:sz w:val="20"/>
          <w:szCs w:val="20"/>
        </w:rPr>
        <w:t>above</w:t>
      </w:r>
      <w:r w:rsidRPr="000420C6">
        <w:rPr>
          <w:rFonts w:ascii="Lucida Sans" w:eastAsia="Batang" w:hAnsi="Lucida Sans" w:cs="Arial"/>
          <w:bCs/>
          <w:sz w:val="20"/>
          <w:szCs w:val="20"/>
        </w:rPr>
        <w:t xml:space="preserve">). </w:t>
      </w:r>
      <w:r w:rsidR="009F434B">
        <w:rPr>
          <w:rFonts w:ascii="Lucida Sans" w:eastAsia="Batang" w:hAnsi="Lucida Sans" w:cs="Arial"/>
          <w:bCs/>
          <w:sz w:val="20"/>
          <w:szCs w:val="20"/>
        </w:rPr>
        <w:t xml:space="preserve"> </w:t>
      </w:r>
      <w:r w:rsidRPr="000420C6">
        <w:rPr>
          <w:rFonts w:ascii="Lucida Sans" w:eastAsia="Batang" w:hAnsi="Lucida Sans" w:cs="Arial"/>
          <w:bCs/>
          <w:sz w:val="20"/>
          <w:szCs w:val="20"/>
        </w:rPr>
        <w:t xml:space="preserve">The Faculty Operating Board meets bi-monthly and comprises the Dean, Heads of Schools; Associate Deans for Research, Education, Enterprise, and Internationalisation; Finance Officer; and </w:t>
      </w:r>
      <w:r>
        <w:rPr>
          <w:rFonts w:ascii="Lucida Sans" w:eastAsia="Batang" w:hAnsi="Lucida Sans" w:cs="Arial"/>
          <w:bCs/>
          <w:sz w:val="20"/>
          <w:szCs w:val="20"/>
        </w:rPr>
        <w:t>Associate Director of Faculty Operations</w:t>
      </w:r>
      <w:r w:rsidRPr="000420C6">
        <w:rPr>
          <w:rFonts w:ascii="Lucida Sans" w:eastAsia="Batang" w:hAnsi="Lucida Sans" w:cs="Arial"/>
          <w:bCs/>
          <w:sz w:val="20"/>
          <w:szCs w:val="20"/>
        </w:rPr>
        <w:t xml:space="preserve">. </w:t>
      </w:r>
    </w:p>
    <w:p w14:paraId="5CEB995A" w14:textId="77777777" w:rsidR="009F434B" w:rsidRDefault="009F434B">
      <w:pPr>
        <w:rPr>
          <w:rFonts w:ascii="Lucida Sans" w:hAnsi="Lucida Sans"/>
          <w:b/>
          <w:bCs/>
          <w:sz w:val="20"/>
          <w:szCs w:val="20"/>
        </w:rPr>
      </w:pPr>
      <w:r>
        <w:rPr>
          <w:rFonts w:ascii="Lucida Sans" w:hAnsi="Lucida Sans"/>
          <w:b/>
          <w:bCs/>
          <w:sz w:val="20"/>
          <w:szCs w:val="20"/>
        </w:rPr>
        <w:br w:type="page"/>
      </w:r>
    </w:p>
    <w:p w14:paraId="04B01773" w14:textId="0B4E7BAF" w:rsidR="009C5B74" w:rsidRPr="009A039A" w:rsidRDefault="009C5B74" w:rsidP="009C5B74">
      <w:pPr>
        <w:outlineLvl w:val="0"/>
        <w:rPr>
          <w:rFonts w:ascii="Lucida Sans" w:hAnsi="Lucida Sans"/>
          <w:b/>
          <w:bCs/>
          <w:sz w:val="20"/>
          <w:szCs w:val="20"/>
        </w:rPr>
      </w:pPr>
      <w:r w:rsidRPr="009B4AB9">
        <w:rPr>
          <w:rFonts w:ascii="Lucida Sans" w:hAnsi="Lucida Sans"/>
          <w:b/>
          <w:bCs/>
          <w:sz w:val="20"/>
          <w:szCs w:val="20"/>
        </w:rPr>
        <w:lastRenderedPageBreak/>
        <w:t>The Student Experience</w:t>
      </w:r>
    </w:p>
    <w:p w14:paraId="72804A40" w14:textId="77777777" w:rsidR="009C5B74" w:rsidRDefault="009C5B74" w:rsidP="009C5B74">
      <w:pPr>
        <w:rPr>
          <w:rFonts w:ascii="Lucida Sans" w:hAnsi="Lucida Sans"/>
          <w:sz w:val="20"/>
          <w:szCs w:val="20"/>
        </w:rPr>
      </w:pPr>
      <w:r w:rsidRPr="00A47EC6">
        <w:rPr>
          <w:rFonts w:ascii="Lucida Sans" w:hAnsi="Lucida Sans"/>
          <w:sz w:val="20"/>
          <w:szCs w:val="20"/>
        </w:rPr>
        <w:t xml:space="preserve">We offer a range of undergraduate programmes: the BM4 programme, a graduate-entry four-year programme which accepts 40 students per year; and the BM5and BMedSc programme which accepts 200 students per year including approximately 30 students from a BM6 programme aimed at widening access to a medical career. Science teaching in the first three years of the BM programmes is delivered in the South Block of Southampton General Hospital as well as the Life Sciences Building on Highfield Campus. Clinical teaching takes place at Southampton General Hospital and the adjoining Princess Anne Hospital, the Royal South Hants Hospital, and in NHS Trusts and General Practices throughout Hampshire, Dorset, West Sussex and Salisbury. </w:t>
      </w:r>
    </w:p>
    <w:p w14:paraId="3EAD7149" w14:textId="77777777" w:rsidR="009C5B74" w:rsidRPr="00A47EC6" w:rsidRDefault="009C5B74" w:rsidP="009C5B74">
      <w:pPr>
        <w:rPr>
          <w:rFonts w:ascii="Lucida Sans" w:hAnsi="Lucida Sans"/>
          <w:sz w:val="20"/>
          <w:szCs w:val="20"/>
        </w:rPr>
      </w:pPr>
    </w:p>
    <w:p w14:paraId="1EDFD710" w14:textId="77777777" w:rsidR="009C5B74" w:rsidRPr="00A47EC6" w:rsidRDefault="009C5B74" w:rsidP="009C5B74">
      <w:pPr>
        <w:rPr>
          <w:rFonts w:ascii="Lucida Sans" w:hAnsi="Lucida Sans"/>
          <w:sz w:val="20"/>
          <w:szCs w:val="20"/>
        </w:rPr>
      </w:pPr>
      <w:r w:rsidRPr="00A47EC6">
        <w:rPr>
          <w:rFonts w:ascii="Lucida Sans" w:hAnsi="Lucida Sans"/>
          <w:sz w:val="20"/>
          <w:szCs w:val="20"/>
        </w:rPr>
        <w:t xml:space="preserve">The BM5 programme has a number of distinctive features.  These include the integrated nature of teaching where the scientific disciplines are taught together in a clinical context using a systems-based approach and the BMedSc programme, an eight-month supervised research project undertaken in Year 4.  There is also the opportunity, for selected students, to undertake an integrated, intercalated master’s in medical science (MMedSc).  The BM4 programme also has a number of key features.  These include clinical topics in the first two years where students meet on a regular basis in Graduate Groups and learning with BM5 students in the third and fourth years on all clinical attachments.  All students take the same intermediate and final examinations.  All programmes have substantial clinical experience in the first two years, student selected components, dispersed final year attachments, work shadowing prior to commencing a Foundation post and inter-professional learning.  </w:t>
      </w:r>
    </w:p>
    <w:p w14:paraId="0C4A369D" w14:textId="77777777" w:rsidR="009C5B74" w:rsidRPr="00A47EC6" w:rsidRDefault="009C5B74" w:rsidP="009C5B74">
      <w:pPr>
        <w:rPr>
          <w:rFonts w:ascii="Lucida Sans" w:hAnsi="Lucida Sans"/>
          <w:sz w:val="20"/>
          <w:szCs w:val="20"/>
        </w:rPr>
      </w:pPr>
    </w:p>
    <w:p w14:paraId="161DE88C" w14:textId="77777777" w:rsidR="009C5B74" w:rsidRPr="00A47EC6" w:rsidRDefault="009C5B74" w:rsidP="009C5B74">
      <w:pPr>
        <w:rPr>
          <w:rFonts w:ascii="Lucida Sans" w:hAnsi="Lucida Sans"/>
          <w:sz w:val="20"/>
          <w:szCs w:val="20"/>
        </w:rPr>
      </w:pPr>
      <w:r w:rsidRPr="00A47EC6">
        <w:rPr>
          <w:rFonts w:ascii="Lucida Sans" w:hAnsi="Lucida Sans"/>
          <w:sz w:val="20"/>
          <w:szCs w:val="20"/>
        </w:rPr>
        <w:t>In addition to the undergraduate BM programmes the School provides two master’s degree programmes in Public Health and Allergy.</w:t>
      </w:r>
    </w:p>
    <w:p w14:paraId="146F0F97" w14:textId="77777777" w:rsidR="009C5B74" w:rsidRPr="00A47EC6" w:rsidRDefault="009C5B74" w:rsidP="009C5B74">
      <w:pPr>
        <w:outlineLvl w:val="0"/>
        <w:rPr>
          <w:rFonts w:ascii="Lucida Sans" w:hAnsi="Lucida Sans"/>
          <w:sz w:val="20"/>
          <w:szCs w:val="20"/>
        </w:rPr>
      </w:pPr>
    </w:p>
    <w:p w14:paraId="03B5C756" w14:textId="77777777" w:rsidR="009C5B74" w:rsidRPr="00A47EC6" w:rsidRDefault="009C5B74" w:rsidP="009C5B74">
      <w:pPr>
        <w:outlineLvl w:val="0"/>
        <w:rPr>
          <w:rFonts w:ascii="Lucida Sans" w:hAnsi="Lucida Sans"/>
          <w:b/>
          <w:bCs/>
          <w:sz w:val="20"/>
          <w:szCs w:val="20"/>
        </w:rPr>
      </w:pPr>
      <w:r w:rsidRPr="00AC6282">
        <w:rPr>
          <w:rFonts w:ascii="Lucida Sans" w:hAnsi="Lucida Sans"/>
          <w:b/>
          <w:bCs/>
          <w:sz w:val="20"/>
          <w:szCs w:val="20"/>
        </w:rPr>
        <w:t xml:space="preserve">Research and Enterprise </w:t>
      </w:r>
    </w:p>
    <w:p w14:paraId="6FACD98C" w14:textId="77777777" w:rsidR="009C5B74" w:rsidRPr="00A47EC6" w:rsidRDefault="009C5B74" w:rsidP="009C5B74">
      <w:pPr>
        <w:rPr>
          <w:rFonts w:ascii="Lucida Sans" w:hAnsi="Lucida Sans"/>
          <w:sz w:val="20"/>
          <w:szCs w:val="20"/>
        </w:rPr>
      </w:pPr>
      <w:r w:rsidRPr="00A47EC6">
        <w:rPr>
          <w:rFonts w:ascii="Lucida Sans" w:hAnsi="Lucida Sans"/>
          <w:sz w:val="20"/>
          <w:szCs w:val="20"/>
        </w:rPr>
        <w:t xml:space="preserve">The Faculty of Medicine has a clear research strategy to investigate the biomedical basis of common human diseases and to translate this into clinical practice.  </w:t>
      </w:r>
      <w:r>
        <w:rPr>
          <w:rFonts w:ascii="Lucida Sans" w:hAnsi="Lucida Sans"/>
          <w:sz w:val="20"/>
          <w:szCs w:val="20"/>
        </w:rPr>
        <w:t xml:space="preserve">All research undertaken within the Faculty </w:t>
      </w:r>
      <w:r w:rsidRPr="00A47EC6">
        <w:rPr>
          <w:rFonts w:ascii="Lucida Sans" w:hAnsi="Lucida Sans"/>
          <w:sz w:val="20"/>
          <w:szCs w:val="20"/>
        </w:rPr>
        <w:t>has clear evidence of international excellence</w:t>
      </w:r>
      <w:r>
        <w:rPr>
          <w:rFonts w:ascii="Lucida Sans" w:hAnsi="Lucida Sans"/>
          <w:sz w:val="20"/>
          <w:szCs w:val="20"/>
        </w:rPr>
        <w:t xml:space="preserve"> and is delivered through appropriate Faculty Schools</w:t>
      </w:r>
      <w:r w:rsidRPr="00A47EC6">
        <w:rPr>
          <w:rFonts w:ascii="Lucida Sans" w:hAnsi="Lucida Sans"/>
          <w:sz w:val="20"/>
          <w:szCs w:val="20"/>
        </w:rPr>
        <w:t xml:space="preserve">.  </w:t>
      </w:r>
    </w:p>
    <w:p w14:paraId="5522CF9C" w14:textId="77777777" w:rsidR="009C5B74" w:rsidRPr="00A47EC6" w:rsidRDefault="009C5B74" w:rsidP="009C5B74">
      <w:pPr>
        <w:rPr>
          <w:rFonts w:ascii="Lucida Sans" w:hAnsi="Lucida Sans"/>
          <w:sz w:val="20"/>
          <w:szCs w:val="20"/>
        </w:rPr>
      </w:pPr>
    </w:p>
    <w:p w14:paraId="33838856" w14:textId="77777777" w:rsidR="009C5B74" w:rsidRPr="00A47EC6" w:rsidRDefault="009C5B74" w:rsidP="009C5B74">
      <w:pPr>
        <w:rPr>
          <w:rFonts w:ascii="Lucida Sans" w:hAnsi="Lucida Sans" w:cs="Arial"/>
          <w:sz w:val="20"/>
          <w:szCs w:val="20"/>
        </w:rPr>
      </w:pPr>
      <w:r w:rsidRPr="00A47EC6">
        <w:rPr>
          <w:rFonts w:ascii="Lucida Sans" w:hAnsi="Lucida Sans" w:cs="Arial"/>
          <w:bCs/>
          <w:sz w:val="20"/>
          <w:szCs w:val="20"/>
        </w:rPr>
        <w:t>The Faculty of Medicine Enterp</w:t>
      </w:r>
      <w:r>
        <w:rPr>
          <w:rFonts w:ascii="Lucida Sans" w:hAnsi="Lucida Sans" w:cs="Arial"/>
          <w:bCs/>
          <w:sz w:val="20"/>
          <w:szCs w:val="20"/>
        </w:rPr>
        <w:t xml:space="preserve">rise Strategy is fully aligned to the </w:t>
      </w:r>
      <w:r w:rsidRPr="00A47EC6">
        <w:rPr>
          <w:rFonts w:ascii="Lucida Sans" w:hAnsi="Lucida Sans" w:cs="Arial"/>
          <w:bCs/>
          <w:sz w:val="20"/>
          <w:szCs w:val="20"/>
        </w:rPr>
        <w:t xml:space="preserve">University Enterprise Strategy </w:t>
      </w:r>
      <w:r w:rsidRPr="00A47EC6">
        <w:rPr>
          <w:rFonts w:ascii="Lucida Sans" w:hAnsi="Lucida Sans" w:cs="Arial"/>
          <w:sz w:val="20"/>
          <w:szCs w:val="20"/>
        </w:rPr>
        <w:t>to provide a step change to its enterprise and innovation culture, delivering global outreach, community engagement, innovative healthcare and policy. We work with all stakeholders from industry and pharma to health providers and the community.</w:t>
      </w:r>
    </w:p>
    <w:p w14:paraId="58121DF6" w14:textId="77777777" w:rsidR="009C5B74" w:rsidRDefault="009C5B74" w:rsidP="009C5B74">
      <w:pPr>
        <w:rPr>
          <w:rFonts w:ascii="Lucida Sans" w:hAnsi="Lucida Sans" w:cs="Arial"/>
          <w:sz w:val="20"/>
          <w:szCs w:val="20"/>
        </w:rPr>
      </w:pPr>
    </w:p>
    <w:p w14:paraId="4A145496" w14:textId="77777777" w:rsidR="009C5B74" w:rsidRPr="009A039A" w:rsidRDefault="009C5B74" w:rsidP="009C5B74">
      <w:pPr>
        <w:rPr>
          <w:rFonts w:ascii="Lucida Sans" w:hAnsi="Lucida Sans" w:cs="Arial"/>
          <w:b/>
          <w:sz w:val="20"/>
          <w:szCs w:val="20"/>
        </w:rPr>
      </w:pPr>
      <w:r w:rsidRPr="006E57E1">
        <w:rPr>
          <w:rFonts w:ascii="Lucida Sans" w:hAnsi="Lucida Sans" w:cs="Arial"/>
          <w:b/>
          <w:sz w:val="20"/>
          <w:szCs w:val="20"/>
        </w:rPr>
        <w:t xml:space="preserve">Equality, Diversity and Inclusivity </w:t>
      </w:r>
    </w:p>
    <w:p w14:paraId="08FDDFC1" w14:textId="77777777" w:rsidR="009C5B74" w:rsidRDefault="009C5B74" w:rsidP="009C5B74">
      <w:pPr>
        <w:rPr>
          <w:rFonts w:ascii="Lucida Sans" w:hAnsi="Lucida Sans" w:cs="Arial"/>
          <w:sz w:val="20"/>
          <w:szCs w:val="20"/>
        </w:rPr>
      </w:pPr>
      <w:r>
        <w:rPr>
          <w:rFonts w:ascii="Lucida Sans" w:hAnsi="Lucida Sans" w:cs="Arial"/>
          <w:sz w:val="20"/>
          <w:szCs w:val="20"/>
        </w:rPr>
        <w:t>We are committed to positively advancing equality of opportunity.  We participate in a number of equality initiatives which celebrate good employment practice for the advancement of diversity, equality and inclusivity.  These include the Stonewall Workplace Equality Index, the Race Equality Charter and Athena Swan, (for which we are currently silver award holders).  We also have a number of staff equality committees who champion the advancement of equalities for diverse groups.</w:t>
      </w:r>
    </w:p>
    <w:p w14:paraId="0883B874" w14:textId="77777777" w:rsidR="00610C76" w:rsidRDefault="00610C76">
      <w:pPr>
        <w:rPr>
          <w:rFonts w:ascii="Georgia" w:eastAsia="Times New Roman" w:hAnsi="Georgia"/>
          <w:color w:val="808080"/>
          <w:sz w:val="48"/>
          <w:szCs w:val="48"/>
        </w:rPr>
      </w:pPr>
      <w:r>
        <w:rPr>
          <w:sz w:val="48"/>
          <w:szCs w:val="48"/>
        </w:rPr>
        <w:br w:type="page"/>
      </w:r>
    </w:p>
    <w:p w14:paraId="0052ECF0" w14:textId="4FBFB4B1" w:rsidR="00F72737" w:rsidRDefault="00F72737" w:rsidP="00F72737">
      <w:pPr>
        <w:pStyle w:val="DocTitle"/>
        <w:rPr>
          <w:sz w:val="48"/>
          <w:szCs w:val="48"/>
        </w:rPr>
      </w:pPr>
      <w:r w:rsidRPr="00AC6282">
        <w:rPr>
          <w:sz w:val="48"/>
          <w:szCs w:val="48"/>
        </w:rPr>
        <w:lastRenderedPageBreak/>
        <w:t>Job Description and Person Specification</w:t>
      </w:r>
    </w:p>
    <w:tbl>
      <w:tblPr>
        <w:tblStyle w:val="SUTable"/>
        <w:tblW w:w="0" w:type="auto"/>
        <w:tblLook w:val="04A0" w:firstRow="1" w:lastRow="0" w:firstColumn="1" w:lastColumn="0" w:noHBand="0" w:noVBand="1"/>
      </w:tblPr>
      <w:tblGrid>
        <w:gridCol w:w="344"/>
        <w:gridCol w:w="2090"/>
        <w:gridCol w:w="3231"/>
        <w:gridCol w:w="993"/>
        <w:gridCol w:w="1720"/>
        <w:gridCol w:w="926"/>
      </w:tblGrid>
      <w:tr w:rsidR="00610C76" w:rsidRPr="000A5E99" w14:paraId="6A919BB8" w14:textId="77777777" w:rsidTr="00531B3F">
        <w:tc>
          <w:tcPr>
            <w:tcW w:w="2434" w:type="dxa"/>
            <w:gridSpan w:val="2"/>
            <w:shd w:val="clear" w:color="auto" w:fill="D9D9D9" w:themeFill="background1" w:themeFillShade="D9"/>
          </w:tcPr>
          <w:p w14:paraId="10167E10" w14:textId="77777777" w:rsidR="00610C76" w:rsidRPr="000A5E99" w:rsidRDefault="00610C76" w:rsidP="00531B3F">
            <w:pPr>
              <w:rPr>
                <w:rFonts w:ascii="Lucida Sans" w:hAnsi="Lucida Sans"/>
                <w:sz w:val="20"/>
                <w:szCs w:val="20"/>
              </w:rPr>
            </w:pPr>
            <w:r w:rsidRPr="000A5E99">
              <w:rPr>
                <w:rFonts w:ascii="Lucida Sans" w:hAnsi="Lucida Sans"/>
                <w:sz w:val="20"/>
                <w:szCs w:val="20"/>
              </w:rPr>
              <w:t>Post title:</w:t>
            </w:r>
          </w:p>
        </w:tc>
        <w:tc>
          <w:tcPr>
            <w:tcW w:w="6870" w:type="dxa"/>
            <w:gridSpan w:val="4"/>
          </w:tcPr>
          <w:p w14:paraId="49EED5EC" w14:textId="77777777" w:rsidR="00610C76" w:rsidRPr="000A5E99" w:rsidRDefault="00610C76" w:rsidP="00531B3F">
            <w:pPr>
              <w:rPr>
                <w:rFonts w:ascii="Lucida Sans" w:hAnsi="Lucida Sans"/>
                <w:b/>
                <w:bCs/>
                <w:sz w:val="20"/>
                <w:szCs w:val="20"/>
              </w:rPr>
            </w:pPr>
            <w:r>
              <w:rPr>
                <w:rFonts w:ascii="Lucida Sans" w:hAnsi="Lucida Sans"/>
                <w:b/>
                <w:bCs/>
                <w:sz w:val="20"/>
                <w:szCs w:val="20"/>
              </w:rPr>
              <w:t>NIHR</w:t>
            </w:r>
            <w:r w:rsidRPr="00E536AE">
              <w:rPr>
                <w:rFonts w:ascii="Lucida Sans" w:hAnsi="Lucida Sans"/>
                <w:b/>
                <w:bCs/>
                <w:sz w:val="20"/>
                <w:szCs w:val="20"/>
              </w:rPr>
              <w:t xml:space="preserve"> Clinical Lecturer</w:t>
            </w:r>
            <w:r>
              <w:rPr>
                <w:rFonts w:ascii="Lucida Sans" w:hAnsi="Lucida Sans"/>
                <w:b/>
                <w:bCs/>
                <w:sz w:val="20"/>
                <w:szCs w:val="20"/>
              </w:rPr>
              <w:t xml:space="preserve"> in General Practice</w:t>
            </w:r>
          </w:p>
        </w:tc>
      </w:tr>
      <w:tr w:rsidR="00610C76" w:rsidRPr="000A5E99" w14:paraId="59E63710" w14:textId="77777777" w:rsidTr="00531B3F">
        <w:tc>
          <w:tcPr>
            <w:tcW w:w="2434" w:type="dxa"/>
            <w:gridSpan w:val="2"/>
            <w:shd w:val="clear" w:color="auto" w:fill="D9D9D9" w:themeFill="background1" w:themeFillShade="D9"/>
          </w:tcPr>
          <w:p w14:paraId="6F0FCBA4" w14:textId="77777777" w:rsidR="00610C76" w:rsidRPr="000A5E99" w:rsidRDefault="00610C76" w:rsidP="00531B3F">
            <w:pPr>
              <w:rPr>
                <w:rFonts w:ascii="Lucida Sans" w:hAnsi="Lucida Sans"/>
                <w:sz w:val="20"/>
                <w:szCs w:val="20"/>
              </w:rPr>
            </w:pPr>
            <w:r>
              <w:rPr>
                <w:rFonts w:ascii="Lucida Sans" w:hAnsi="Lucida Sans"/>
                <w:sz w:val="20"/>
                <w:szCs w:val="20"/>
              </w:rPr>
              <w:t>Schools:</w:t>
            </w:r>
          </w:p>
        </w:tc>
        <w:tc>
          <w:tcPr>
            <w:tcW w:w="6870" w:type="dxa"/>
            <w:gridSpan w:val="4"/>
          </w:tcPr>
          <w:p w14:paraId="4C043EB3" w14:textId="77777777" w:rsidR="00610C76" w:rsidRPr="00FA6503" w:rsidRDefault="00610C76" w:rsidP="00531B3F">
            <w:pPr>
              <w:rPr>
                <w:rFonts w:ascii="Lucida Sans" w:hAnsi="Lucida Sans"/>
                <w:sz w:val="20"/>
                <w:szCs w:val="20"/>
              </w:rPr>
            </w:pPr>
            <w:r>
              <w:rPr>
                <w:rFonts w:ascii="Lucida Sans" w:hAnsi="Lucida Sans"/>
                <w:sz w:val="20"/>
                <w:szCs w:val="20"/>
              </w:rPr>
              <w:t>Primary Care, Population Sciences and Medical Education</w:t>
            </w:r>
          </w:p>
        </w:tc>
      </w:tr>
      <w:tr w:rsidR="00610C76" w:rsidRPr="000A5E99" w14:paraId="7D15355D" w14:textId="77777777" w:rsidTr="00531B3F">
        <w:tc>
          <w:tcPr>
            <w:tcW w:w="2434" w:type="dxa"/>
            <w:gridSpan w:val="2"/>
            <w:shd w:val="clear" w:color="auto" w:fill="D9D9D9" w:themeFill="background1" w:themeFillShade="D9"/>
          </w:tcPr>
          <w:p w14:paraId="6FDB3913" w14:textId="77777777" w:rsidR="00610C76" w:rsidRPr="000A5E99" w:rsidRDefault="00610C76" w:rsidP="00531B3F">
            <w:pPr>
              <w:rPr>
                <w:rFonts w:ascii="Lucida Sans" w:hAnsi="Lucida Sans"/>
                <w:sz w:val="20"/>
                <w:szCs w:val="20"/>
              </w:rPr>
            </w:pPr>
            <w:r w:rsidRPr="000A5E99">
              <w:rPr>
                <w:rFonts w:ascii="Lucida Sans" w:hAnsi="Lucida Sans"/>
                <w:sz w:val="20"/>
                <w:szCs w:val="20"/>
              </w:rPr>
              <w:t>Faculty:</w:t>
            </w:r>
          </w:p>
        </w:tc>
        <w:tc>
          <w:tcPr>
            <w:tcW w:w="6870" w:type="dxa"/>
            <w:gridSpan w:val="4"/>
          </w:tcPr>
          <w:p w14:paraId="48298D0E" w14:textId="77777777" w:rsidR="00610C76" w:rsidRPr="000A5E99" w:rsidRDefault="00610C76" w:rsidP="00531B3F">
            <w:pPr>
              <w:rPr>
                <w:rFonts w:ascii="Lucida Sans" w:hAnsi="Lucida Sans"/>
                <w:sz w:val="20"/>
                <w:szCs w:val="20"/>
              </w:rPr>
            </w:pPr>
            <w:r>
              <w:rPr>
                <w:rFonts w:ascii="Lucida Sans" w:hAnsi="Lucida Sans"/>
                <w:sz w:val="20"/>
                <w:szCs w:val="20"/>
              </w:rPr>
              <w:t xml:space="preserve">Faculty of </w:t>
            </w:r>
            <w:r w:rsidRPr="000A5E99">
              <w:rPr>
                <w:rFonts w:ascii="Lucida Sans" w:hAnsi="Lucida Sans"/>
                <w:sz w:val="20"/>
                <w:szCs w:val="20"/>
              </w:rPr>
              <w:t>Medicine</w:t>
            </w:r>
            <w:r>
              <w:rPr>
                <w:rFonts w:ascii="Lucida Sans" w:hAnsi="Lucida Sans"/>
                <w:sz w:val="20"/>
                <w:szCs w:val="20"/>
              </w:rPr>
              <w:t xml:space="preserve"> (FoM)</w:t>
            </w:r>
          </w:p>
        </w:tc>
      </w:tr>
      <w:tr w:rsidR="00610C76" w:rsidRPr="000A5E99" w14:paraId="60A299A0" w14:textId="77777777" w:rsidTr="00531B3F">
        <w:tc>
          <w:tcPr>
            <w:tcW w:w="2434" w:type="dxa"/>
            <w:gridSpan w:val="2"/>
            <w:shd w:val="clear" w:color="auto" w:fill="D9D9D9" w:themeFill="background1" w:themeFillShade="D9"/>
          </w:tcPr>
          <w:p w14:paraId="31AD247A" w14:textId="77777777" w:rsidR="00610C76" w:rsidRPr="000A5E99" w:rsidRDefault="00610C76" w:rsidP="00531B3F">
            <w:pPr>
              <w:rPr>
                <w:rFonts w:ascii="Lucida Sans" w:hAnsi="Lucida Sans"/>
                <w:sz w:val="20"/>
                <w:szCs w:val="20"/>
              </w:rPr>
            </w:pPr>
            <w:r w:rsidRPr="000A5E99">
              <w:rPr>
                <w:rFonts w:ascii="Lucida Sans" w:hAnsi="Lucida Sans"/>
                <w:sz w:val="20"/>
                <w:szCs w:val="20"/>
              </w:rPr>
              <w:t>Career Pathway:</w:t>
            </w:r>
          </w:p>
        </w:tc>
        <w:tc>
          <w:tcPr>
            <w:tcW w:w="3231" w:type="dxa"/>
          </w:tcPr>
          <w:p w14:paraId="5A5D212E" w14:textId="77777777" w:rsidR="00610C76" w:rsidRPr="000A5E99" w:rsidRDefault="00610C76" w:rsidP="00531B3F">
            <w:pPr>
              <w:rPr>
                <w:rFonts w:ascii="Lucida Sans" w:hAnsi="Lucida Sans"/>
                <w:sz w:val="20"/>
                <w:szCs w:val="20"/>
              </w:rPr>
            </w:pPr>
            <w:r>
              <w:rPr>
                <w:rFonts w:ascii="Lucida Sans" w:hAnsi="Lucida Sans"/>
                <w:sz w:val="20"/>
                <w:szCs w:val="20"/>
              </w:rPr>
              <w:t>Clinical</w:t>
            </w:r>
          </w:p>
        </w:tc>
        <w:tc>
          <w:tcPr>
            <w:tcW w:w="993" w:type="dxa"/>
            <w:shd w:val="clear" w:color="auto" w:fill="D9D9D9" w:themeFill="background1" w:themeFillShade="D9"/>
          </w:tcPr>
          <w:p w14:paraId="41CEB8C7" w14:textId="77777777" w:rsidR="00610C76" w:rsidRPr="000A5E99" w:rsidRDefault="00610C76" w:rsidP="00531B3F">
            <w:pPr>
              <w:rPr>
                <w:rFonts w:ascii="Lucida Sans" w:hAnsi="Lucida Sans"/>
                <w:sz w:val="20"/>
                <w:szCs w:val="20"/>
              </w:rPr>
            </w:pPr>
            <w:r w:rsidRPr="000A5E99">
              <w:rPr>
                <w:rFonts w:ascii="Lucida Sans" w:hAnsi="Lucida Sans"/>
                <w:sz w:val="20"/>
                <w:szCs w:val="20"/>
              </w:rPr>
              <w:t>Level:</w:t>
            </w:r>
          </w:p>
        </w:tc>
        <w:tc>
          <w:tcPr>
            <w:tcW w:w="2646" w:type="dxa"/>
            <w:gridSpan w:val="2"/>
          </w:tcPr>
          <w:p w14:paraId="329386AE" w14:textId="77777777" w:rsidR="00610C76" w:rsidRPr="000A5E99" w:rsidRDefault="00610C76" w:rsidP="00531B3F">
            <w:pPr>
              <w:rPr>
                <w:rFonts w:ascii="Lucida Sans" w:hAnsi="Lucida Sans"/>
                <w:sz w:val="20"/>
                <w:szCs w:val="20"/>
              </w:rPr>
            </w:pPr>
            <w:r>
              <w:rPr>
                <w:rFonts w:ascii="Lucida Sans" w:hAnsi="Lucida Sans"/>
                <w:sz w:val="20"/>
                <w:szCs w:val="20"/>
              </w:rPr>
              <w:t>AMCS</w:t>
            </w:r>
          </w:p>
        </w:tc>
      </w:tr>
      <w:tr w:rsidR="00610C76" w:rsidRPr="000A5E99" w14:paraId="0E022BE6" w14:textId="77777777" w:rsidTr="00531B3F">
        <w:tc>
          <w:tcPr>
            <w:tcW w:w="2434" w:type="dxa"/>
            <w:gridSpan w:val="2"/>
            <w:shd w:val="clear" w:color="auto" w:fill="D9D9D9" w:themeFill="background1" w:themeFillShade="D9"/>
          </w:tcPr>
          <w:p w14:paraId="58EC75DA" w14:textId="77777777" w:rsidR="00610C76" w:rsidRPr="000A5E99" w:rsidRDefault="00610C76" w:rsidP="00531B3F">
            <w:pPr>
              <w:rPr>
                <w:rFonts w:ascii="Lucida Sans" w:hAnsi="Lucida Sans"/>
                <w:sz w:val="20"/>
                <w:szCs w:val="20"/>
              </w:rPr>
            </w:pPr>
            <w:r>
              <w:rPr>
                <w:rFonts w:ascii="Lucida Sans" w:hAnsi="Lucida Sans"/>
                <w:sz w:val="20"/>
                <w:szCs w:val="20"/>
              </w:rPr>
              <w:t xml:space="preserve">Salary: </w:t>
            </w:r>
          </w:p>
        </w:tc>
        <w:tc>
          <w:tcPr>
            <w:tcW w:w="3231" w:type="dxa"/>
          </w:tcPr>
          <w:p w14:paraId="0272072A" w14:textId="77777777" w:rsidR="00610C76" w:rsidRPr="000A5E99" w:rsidRDefault="00610C76" w:rsidP="00531B3F">
            <w:pPr>
              <w:rPr>
                <w:rFonts w:ascii="Lucida Sans" w:hAnsi="Lucida Sans"/>
                <w:sz w:val="20"/>
                <w:szCs w:val="20"/>
              </w:rPr>
            </w:pPr>
            <w:r w:rsidRPr="00593AD9">
              <w:rPr>
                <w:rFonts w:ascii="Lucida Sans" w:hAnsi="Lucida Sans"/>
                <w:sz w:val="20"/>
                <w:szCs w:val="20"/>
              </w:rPr>
              <w:t>£7</w:t>
            </w:r>
            <w:r>
              <w:rPr>
                <w:rFonts w:ascii="Lucida Sans" w:hAnsi="Lucida Sans"/>
                <w:sz w:val="20"/>
                <w:szCs w:val="20"/>
              </w:rPr>
              <w:t>3,367</w:t>
            </w:r>
          </w:p>
        </w:tc>
        <w:tc>
          <w:tcPr>
            <w:tcW w:w="993" w:type="dxa"/>
            <w:shd w:val="clear" w:color="auto" w:fill="D9D9D9" w:themeFill="background1" w:themeFillShade="D9"/>
          </w:tcPr>
          <w:p w14:paraId="6B897700" w14:textId="77777777" w:rsidR="00610C76" w:rsidRPr="000A5E99" w:rsidRDefault="00610C76" w:rsidP="00531B3F">
            <w:pPr>
              <w:rPr>
                <w:rFonts w:ascii="Lucida Sans" w:hAnsi="Lucida Sans"/>
                <w:sz w:val="20"/>
                <w:szCs w:val="20"/>
              </w:rPr>
            </w:pPr>
            <w:r>
              <w:rPr>
                <w:rFonts w:ascii="Lucida Sans" w:hAnsi="Lucida Sans"/>
                <w:sz w:val="20"/>
                <w:szCs w:val="20"/>
              </w:rPr>
              <w:t>To</w:t>
            </w:r>
          </w:p>
        </w:tc>
        <w:tc>
          <w:tcPr>
            <w:tcW w:w="2646" w:type="dxa"/>
            <w:gridSpan w:val="2"/>
          </w:tcPr>
          <w:p w14:paraId="13A7234E" w14:textId="77777777" w:rsidR="00610C76" w:rsidRPr="000A5E99" w:rsidRDefault="00610C76" w:rsidP="00531B3F">
            <w:pPr>
              <w:rPr>
                <w:rFonts w:ascii="Lucida Sans" w:hAnsi="Lucida Sans"/>
                <w:sz w:val="20"/>
                <w:szCs w:val="20"/>
              </w:rPr>
            </w:pPr>
            <w:r w:rsidRPr="00593AD9">
              <w:rPr>
                <w:rFonts w:ascii="Lucida Sans" w:hAnsi="Lucida Sans"/>
                <w:sz w:val="20"/>
                <w:szCs w:val="20"/>
              </w:rPr>
              <w:t>£9</w:t>
            </w:r>
            <w:r>
              <w:rPr>
                <w:rFonts w:ascii="Lucida Sans" w:hAnsi="Lucida Sans"/>
                <w:sz w:val="20"/>
                <w:szCs w:val="20"/>
              </w:rPr>
              <w:t>5,104</w:t>
            </w:r>
          </w:p>
        </w:tc>
      </w:tr>
      <w:tr w:rsidR="00610C76" w:rsidRPr="000A5E99" w14:paraId="0A91AFE6" w14:textId="77777777" w:rsidTr="00531B3F">
        <w:tc>
          <w:tcPr>
            <w:tcW w:w="2434" w:type="dxa"/>
            <w:gridSpan w:val="2"/>
            <w:shd w:val="clear" w:color="auto" w:fill="D9D9D9" w:themeFill="background1" w:themeFillShade="D9"/>
          </w:tcPr>
          <w:p w14:paraId="045AD1C1" w14:textId="77777777" w:rsidR="00610C76" w:rsidRPr="000A5E99" w:rsidRDefault="00610C76" w:rsidP="00531B3F">
            <w:pPr>
              <w:rPr>
                <w:rFonts w:ascii="Lucida Sans" w:hAnsi="Lucida Sans"/>
                <w:sz w:val="20"/>
                <w:szCs w:val="20"/>
              </w:rPr>
            </w:pPr>
            <w:r>
              <w:rPr>
                <w:rFonts w:ascii="Lucida Sans" w:hAnsi="Lucida Sans"/>
                <w:sz w:val="20"/>
                <w:szCs w:val="20"/>
              </w:rPr>
              <w:t>Clinical c</w:t>
            </w:r>
            <w:r w:rsidRPr="000A5E99">
              <w:rPr>
                <w:rFonts w:ascii="Lucida Sans" w:hAnsi="Lucida Sans"/>
                <w:sz w:val="20"/>
                <w:szCs w:val="20"/>
              </w:rPr>
              <w:t>ategory:</w:t>
            </w:r>
          </w:p>
        </w:tc>
        <w:tc>
          <w:tcPr>
            <w:tcW w:w="6870" w:type="dxa"/>
            <w:gridSpan w:val="4"/>
          </w:tcPr>
          <w:p w14:paraId="2B2D7942" w14:textId="77777777" w:rsidR="00610C76" w:rsidRPr="000A5E99" w:rsidRDefault="00610C76" w:rsidP="00531B3F">
            <w:pPr>
              <w:rPr>
                <w:rFonts w:ascii="Lucida Sans" w:hAnsi="Lucida Sans"/>
                <w:sz w:val="20"/>
                <w:szCs w:val="20"/>
              </w:rPr>
            </w:pPr>
            <w:r w:rsidRPr="000A5E99">
              <w:rPr>
                <w:rFonts w:ascii="Lucida Sans" w:hAnsi="Lucida Sans"/>
                <w:sz w:val="20"/>
                <w:szCs w:val="20"/>
              </w:rPr>
              <w:t>Balanced portfolio</w:t>
            </w:r>
          </w:p>
        </w:tc>
      </w:tr>
      <w:tr w:rsidR="00610C76" w:rsidRPr="000A5E99" w14:paraId="0C5BC9C7" w14:textId="77777777" w:rsidTr="00531B3F">
        <w:tc>
          <w:tcPr>
            <w:tcW w:w="2434" w:type="dxa"/>
            <w:gridSpan w:val="2"/>
            <w:shd w:val="clear" w:color="auto" w:fill="D9D9D9" w:themeFill="background1" w:themeFillShade="D9"/>
          </w:tcPr>
          <w:p w14:paraId="1215B2A5" w14:textId="77777777" w:rsidR="00610C76" w:rsidRPr="000A5E99" w:rsidRDefault="00610C76" w:rsidP="00531B3F">
            <w:pPr>
              <w:rPr>
                <w:rFonts w:ascii="Lucida Sans" w:hAnsi="Lucida Sans"/>
                <w:sz w:val="20"/>
                <w:szCs w:val="20"/>
              </w:rPr>
            </w:pPr>
            <w:r w:rsidRPr="000A5E99">
              <w:rPr>
                <w:rFonts w:ascii="Lucida Sans" w:hAnsi="Lucida Sans"/>
                <w:sz w:val="20"/>
                <w:szCs w:val="20"/>
              </w:rPr>
              <w:t>Posts responsible to:</w:t>
            </w:r>
          </w:p>
        </w:tc>
        <w:tc>
          <w:tcPr>
            <w:tcW w:w="6870" w:type="dxa"/>
            <w:gridSpan w:val="4"/>
          </w:tcPr>
          <w:p w14:paraId="65731E3C" w14:textId="77777777" w:rsidR="00610C76" w:rsidRPr="000A5E99" w:rsidRDefault="00610C76" w:rsidP="00531B3F">
            <w:pPr>
              <w:rPr>
                <w:rFonts w:ascii="Lucida Sans" w:hAnsi="Lucida Sans"/>
                <w:sz w:val="20"/>
                <w:szCs w:val="20"/>
              </w:rPr>
            </w:pPr>
            <w:r w:rsidRPr="000A5E99">
              <w:rPr>
                <w:rFonts w:ascii="Lucida Sans" w:hAnsi="Lucida Sans"/>
                <w:sz w:val="20"/>
                <w:szCs w:val="20"/>
              </w:rPr>
              <w:t xml:space="preserve">Head of </w:t>
            </w:r>
            <w:r>
              <w:rPr>
                <w:rFonts w:ascii="Lucida Sans" w:hAnsi="Lucida Sans"/>
                <w:sz w:val="20"/>
                <w:szCs w:val="20"/>
              </w:rPr>
              <w:t>School</w:t>
            </w:r>
          </w:p>
        </w:tc>
      </w:tr>
      <w:tr w:rsidR="00610C76" w:rsidRPr="000A5E99" w14:paraId="47C308A2" w14:textId="77777777" w:rsidTr="00531B3F">
        <w:tc>
          <w:tcPr>
            <w:tcW w:w="2434" w:type="dxa"/>
            <w:gridSpan w:val="2"/>
            <w:shd w:val="clear" w:color="auto" w:fill="D9D9D9" w:themeFill="background1" w:themeFillShade="D9"/>
          </w:tcPr>
          <w:p w14:paraId="385892F0" w14:textId="77777777" w:rsidR="00610C76" w:rsidRPr="000A5E99" w:rsidRDefault="00610C76" w:rsidP="00531B3F">
            <w:pPr>
              <w:rPr>
                <w:rFonts w:ascii="Lucida Sans" w:hAnsi="Lucida Sans"/>
                <w:sz w:val="20"/>
                <w:szCs w:val="20"/>
              </w:rPr>
            </w:pPr>
            <w:r w:rsidRPr="000A5E99">
              <w:rPr>
                <w:rFonts w:ascii="Lucida Sans" w:hAnsi="Lucida Sans"/>
                <w:sz w:val="20"/>
                <w:szCs w:val="20"/>
              </w:rPr>
              <w:t>Posts responsible for:</w:t>
            </w:r>
          </w:p>
        </w:tc>
        <w:tc>
          <w:tcPr>
            <w:tcW w:w="6870" w:type="dxa"/>
            <w:gridSpan w:val="4"/>
            <w:shd w:val="clear" w:color="auto" w:fill="auto"/>
          </w:tcPr>
          <w:p w14:paraId="3909CB24" w14:textId="77777777" w:rsidR="00610C76" w:rsidRPr="00381A9C" w:rsidRDefault="00610C76" w:rsidP="00531B3F">
            <w:pPr>
              <w:rPr>
                <w:rFonts w:ascii="Lucida Sans" w:hAnsi="Lucida Sans"/>
                <w:sz w:val="20"/>
                <w:szCs w:val="20"/>
                <w:highlight w:val="yellow"/>
              </w:rPr>
            </w:pPr>
            <w:r w:rsidRPr="009B4AB9">
              <w:rPr>
                <w:rFonts w:ascii="Lucida Sans" w:hAnsi="Lucida Sans"/>
                <w:sz w:val="20"/>
                <w:szCs w:val="20"/>
              </w:rPr>
              <w:t>Research Staff and Postgraduate Research Students</w:t>
            </w:r>
            <w:r>
              <w:rPr>
                <w:rFonts w:ascii="Lucida Sans" w:hAnsi="Lucida Sans"/>
                <w:sz w:val="20"/>
                <w:szCs w:val="20"/>
              </w:rPr>
              <w:t xml:space="preserve"> as appropriate</w:t>
            </w:r>
          </w:p>
        </w:tc>
      </w:tr>
      <w:tr w:rsidR="00F72737" w:rsidRPr="000A5E99" w14:paraId="11816169" w14:textId="77777777" w:rsidTr="00AC6282">
        <w:tc>
          <w:tcPr>
            <w:tcW w:w="9304" w:type="dxa"/>
            <w:gridSpan w:val="6"/>
            <w:shd w:val="clear" w:color="auto" w:fill="D9D9D9" w:themeFill="background1" w:themeFillShade="D9"/>
          </w:tcPr>
          <w:p w14:paraId="4497E036" w14:textId="77777777" w:rsidR="00F72737" w:rsidRPr="000A5E99" w:rsidRDefault="00F72737" w:rsidP="00131A89">
            <w:pPr>
              <w:ind w:left="222"/>
              <w:rPr>
                <w:rFonts w:ascii="Lucida Sans" w:hAnsi="Lucida Sans"/>
                <w:sz w:val="20"/>
                <w:szCs w:val="20"/>
              </w:rPr>
            </w:pPr>
            <w:r w:rsidRPr="000A5E99">
              <w:rPr>
                <w:rFonts w:ascii="Lucida Sans" w:hAnsi="Lucida Sans"/>
                <w:sz w:val="20"/>
                <w:szCs w:val="20"/>
              </w:rPr>
              <w:t>Job purpose</w:t>
            </w:r>
          </w:p>
        </w:tc>
      </w:tr>
      <w:tr w:rsidR="00F72737" w:rsidRPr="000A5E99" w14:paraId="4F981C43" w14:textId="77777777" w:rsidTr="00FE1D40">
        <w:trPr>
          <w:trHeight w:val="598"/>
        </w:trPr>
        <w:tc>
          <w:tcPr>
            <w:tcW w:w="9304" w:type="dxa"/>
            <w:gridSpan w:val="6"/>
          </w:tcPr>
          <w:p w14:paraId="2B82AF9E" w14:textId="63A3D38F" w:rsidR="00421C6D" w:rsidRPr="004473B7" w:rsidRDefault="00CC5CE7" w:rsidP="004473B7">
            <w:pPr>
              <w:pStyle w:val="BodyText"/>
              <w:spacing w:before="100" w:beforeAutospacing="1" w:after="100" w:afterAutospacing="1"/>
              <w:rPr>
                <w:rFonts w:ascii="Lucida Sans" w:hAnsi="Lucida Sans"/>
                <w:b w:val="0"/>
                <w:szCs w:val="20"/>
              </w:rPr>
            </w:pPr>
            <w:r w:rsidRPr="00CC5CE7">
              <w:rPr>
                <w:rFonts w:ascii="Lucida Sans" w:hAnsi="Lucida Sans"/>
                <w:b w:val="0"/>
                <w:szCs w:val="20"/>
              </w:rPr>
              <w:t>To undertake research in accordance with specific research projects under supervision (</w:t>
            </w:r>
            <w:r>
              <w:rPr>
                <w:rFonts w:ascii="Lucida Sans" w:hAnsi="Lucida Sans"/>
                <w:b w:val="0"/>
                <w:szCs w:val="20"/>
              </w:rPr>
              <w:t xml:space="preserve">up to </w:t>
            </w:r>
            <w:r w:rsidRPr="00CC5CE7">
              <w:rPr>
                <w:rFonts w:ascii="Lucida Sans" w:hAnsi="Lucida Sans"/>
                <w:b w:val="0"/>
                <w:szCs w:val="20"/>
              </w:rPr>
              <w:t>0.</w:t>
            </w:r>
            <w:r>
              <w:rPr>
                <w:rFonts w:ascii="Lucida Sans" w:hAnsi="Lucida Sans"/>
                <w:b w:val="0"/>
                <w:szCs w:val="20"/>
              </w:rPr>
              <w:t>8</w:t>
            </w:r>
            <w:r w:rsidRPr="00CC5CE7">
              <w:rPr>
                <w:rFonts w:ascii="Lucida Sans" w:hAnsi="Lucida Sans"/>
                <w:b w:val="0"/>
                <w:szCs w:val="20"/>
              </w:rPr>
              <w:t>fte) and to work as a General Practitioner (</w:t>
            </w:r>
            <w:r>
              <w:rPr>
                <w:rFonts w:ascii="Lucida Sans" w:hAnsi="Lucida Sans"/>
                <w:b w:val="0"/>
                <w:szCs w:val="20"/>
              </w:rPr>
              <w:t xml:space="preserve">up to </w:t>
            </w:r>
            <w:r w:rsidRPr="00CC5CE7">
              <w:rPr>
                <w:rFonts w:ascii="Lucida Sans" w:hAnsi="Lucida Sans"/>
                <w:b w:val="0"/>
                <w:szCs w:val="20"/>
              </w:rPr>
              <w:t>0.</w:t>
            </w:r>
            <w:r>
              <w:rPr>
                <w:rFonts w:ascii="Lucida Sans" w:hAnsi="Lucida Sans"/>
                <w:b w:val="0"/>
                <w:szCs w:val="20"/>
              </w:rPr>
              <w:t>2</w:t>
            </w:r>
            <w:r w:rsidRPr="00CC5CE7">
              <w:rPr>
                <w:rFonts w:ascii="Lucida Sans" w:hAnsi="Lucida Sans"/>
                <w:b w:val="0"/>
                <w:szCs w:val="20"/>
              </w:rPr>
              <w:t>fte).</w:t>
            </w:r>
          </w:p>
        </w:tc>
      </w:tr>
      <w:tr w:rsidR="00F72737" w:rsidRPr="000A5E99" w14:paraId="1F26FC77" w14:textId="77777777" w:rsidTr="00131A89">
        <w:trPr>
          <w:cantSplit/>
        </w:trPr>
        <w:tc>
          <w:tcPr>
            <w:tcW w:w="8378" w:type="dxa"/>
            <w:gridSpan w:val="5"/>
            <w:shd w:val="clear" w:color="auto" w:fill="D9D9D9" w:themeFill="background1" w:themeFillShade="D9"/>
          </w:tcPr>
          <w:p w14:paraId="05905AD2" w14:textId="77777777" w:rsidR="00F72737" w:rsidRPr="000A5E99" w:rsidRDefault="00F72737" w:rsidP="0044422A">
            <w:pPr>
              <w:rPr>
                <w:rFonts w:ascii="Lucida Sans" w:hAnsi="Lucida Sans"/>
                <w:sz w:val="20"/>
                <w:szCs w:val="20"/>
              </w:rPr>
            </w:pPr>
            <w:r w:rsidRPr="000A5E99">
              <w:rPr>
                <w:rFonts w:ascii="Lucida Sans" w:hAnsi="Lucida Sans"/>
                <w:sz w:val="20"/>
                <w:szCs w:val="20"/>
              </w:rPr>
              <w:t xml:space="preserve">Key </w:t>
            </w:r>
            <w:r w:rsidR="0044422A">
              <w:rPr>
                <w:rFonts w:ascii="Lucida Sans" w:hAnsi="Lucida Sans"/>
                <w:sz w:val="20"/>
                <w:szCs w:val="20"/>
              </w:rPr>
              <w:t>Research a</w:t>
            </w:r>
            <w:r w:rsidRPr="000A5E99">
              <w:rPr>
                <w:rFonts w:ascii="Lucida Sans" w:hAnsi="Lucida Sans"/>
                <w:sz w:val="20"/>
                <w:szCs w:val="20"/>
              </w:rPr>
              <w:t>ccountabilities</w:t>
            </w:r>
          </w:p>
        </w:tc>
        <w:tc>
          <w:tcPr>
            <w:tcW w:w="926" w:type="dxa"/>
            <w:shd w:val="clear" w:color="auto" w:fill="D9D9D9" w:themeFill="background1" w:themeFillShade="D9"/>
          </w:tcPr>
          <w:p w14:paraId="0DF8DC45" w14:textId="77777777" w:rsidR="00F72737" w:rsidRPr="00131A89" w:rsidRDefault="00F72737" w:rsidP="001E5C4A">
            <w:pPr>
              <w:rPr>
                <w:rFonts w:ascii="Lucida Sans" w:hAnsi="Lucida Sans"/>
                <w:sz w:val="20"/>
                <w:szCs w:val="20"/>
              </w:rPr>
            </w:pPr>
            <w:r w:rsidRPr="00131A89">
              <w:rPr>
                <w:rFonts w:ascii="Lucida Sans" w:hAnsi="Lucida Sans"/>
                <w:sz w:val="20"/>
                <w:szCs w:val="20"/>
              </w:rPr>
              <w:t>% Time</w:t>
            </w:r>
          </w:p>
        </w:tc>
      </w:tr>
      <w:tr w:rsidR="00F72737" w:rsidRPr="000A5E99" w14:paraId="28E2169D" w14:textId="77777777" w:rsidTr="00131A89">
        <w:trPr>
          <w:cantSplit/>
        </w:trPr>
        <w:tc>
          <w:tcPr>
            <w:tcW w:w="344" w:type="dxa"/>
            <w:tcBorders>
              <w:right w:val="nil"/>
            </w:tcBorders>
          </w:tcPr>
          <w:p w14:paraId="35B019F4" w14:textId="77777777" w:rsidR="00F72737" w:rsidRPr="0078531C" w:rsidRDefault="00F72737" w:rsidP="0078531C">
            <w:pPr>
              <w:tabs>
                <w:tab w:val="left" w:pos="364"/>
              </w:tabs>
              <w:rPr>
                <w:sz w:val="20"/>
              </w:rPr>
            </w:pPr>
          </w:p>
        </w:tc>
        <w:tc>
          <w:tcPr>
            <w:tcW w:w="8034" w:type="dxa"/>
            <w:gridSpan w:val="4"/>
            <w:tcBorders>
              <w:left w:val="nil"/>
            </w:tcBorders>
          </w:tcPr>
          <w:tbl>
            <w:tblPr>
              <w:tblStyle w:val="SU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E115A3" w:rsidRPr="004473B7" w14:paraId="1FAA6456" w14:textId="77777777" w:rsidTr="004473B7">
              <w:trPr>
                <w:cantSplit/>
              </w:trPr>
              <w:tc>
                <w:tcPr>
                  <w:tcW w:w="8364" w:type="dxa"/>
                </w:tcPr>
                <w:p w14:paraId="3FE06C60" w14:textId="77777777" w:rsidR="00E115A3" w:rsidRPr="004473B7" w:rsidRDefault="00E115A3" w:rsidP="00E115A3">
                  <w:pPr>
                    <w:rPr>
                      <w:rFonts w:ascii="Lucida Sans" w:hAnsi="Lucida Sans"/>
                      <w:sz w:val="20"/>
                      <w:szCs w:val="20"/>
                    </w:rPr>
                  </w:pPr>
                  <w:r w:rsidRPr="004473B7">
                    <w:rPr>
                      <w:rFonts w:ascii="Lucida Sans" w:hAnsi="Lucida Sans"/>
                      <w:sz w:val="20"/>
                      <w:szCs w:val="20"/>
                    </w:rPr>
                    <w:t xml:space="preserve">To develop and carry out an area of personal research.  </w:t>
                  </w:r>
                </w:p>
              </w:tc>
            </w:tr>
            <w:tr w:rsidR="00E115A3" w:rsidRPr="004473B7" w14:paraId="0684ED4D" w14:textId="77777777" w:rsidTr="004473B7">
              <w:trPr>
                <w:cantSplit/>
              </w:trPr>
              <w:tc>
                <w:tcPr>
                  <w:tcW w:w="8364" w:type="dxa"/>
                </w:tcPr>
                <w:p w14:paraId="66D7F954" w14:textId="77777777" w:rsidR="00E115A3" w:rsidRPr="004473B7" w:rsidRDefault="00E115A3" w:rsidP="00E115A3">
                  <w:pPr>
                    <w:rPr>
                      <w:rFonts w:ascii="Lucida Sans" w:hAnsi="Lucida Sans"/>
                      <w:sz w:val="20"/>
                      <w:szCs w:val="20"/>
                    </w:rPr>
                  </w:pPr>
                  <w:r w:rsidRPr="004473B7">
                    <w:rPr>
                      <w:rFonts w:ascii="Lucida Sans" w:hAnsi="Lucida Sans"/>
                      <w:sz w:val="20"/>
                      <w:szCs w:val="20"/>
                    </w:rPr>
                    <w:t>To disseminate findings in peer-reviewed journals, present results at conferences or exhibit work at appropriate events.</w:t>
                  </w:r>
                </w:p>
              </w:tc>
            </w:tr>
            <w:tr w:rsidR="00E115A3" w:rsidRPr="004473B7" w14:paraId="208DA8BC" w14:textId="77777777" w:rsidTr="004473B7">
              <w:trPr>
                <w:cantSplit/>
              </w:trPr>
              <w:tc>
                <w:tcPr>
                  <w:tcW w:w="8364" w:type="dxa"/>
                </w:tcPr>
                <w:p w14:paraId="34905806" w14:textId="77777777" w:rsidR="00E115A3" w:rsidRPr="004473B7" w:rsidRDefault="00E115A3" w:rsidP="00E115A3">
                  <w:pPr>
                    <w:rPr>
                      <w:rFonts w:ascii="Lucida Sans" w:hAnsi="Lucida Sans"/>
                      <w:sz w:val="20"/>
                      <w:szCs w:val="20"/>
                    </w:rPr>
                  </w:pPr>
                  <w:r w:rsidRPr="004473B7">
                    <w:rPr>
                      <w:rFonts w:ascii="Lucida Sans" w:hAnsi="Lucida Sans"/>
                      <w:sz w:val="20"/>
                      <w:szCs w:val="20"/>
                    </w:rPr>
                    <w:t>To contribute to the writing of bids for research funding.</w:t>
                  </w:r>
                </w:p>
              </w:tc>
            </w:tr>
            <w:tr w:rsidR="00E115A3" w:rsidRPr="004473B7" w14:paraId="0A94581C" w14:textId="77777777" w:rsidTr="004473B7">
              <w:trPr>
                <w:cantSplit/>
              </w:trPr>
              <w:tc>
                <w:tcPr>
                  <w:tcW w:w="8364" w:type="dxa"/>
                </w:tcPr>
                <w:p w14:paraId="758F03DE" w14:textId="77777777" w:rsidR="00E115A3" w:rsidRPr="004473B7" w:rsidRDefault="00E115A3" w:rsidP="00E115A3">
                  <w:pPr>
                    <w:rPr>
                      <w:rFonts w:ascii="Lucida Sans" w:hAnsi="Lucida Sans"/>
                      <w:sz w:val="20"/>
                      <w:szCs w:val="20"/>
                    </w:rPr>
                  </w:pPr>
                  <w:r w:rsidRPr="004473B7">
                    <w:rPr>
                      <w:rFonts w:ascii="Lucida Sans" w:hAnsi="Lucida Sans"/>
                      <w:sz w:val="20"/>
                      <w:szCs w:val="20"/>
                    </w:rPr>
                    <w:t>Carry out administrative tasks associated with specified research funding, for example risk assessment of research activities, organisation of project meetings and documentation.  Implementation of procedures required to ensure accurate and timely formal reporting and financial control.</w:t>
                  </w:r>
                </w:p>
              </w:tc>
            </w:tr>
          </w:tbl>
          <w:p w14:paraId="7804D268" w14:textId="77777777" w:rsidR="0078531C" w:rsidRPr="000A5E99" w:rsidRDefault="0078531C" w:rsidP="00E115A3">
            <w:pPr>
              <w:tabs>
                <w:tab w:val="left" w:pos="364"/>
              </w:tabs>
              <w:ind w:left="-57"/>
              <w:rPr>
                <w:rFonts w:ascii="Lucida Sans" w:hAnsi="Lucida Sans"/>
                <w:sz w:val="20"/>
                <w:szCs w:val="20"/>
              </w:rPr>
            </w:pPr>
          </w:p>
        </w:tc>
        <w:tc>
          <w:tcPr>
            <w:tcW w:w="926" w:type="dxa"/>
          </w:tcPr>
          <w:p w14:paraId="4688C898" w14:textId="77777777" w:rsidR="0044422A" w:rsidRDefault="0090136F" w:rsidP="0078531C">
            <w:pPr>
              <w:tabs>
                <w:tab w:val="left" w:pos="388"/>
              </w:tabs>
              <w:rPr>
                <w:rFonts w:ascii="Lucida Sans" w:hAnsi="Lucida Sans"/>
                <w:sz w:val="20"/>
                <w:szCs w:val="20"/>
              </w:rPr>
            </w:pPr>
            <w:r>
              <w:rPr>
                <w:rFonts w:ascii="Lucida Sans" w:hAnsi="Lucida Sans"/>
                <w:sz w:val="20"/>
                <w:szCs w:val="20"/>
              </w:rPr>
              <w:t>6</w:t>
            </w:r>
            <w:r w:rsidR="0078531C" w:rsidRPr="00131A89">
              <w:rPr>
                <w:rFonts w:ascii="Lucida Sans" w:hAnsi="Lucida Sans"/>
                <w:sz w:val="20"/>
                <w:szCs w:val="20"/>
              </w:rPr>
              <w:t>5%</w:t>
            </w:r>
            <w:r w:rsidR="00ED7AAD">
              <w:rPr>
                <w:rFonts w:ascii="Lucida Sans" w:hAnsi="Lucida Sans"/>
                <w:sz w:val="20"/>
                <w:szCs w:val="20"/>
              </w:rPr>
              <w:t xml:space="preserve"> </w:t>
            </w:r>
          </w:p>
          <w:p w14:paraId="6C08CE5F" w14:textId="0952BF7D" w:rsidR="0090136F" w:rsidRPr="00131A89" w:rsidRDefault="0090136F" w:rsidP="0078531C">
            <w:pPr>
              <w:tabs>
                <w:tab w:val="left" w:pos="388"/>
              </w:tabs>
              <w:rPr>
                <w:rFonts w:ascii="Lucida Sans" w:hAnsi="Lucida Sans"/>
                <w:sz w:val="20"/>
                <w:szCs w:val="20"/>
              </w:rPr>
            </w:pPr>
          </w:p>
        </w:tc>
      </w:tr>
      <w:tr w:rsidR="00B67EA8" w:rsidRPr="000A5E99" w14:paraId="272E1AEE" w14:textId="77777777" w:rsidTr="009526EE">
        <w:trPr>
          <w:cantSplit/>
        </w:trPr>
        <w:tc>
          <w:tcPr>
            <w:tcW w:w="344" w:type="dxa"/>
            <w:tcBorders>
              <w:right w:val="nil"/>
            </w:tcBorders>
            <w:shd w:val="clear" w:color="auto" w:fill="D9D9D9" w:themeFill="background1" w:themeFillShade="D9"/>
          </w:tcPr>
          <w:p w14:paraId="46FFBBBE" w14:textId="77777777" w:rsidR="00B67EA8" w:rsidRPr="0078531C" w:rsidRDefault="00B67EA8" w:rsidP="009526EE">
            <w:pPr>
              <w:tabs>
                <w:tab w:val="left" w:pos="364"/>
              </w:tabs>
              <w:rPr>
                <w:sz w:val="20"/>
              </w:rPr>
            </w:pPr>
          </w:p>
        </w:tc>
        <w:tc>
          <w:tcPr>
            <w:tcW w:w="8034" w:type="dxa"/>
            <w:gridSpan w:val="4"/>
            <w:tcBorders>
              <w:left w:val="nil"/>
            </w:tcBorders>
            <w:shd w:val="clear" w:color="auto" w:fill="D9D9D9" w:themeFill="background1" w:themeFillShade="D9"/>
          </w:tcPr>
          <w:p w14:paraId="5BD2459C" w14:textId="77777777" w:rsidR="00B67EA8" w:rsidRPr="000A5E99" w:rsidRDefault="00B67EA8" w:rsidP="009526EE">
            <w:pPr>
              <w:tabs>
                <w:tab w:val="left" w:pos="364"/>
              </w:tabs>
              <w:rPr>
                <w:rFonts w:ascii="Lucida Sans" w:hAnsi="Lucida Sans"/>
                <w:sz w:val="20"/>
                <w:szCs w:val="20"/>
              </w:rPr>
            </w:pPr>
            <w:r w:rsidRPr="000A5E99">
              <w:rPr>
                <w:rFonts w:ascii="Lucida Sans" w:hAnsi="Lucida Sans"/>
                <w:sz w:val="20"/>
                <w:szCs w:val="20"/>
              </w:rPr>
              <w:t xml:space="preserve">Key </w:t>
            </w:r>
            <w:r>
              <w:rPr>
                <w:rFonts w:ascii="Lucida Sans" w:hAnsi="Lucida Sans"/>
                <w:sz w:val="20"/>
                <w:szCs w:val="20"/>
              </w:rPr>
              <w:t>Education a</w:t>
            </w:r>
            <w:r w:rsidRPr="000A5E99">
              <w:rPr>
                <w:rFonts w:ascii="Lucida Sans" w:hAnsi="Lucida Sans"/>
                <w:sz w:val="20"/>
                <w:szCs w:val="20"/>
              </w:rPr>
              <w:t>ccountabilities</w:t>
            </w:r>
          </w:p>
        </w:tc>
        <w:tc>
          <w:tcPr>
            <w:tcW w:w="926" w:type="dxa"/>
            <w:shd w:val="clear" w:color="auto" w:fill="D9D9D9" w:themeFill="background1" w:themeFillShade="D9"/>
          </w:tcPr>
          <w:p w14:paraId="2CC5467E" w14:textId="77777777" w:rsidR="00B67EA8" w:rsidRPr="00131A89" w:rsidRDefault="00B67EA8" w:rsidP="009526EE">
            <w:pPr>
              <w:tabs>
                <w:tab w:val="left" w:pos="388"/>
              </w:tabs>
              <w:rPr>
                <w:rFonts w:ascii="Lucida Sans" w:hAnsi="Lucida Sans"/>
                <w:sz w:val="20"/>
                <w:szCs w:val="20"/>
              </w:rPr>
            </w:pPr>
          </w:p>
        </w:tc>
      </w:tr>
      <w:tr w:rsidR="00B67EA8" w:rsidRPr="000A5E99" w14:paraId="1B591A96" w14:textId="77777777" w:rsidTr="009526EE">
        <w:trPr>
          <w:cantSplit/>
        </w:trPr>
        <w:tc>
          <w:tcPr>
            <w:tcW w:w="344" w:type="dxa"/>
            <w:tcBorders>
              <w:right w:val="nil"/>
            </w:tcBorders>
          </w:tcPr>
          <w:p w14:paraId="2ECBD70E" w14:textId="77777777" w:rsidR="00B67EA8" w:rsidRPr="0078531C" w:rsidRDefault="00B67EA8" w:rsidP="009526EE">
            <w:pPr>
              <w:tabs>
                <w:tab w:val="left" w:pos="364"/>
              </w:tabs>
              <w:rPr>
                <w:sz w:val="20"/>
                <w:highlight w:val="yellow"/>
              </w:rPr>
            </w:pPr>
          </w:p>
        </w:tc>
        <w:tc>
          <w:tcPr>
            <w:tcW w:w="8034" w:type="dxa"/>
            <w:gridSpan w:val="4"/>
            <w:tcBorders>
              <w:left w:val="nil"/>
            </w:tcBorders>
          </w:tcPr>
          <w:tbl>
            <w:tblPr>
              <w:tblStyle w:val="SU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B67EA8" w:rsidRPr="004473B7" w14:paraId="4C904BED" w14:textId="77777777" w:rsidTr="009526EE">
              <w:trPr>
                <w:cantSplit/>
              </w:trPr>
              <w:tc>
                <w:tcPr>
                  <w:tcW w:w="8364" w:type="dxa"/>
                </w:tcPr>
                <w:p w14:paraId="5D060F92" w14:textId="1967778B" w:rsidR="00B67EA8" w:rsidRPr="004473B7" w:rsidRDefault="00B67EA8" w:rsidP="009526EE">
                  <w:pPr>
                    <w:rPr>
                      <w:rFonts w:ascii="Lucida Sans" w:hAnsi="Lucida Sans"/>
                      <w:sz w:val="20"/>
                      <w:szCs w:val="20"/>
                    </w:rPr>
                  </w:pPr>
                  <w:r w:rsidRPr="004473B7">
                    <w:rPr>
                      <w:rFonts w:ascii="Lucida Sans" w:hAnsi="Lucida Sans"/>
                      <w:sz w:val="20"/>
                      <w:szCs w:val="20"/>
                    </w:rPr>
                    <w:t>As a member of a teaching team within an established programme of study, support the teaching objectives of the School/</w:t>
                  </w:r>
                  <w:r w:rsidR="0090136F">
                    <w:rPr>
                      <w:rFonts w:ascii="Lucida Sans" w:hAnsi="Lucida Sans"/>
                      <w:sz w:val="20"/>
                      <w:szCs w:val="20"/>
                    </w:rPr>
                    <w:t>PCRC</w:t>
                  </w:r>
                  <w:r w:rsidRPr="004473B7">
                    <w:rPr>
                      <w:rFonts w:ascii="Lucida Sans" w:hAnsi="Lucida Sans"/>
                      <w:sz w:val="20"/>
                      <w:szCs w:val="20"/>
                    </w:rPr>
                    <w:t xml:space="preserve"> by delivering teaching to students at undergraduate and/or postgraduate level, through allocated lectures, tutorials, practicals and seminars.</w:t>
                  </w:r>
                </w:p>
              </w:tc>
            </w:tr>
            <w:tr w:rsidR="00B67EA8" w:rsidRPr="004473B7" w14:paraId="41128DB1" w14:textId="77777777" w:rsidTr="009526EE">
              <w:trPr>
                <w:cantSplit/>
              </w:trPr>
              <w:tc>
                <w:tcPr>
                  <w:tcW w:w="8364" w:type="dxa"/>
                </w:tcPr>
                <w:p w14:paraId="56BD8E8D" w14:textId="77777777" w:rsidR="00B67EA8" w:rsidRPr="004473B7" w:rsidRDefault="00B67EA8" w:rsidP="009526EE">
                  <w:pPr>
                    <w:rPr>
                      <w:rFonts w:ascii="Lucida Sans" w:hAnsi="Lucida Sans"/>
                      <w:sz w:val="20"/>
                      <w:szCs w:val="20"/>
                    </w:rPr>
                  </w:pPr>
                  <w:r w:rsidRPr="004473B7">
                    <w:rPr>
                      <w:rFonts w:ascii="Lucida Sans" w:hAnsi="Lucida Sans"/>
                      <w:sz w:val="20"/>
                      <w:szCs w:val="20"/>
                    </w:rPr>
                    <w:t xml:space="preserve">Directly supervise students, providing advice on study skills and helping with learning problems.  Identify the learning needs of students and define learning objectives.  Set and mark coursework and exams, providing constructive feedback to students.  </w:t>
                  </w:r>
                </w:p>
              </w:tc>
            </w:tr>
          </w:tbl>
          <w:p w14:paraId="7FD28A4D" w14:textId="77777777" w:rsidR="00B67EA8" w:rsidRPr="004473B7" w:rsidRDefault="00B67EA8" w:rsidP="009526EE">
            <w:pPr>
              <w:tabs>
                <w:tab w:val="left" w:pos="364"/>
              </w:tabs>
              <w:rPr>
                <w:rFonts w:ascii="Lucida Sans" w:hAnsi="Lucida Sans"/>
                <w:sz w:val="20"/>
                <w:szCs w:val="20"/>
              </w:rPr>
            </w:pPr>
          </w:p>
          <w:tbl>
            <w:tblPr>
              <w:tblStyle w:val="SU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B67EA8" w:rsidRPr="004473B7" w14:paraId="58A477C9" w14:textId="77777777" w:rsidTr="009526EE">
              <w:trPr>
                <w:cantSplit/>
              </w:trPr>
              <w:tc>
                <w:tcPr>
                  <w:tcW w:w="8364" w:type="dxa"/>
                </w:tcPr>
                <w:p w14:paraId="4B10A55B" w14:textId="77777777" w:rsidR="00B67EA8" w:rsidRPr="004473B7" w:rsidRDefault="00B67EA8" w:rsidP="009526EE">
                  <w:pPr>
                    <w:rPr>
                      <w:rFonts w:ascii="Lucida Sans" w:hAnsi="Lucida Sans"/>
                      <w:sz w:val="20"/>
                      <w:szCs w:val="20"/>
                    </w:rPr>
                  </w:pPr>
                  <w:r w:rsidRPr="004473B7">
                    <w:rPr>
                      <w:rFonts w:ascii="Lucida Sans" w:hAnsi="Lucida Sans"/>
                      <w:sz w:val="20"/>
                      <w:szCs w:val="20"/>
                    </w:rPr>
                    <w:t>Develop own teaching materials, methods and approaches, with guidance.  Obtain and analyse feedback on own teaching design and delivery to facilitate this.</w:t>
                  </w:r>
                </w:p>
              </w:tc>
            </w:tr>
            <w:tr w:rsidR="00B67EA8" w:rsidRPr="004473B7" w14:paraId="2CFA3E07" w14:textId="77777777" w:rsidTr="009526EE">
              <w:trPr>
                <w:cantSplit/>
              </w:trPr>
              <w:tc>
                <w:tcPr>
                  <w:tcW w:w="8364" w:type="dxa"/>
                </w:tcPr>
                <w:p w14:paraId="38945128" w14:textId="77777777" w:rsidR="00B67EA8" w:rsidRPr="004473B7" w:rsidRDefault="00B67EA8" w:rsidP="009526EE">
                  <w:pPr>
                    <w:rPr>
                      <w:rFonts w:ascii="Lucida Sans" w:hAnsi="Lucida Sans"/>
                      <w:sz w:val="20"/>
                      <w:szCs w:val="20"/>
                    </w:rPr>
                  </w:pPr>
                  <w:r w:rsidRPr="004473B7">
                    <w:rPr>
                      <w:rFonts w:ascii="Lucida Sans" w:hAnsi="Lucida Sans"/>
                      <w:sz w:val="20"/>
                      <w:szCs w:val="20"/>
                    </w:rPr>
                    <w:t>Continually update own knowledge and understanding of subject area, incorporating knowledge of advances into own teaching contributions.</w:t>
                  </w:r>
                </w:p>
              </w:tc>
            </w:tr>
          </w:tbl>
          <w:p w14:paraId="172A6BDC" w14:textId="77777777" w:rsidR="00B67EA8" w:rsidRPr="000A5E99" w:rsidRDefault="00B67EA8" w:rsidP="009526EE">
            <w:pPr>
              <w:tabs>
                <w:tab w:val="left" w:pos="364"/>
              </w:tabs>
              <w:rPr>
                <w:rFonts w:ascii="Lucida Sans" w:hAnsi="Lucida Sans"/>
                <w:sz w:val="20"/>
                <w:szCs w:val="20"/>
              </w:rPr>
            </w:pPr>
          </w:p>
        </w:tc>
        <w:tc>
          <w:tcPr>
            <w:tcW w:w="926" w:type="dxa"/>
          </w:tcPr>
          <w:p w14:paraId="51789E2E" w14:textId="77777777" w:rsidR="00B67EA8" w:rsidRPr="00131A89" w:rsidRDefault="00B67EA8" w:rsidP="009526EE">
            <w:pPr>
              <w:tabs>
                <w:tab w:val="left" w:pos="388"/>
              </w:tabs>
              <w:rPr>
                <w:rFonts w:ascii="Lucida Sans" w:hAnsi="Lucida Sans"/>
                <w:sz w:val="20"/>
                <w:szCs w:val="20"/>
              </w:rPr>
            </w:pPr>
            <w:r w:rsidRPr="00131A89">
              <w:rPr>
                <w:rFonts w:ascii="Lucida Sans" w:hAnsi="Lucida Sans"/>
                <w:sz w:val="20"/>
                <w:szCs w:val="20"/>
              </w:rPr>
              <w:t>10%</w:t>
            </w:r>
          </w:p>
        </w:tc>
      </w:tr>
      <w:tr w:rsidR="004473B7" w:rsidRPr="000A5E99" w14:paraId="2D6F94FC" w14:textId="77777777" w:rsidTr="009D09B5">
        <w:trPr>
          <w:cantSplit/>
        </w:trPr>
        <w:tc>
          <w:tcPr>
            <w:tcW w:w="344" w:type="dxa"/>
            <w:tcBorders>
              <w:right w:val="nil"/>
            </w:tcBorders>
            <w:shd w:val="clear" w:color="auto" w:fill="D9D9D9" w:themeFill="background1" w:themeFillShade="D9"/>
          </w:tcPr>
          <w:p w14:paraId="5A6C551F" w14:textId="77777777" w:rsidR="004473B7" w:rsidRPr="0078531C" w:rsidRDefault="004473B7" w:rsidP="009D09B5">
            <w:pPr>
              <w:tabs>
                <w:tab w:val="left" w:pos="364"/>
              </w:tabs>
              <w:rPr>
                <w:sz w:val="20"/>
              </w:rPr>
            </w:pPr>
          </w:p>
        </w:tc>
        <w:tc>
          <w:tcPr>
            <w:tcW w:w="8034" w:type="dxa"/>
            <w:gridSpan w:val="4"/>
            <w:tcBorders>
              <w:left w:val="nil"/>
            </w:tcBorders>
            <w:shd w:val="clear" w:color="auto" w:fill="D9D9D9" w:themeFill="background1" w:themeFillShade="D9"/>
          </w:tcPr>
          <w:p w14:paraId="090A6F64" w14:textId="77777777" w:rsidR="004473B7" w:rsidRPr="000A5E99" w:rsidRDefault="004473B7" w:rsidP="009D09B5">
            <w:pPr>
              <w:tabs>
                <w:tab w:val="left" w:pos="364"/>
              </w:tabs>
              <w:ind w:left="-57"/>
              <w:rPr>
                <w:rFonts w:ascii="Lucida Sans" w:hAnsi="Lucida Sans"/>
                <w:sz w:val="20"/>
                <w:szCs w:val="20"/>
              </w:rPr>
            </w:pPr>
            <w:r w:rsidRPr="000A5E99">
              <w:rPr>
                <w:rFonts w:ascii="Lucida Sans" w:hAnsi="Lucida Sans"/>
                <w:sz w:val="20"/>
                <w:szCs w:val="20"/>
              </w:rPr>
              <w:t xml:space="preserve">Key </w:t>
            </w:r>
            <w:r>
              <w:rPr>
                <w:rFonts w:ascii="Lucida Sans" w:hAnsi="Lucida Sans"/>
                <w:sz w:val="20"/>
                <w:szCs w:val="20"/>
              </w:rPr>
              <w:t>Management, Leadership and Engagement a</w:t>
            </w:r>
            <w:r w:rsidRPr="000A5E99">
              <w:rPr>
                <w:rFonts w:ascii="Lucida Sans" w:hAnsi="Lucida Sans"/>
                <w:sz w:val="20"/>
                <w:szCs w:val="20"/>
              </w:rPr>
              <w:t>ccountabilities</w:t>
            </w:r>
          </w:p>
        </w:tc>
        <w:tc>
          <w:tcPr>
            <w:tcW w:w="926" w:type="dxa"/>
            <w:shd w:val="clear" w:color="auto" w:fill="D9D9D9" w:themeFill="background1" w:themeFillShade="D9"/>
          </w:tcPr>
          <w:p w14:paraId="705FFCBB" w14:textId="77777777" w:rsidR="004473B7" w:rsidRPr="00131A89" w:rsidRDefault="004473B7" w:rsidP="009D09B5">
            <w:pPr>
              <w:tabs>
                <w:tab w:val="left" w:pos="388"/>
              </w:tabs>
              <w:rPr>
                <w:rFonts w:ascii="Lucida Sans" w:hAnsi="Lucida Sans"/>
                <w:sz w:val="20"/>
                <w:szCs w:val="20"/>
              </w:rPr>
            </w:pPr>
          </w:p>
        </w:tc>
      </w:tr>
      <w:tr w:rsidR="004473B7" w:rsidRPr="000A5E99" w14:paraId="59939917" w14:textId="77777777" w:rsidTr="009D09B5">
        <w:trPr>
          <w:cantSplit/>
        </w:trPr>
        <w:tc>
          <w:tcPr>
            <w:tcW w:w="344" w:type="dxa"/>
            <w:tcBorders>
              <w:right w:val="nil"/>
            </w:tcBorders>
          </w:tcPr>
          <w:p w14:paraId="2CB3558C" w14:textId="77777777" w:rsidR="004473B7" w:rsidRPr="000A5E99" w:rsidRDefault="004473B7" w:rsidP="009D09B5">
            <w:pPr>
              <w:pStyle w:val="ListParagraph"/>
              <w:tabs>
                <w:tab w:val="left" w:pos="364"/>
              </w:tabs>
              <w:ind w:left="360"/>
              <w:rPr>
                <w:sz w:val="20"/>
              </w:rPr>
            </w:pPr>
          </w:p>
        </w:tc>
        <w:tc>
          <w:tcPr>
            <w:tcW w:w="8034" w:type="dxa"/>
            <w:gridSpan w:val="4"/>
            <w:tcBorders>
              <w:left w:val="nil"/>
            </w:tcBorders>
          </w:tcPr>
          <w:p w14:paraId="76E5B911" w14:textId="3D6B5532" w:rsidR="004473B7" w:rsidRPr="004473B7" w:rsidRDefault="004473B7" w:rsidP="009D09B5">
            <w:pPr>
              <w:tabs>
                <w:tab w:val="left" w:pos="364"/>
              </w:tabs>
              <w:ind w:left="-57"/>
              <w:rPr>
                <w:rFonts w:ascii="Lucida Sans" w:hAnsi="Lucida Sans"/>
                <w:sz w:val="20"/>
                <w:szCs w:val="20"/>
              </w:rPr>
            </w:pPr>
            <w:r w:rsidRPr="004473B7">
              <w:rPr>
                <w:rFonts w:ascii="Lucida Sans" w:hAnsi="Lucida Sans"/>
                <w:sz w:val="20"/>
                <w:szCs w:val="20"/>
              </w:rPr>
              <w:t>Contribute to the efficient management and administration of the School/</w:t>
            </w:r>
            <w:r w:rsidR="0090136F">
              <w:rPr>
                <w:rFonts w:ascii="Lucida Sans" w:hAnsi="Lucida Sans"/>
                <w:sz w:val="20"/>
                <w:szCs w:val="20"/>
              </w:rPr>
              <w:t>PCRC</w:t>
            </w:r>
            <w:r w:rsidRPr="004473B7">
              <w:rPr>
                <w:rFonts w:ascii="Lucida Sans" w:hAnsi="Lucida Sans"/>
                <w:sz w:val="20"/>
                <w:szCs w:val="20"/>
              </w:rPr>
              <w:t xml:space="preserve"> by performing personal administrative duties as allocated by the </w:t>
            </w:r>
            <w:r w:rsidR="0090136F">
              <w:rPr>
                <w:rFonts w:ascii="Lucida Sans" w:hAnsi="Lucida Sans"/>
                <w:sz w:val="20"/>
                <w:szCs w:val="20"/>
              </w:rPr>
              <w:t xml:space="preserve">Deputy </w:t>
            </w:r>
            <w:r w:rsidRPr="004473B7">
              <w:rPr>
                <w:rFonts w:ascii="Lucida Sans" w:hAnsi="Lucida Sans"/>
                <w:sz w:val="20"/>
                <w:szCs w:val="20"/>
              </w:rPr>
              <w:t>Head</w:t>
            </w:r>
            <w:r w:rsidR="0090136F">
              <w:rPr>
                <w:rFonts w:ascii="Lucida Sans" w:hAnsi="Lucida Sans"/>
                <w:sz w:val="20"/>
                <w:szCs w:val="20"/>
              </w:rPr>
              <w:t xml:space="preserve"> of PPM</w:t>
            </w:r>
            <w:r w:rsidRPr="004473B7">
              <w:rPr>
                <w:rFonts w:ascii="Lucida Sans" w:hAnsi="Lucida Sans"/>
                <w:sz w:val="20"/>
                <w:szCs w:val="20"/>
              </w:rPr>
              <w:t>.</w:t>
            </w:r>
          </w:p>
        </w:tc>
        <w:tc>
          <w:tcPr>
            <w:tcW w:w="926" w:type="dxa"/>
          </w:tcPr>
          <w:p w14:paraId="65F9BFE1" w14:textId="77777777" w:rsidR="004473B7" w:rsidRPr="00131A89" w:rsidRDefault="004473B7" w:rsidP="009D09B5">
            <w:pPr>
              <w:tabs>
                <w:tab w:val="left" w:pos="388"/>
              </w:tabs>
              <w:rPr>
                <w:rFonts w:ascii="Lucida Sans" w:hAnsi="Lucida Sans"/>
                <w:sz w:val="20"/>
                <w:szCs w:val="20"/>
              </w:rPr>
            </w:pPr>
            <w:r w:rsidRPr="00131A89">
              <w:rPr>
                <w:rFonts w:ascii="Lucida Sans" w:hAnsi="Lucida Sans"/>
                <w:sz w:val="20"/>
                <w:szCs w:val="20"/>
              </w:rPr>
              <w:t>5%</w:t>
            </w:r>
          </w:p>
          <w:p w14:paraId="3942FA93" w14:textId="77777777" w:rsidR="004473B7" w:rsidRPr="00131A89" w:rsidRDefault="004473B7" w:rsidP="009D09B5">
            <w:pPr>
              <w:tabs>
                <w:tab w:val="left" w:pos="388"/>
              </w:tabs>
              <w:rPr>
                <w:rFonts w:ascii="Lucida Sans" w:hAnsi="Lucida Sans"/>
                <w:sz w:val="20"/>
                <w:szCs w:val="20"/>
              </w:rPr>
            </w:pPr>
          </w:p>
        </w:tc>
      </w:tr>
      <w:tr w:rsidR="00B67EA8" w:rsidRPr="000A5E99" w14:paraId="28CDF379" w14:textId="77777777" w:rsidTr="009526EE">
        <w:trPr>
          <w:cantSplit/>
        </w:trPr>
        <w:tc>
          <w:tcPr>
            <w:tcW w:w="8378" w:type="dxa"/>
            <w:gridSpan w:val="5"/>
            <w:shd w:val="clear" w:color="auto" w:fill="D9D9D9" w:themeFill="background1" w:themeFillShade="D9"/>
          </w:tcPr>
          <w:p w14:paraId="7C81FA88" w14:textId="4B431E8F" w:rsidR="00B67EA8" w:rsidRPr="000A5E99" w:rsidRDefault="00B67EA8" w:rsidP="009526EE">
            <w:pPr>
              <w:tabs>
                <w:tab w:val="left" w:pos="364"/>
              </w:tabs>
              <w:ind w:left="364"/>
              <w:rPr>
                <w:rFonts w:ascii="Lucida Sans" w:hAnsi="Lucida Sans"/>
                <w:sz w:val="20"/>
                <w:szCs w:val="20"/>
              </w:rPr>
            </w:pPr>
            <w:r>
              <w:br w:type="page"/>
            </w:r>
            <w:r w:rsidRPr="000A5E99">
              <w:rPr>
                <w:rFonts w:ascii="Lucida Sans" w:hAnsi="Lucida Sans"/>
                <w:sz w:val="20"/>
                <w:szCs w:val="20"/>
              </w:rPr>
              <w:t xml:space="preserve">Key </w:t>
            </w:r>
            <w:r>
              <w:rPr>
                <w:rFonts w:ascii="Lucida Sans" w:hAnsi="Lucida Sans"/>
                <w:sz w:val="20"/>
                <w:szCs w:val="20"/>
              </w:rPr>
              <w:t xml:space="preserve">Clinical </w:t>
            </w:r>
            <w:r w:rsidRPr="000A5E99">
              <w:rPr>
                <w:rFonts w:ascii="Lucida Sans" w:hAnsi="Lucida Sans"/>
                <w:sz w:val="20"/>
                <w:szCs w:val="20"/>
              </w:rPr>
              <w:t>accountabilities</w:t>
            </w:r>
          </w:p>
        </w:tc>
        <w:tc>
          <w:tcPr>
            <w:tcW w:w="926" w:type="dxa"/>
            <w:shd w:val="clear" w:color="auto" w:fill="D9D9D9" w:themeFill="background1" w:themeFillShade="D9"/>
          </w:tcPr>
          <w:p w14:paraId="2175370F" w14:textId="77777777" w:rsidR="00B67EA8" w:rsidRPr="00131A89" w:rsidRDefault="00B67EA8" w:rsidP="009526EE">
            <w:pPr>
              <w:tabs>
                <w:tab w:val="left" w:pos="388"/>
              </w:tabs>
              <w:rPr>
                <w:rFonts w:ascii="Lucida Sans" w:hAnsi="Lucida Sans"/>
                <w:sz w:val="20"/>
                <w:szCs w:val="20"/>
              </w:rPr>
            </w:pPr>
            <w:r w:rsidRPr="00131A89">
              <w:rPr>
                <w:rFonts w:ascii="Lucida Sans" w:hAnsi="Lucida Sans"/>
                <w:sz w:val="20"/>
                <w:szCs w:val="20"/>
              </w:rPr>
              <w:t>% Time</w:t>
            </w:r>
          </w:p>
        </w:tc>
      </w:tr>
      <w:tr w:rsidR="00B67EA8" w:rsidRPr="000A5E99" w14:paraId="1E694626" w14:textId="77777777" w:rsidTr="009526EE">
        <w:trPr>
          <w:cantSplit/>
        </w:trPr>
        <w:tc>
          <w:tcPr>
            <w:tcW w:w="8378" w:type="dxa"/>
            <w:gridSpan w:val="5"/>
          </w:tcPr>
          <w:p w14:paraId="24894F7C" w14:textId="105D14A6" w:rsidR="00B67EA8" w:rsidRPr="000A5E99" w:rsidRDefault="0090136F" w:rsidP="009526EE">
            <w:pPr>
              <w:ind w:left="364"/>
              <w:rPr>
                <w:rFonts w:ascii="Lucida Sans" w:hAnsi="Lucida Sans"/>
                <w:sz w:val="20"/>
                <w:szCs w:val="20"/>
              </w:rPr>
            </w:pPr>
            <w:r>
              <w:rPr>
                <w:rFonts w:ascii="Lucida Sans" w:hAnsi="Lucida Sans"/>
                <w:sz w:val="20"/>
                <w:szCs w:val="20"/>
              </w:rPr>
              <w:t>GP Clinical Lecturers are responsible for arranging their own clinical work in a practice of their choosing.</w:t>
            </w:r>
          </w:p>
        </w:tc>
        <w:tc>
          <w:tcPr>
            <w:tcW w:w="926" w:type="dxa"/>
          </w:tcPr>
          <w:p w14:paraId="42BB16DF" w14:textId="668C758D" w:rsidR="00B67EA8" w:rsidRPr="00131A89" w:rsidRDefault="0090136F" w:rsidP="009526EE">
            <w:pPr>
              <w:tabs>
                <w:tab w:val="left" w:pos="388"/>
              </w:tabs>
              <w:rPr>
                <w:rFonts w:ascii="Lucida Sans" w:hAnsi="Lucida Sans"/>
                <w:sz w:val="20"/>
                <w:szCs w:val="20"/>
              </w:rPr>
            </w:pPr>
            <w:r>
              <w:rPr>
                <w:rFonts w:ascii="Lucida Sans" w:hAnsi="Lucida Sans"/>
                <w:sz w:val="20"/>
                <w:szCs w:val="20"/>
              </w:rPr>
              <w:t>2</w:t>
            </w:r>
            <w:r w:rsidR="00B67EA8" w:rsidRPr="00131A89">
              <w:rPr>
                <w:rFonts w:ascii="Lucida Sans" w:hAnsi="Lucida Sans"/>
                <w:sz w:val="20"/>
                <w:szCs w:val="20"/>
              </w:rPr>
              <w:t>0%</w:t>
            </w:r>
          </w:p>
        </w:tc>
      </w:tr>
    </w:tbl>
    <w:p w14:paraId="47B4F12D" w14:textId="77777777" w:rsidR="00F72737" w:rsidRPr="000A5E99" w:rsidRDefault="00F72737" w:rsidP="00F72737">
      <w:pPr>
        <w:rPr>
          <w:rFonts w:ascii="Lucida Sans" w:hAnsi="Lucida Sans"/>
          <w:sz w:val="20"/>
          <w:szCs w:val="20"/>
        </w:rPr>
      </w:pPr>
    </w:p>
    <w:p w14:paraId="03952F3B" w14:textId="77777777" w:rsidR="00F72737" w:rsidRDefault="00F72737" w:rsidP="00F72737">
      <w:pPr>
        <w:rPr>
          <w:rFonts w:ascii="Lucida Sans" w:hAnsi="Lucida Sans"/>
          <w:sz w:val="20"/>
          <w:szCs w:val="20"/>
        </w:rPr>
      </w:pPr>
    </w:p>
    <w:tbl>
      <w:tblPr>
        <w:tblStyle w:val="SUTable"/>
        <w:tblW w:w="0" w:type="auto"/>
        <w:tblLook w:val="04A0" w:firstRow="1" w:lastRow="0" w:firstColumn="1" w:lastColumn="0" w:noHBand="0" w:noVBand="1"/>
      </w:tblPr>
      <w:tblGrid>
        <w:gridCol w:w="9304"/>
      </w:tblGrid>
      <w:tr w:rsidR="00A54622" w:rsidRPr="000A5E99" w14:paraId="2A0E9CE9" w14:textId="77777777" w:rsidTr="00610C76">
        <w:trPr>
          <w:tblHeader/>
        </w:trPr>
        <w:tc>
          <w:tcPr>
            <w:tcW w:w="9304" w:type="dxa"/>
            <w:shd w:val="clear" w:color="auto" w:fill="D9D9D9" w:themeFill="background1" w:themeFillShade="D9"/>
          </w:tcPr>
          <w:p w14:paraId="0D41A2C8" w14:textId="77777777" w:rsidR="00A54622" w:rsidRPr="000A5E99" w:rsidRDefault="00193707" w:rsidP="0078749C">
            <w:pPr>
              <w:ind w:left="364"/>
              <w:rPr>
                <w:rFonts w:ascii="Lucida Sans" w:hAnsi="Lucida Sans"/>
                <w:sz w:val="20"/>
                <w:szCs w:val="20"/>
              </w:rPr>
            </w:pPr>
            <w:r>
              <w:rPr>
                <w:rFonts w:ascii="Lucida Sans" w:hAnsi="Lucida Sans"/>
                <w:sz w:val="20"/>
                <w:szCs w:val="20"/>
              </w:rPr>
              <w:lastRenderedPageBreak/>
              <w:t>Internal</w:t>
            </w:r>
            <w:r w:rsidR="00A54622">
              <w:rPr>
                <w:rFonts w:ascii="Lucida Sans" w:hAnsi="Lucida Sans"/>
                <w:sz w:val="20"/>
                <w:szCs w:val="20"/>
              </w:rPr>
              <w:t xml:space="preserve"> and External Relationships</w:t>
            </w:r>
          </w:p>
        </w:tc>
      </w:tr>
      <w:tr w:rsidR="00A54622" w:rsidRPr="000A5E99" w14:paraId="32673EA2" w14:textId="77777777" w:rsidTr="00610C76">
        <w:trPr>
          <w:trHeight w:val="351"/>
        </w:trPr>
        <w:tc>
          <w:tcPr>
            <w:tcW w:w="9304" w:type="dxa"/>
          </w:tcPr>
          <w:p w14:paraId="453EB655" w14:textId="77777777" w:rsidR="00B161BC" w:rsidRPr="00B161BC" w:rsidRDefault="00B161BC" w:rsidP="00B161BC">
            <w:pPr>
              <w:rPr>
                <w:rFonts w:ascii="Lucida Sans" w:hAnsi="Lucida Sans" w:cs="Lucida Sans"/>
                <w:bCs/>
                <w:sz w:val="20"/>
                <w:szCs w:val="14"/>
              </w:rPr>
            </w:pPr>
            <w:r w:rsidRPr="00B161BC">
              <w:rPr>
                <w:rFonts w:ascii="Lucida Sans" w:hAnsi="Lucida Sans" w:cs="Lucida Sans"/>
                <w:bCs/>
                <w:sz w:val="20"/>
                <w:szCs w:val="14"/>
              </w:rPr>
              <w:t>May have additional reporting and liaison responsibilities to external funding bodies or sponsors.</w:t>
            </w:r>
          </w:p>
          <w:p w14:paraId="11E5A7E9" w14:textId="77777777" w:rsidR="00A54622" w:rsidRPr="004473B7" w:rsidRDefault="00B161BC" w:rsidP="00B161BC">
            <w:pPr>
              <w:rPr>
                <w:sz w:val="20"/>
              </w:rPr>
            </w:pPr>
            <w:r w:rsidRPr="00B161BC">
              <w:rPr>
                <w:rFonts w:ascii="Lucida Sans" w:hAnsi="Lucida Sans" w:cs="Lucida Sans"/>
                <w:bCs/>
                <w:sz w:val="20"/>
                <w:szCs w:val="14"/>
              </w:rPr>
              <w:t>Collaborators/colleagues in other work areas and institutions.</w:t>
            </w:r>
          </w:p>
        </w:tc>
      </w:tr>
      <w:tr w:rsidR="0078749C" w:rsidRPr="000A5E99" w14:paraId="6E2304D1" w14:textId="77777777" w:rsidTr="00610C76">
        <w:trPr>
          <w:tblHeader/>
        </w:trPr>
        <w:tc>
          <w:tcPr>
            <w:tcW w:w="9304" w:type="dxa"/>
            <w:shd w:val="clear" w:color="auto" w:fill="D9D9D9" w:themeFill="background1" w:themeFillShade="D9"/>
          </w:tcPr>
          <w:p w14:paraId="0487F086" w14:textId="77777777" w:rsidR="0078749C" w:rsidRPr="000A5E99" w:rsidRDefault="0078749C" w:rsidP="0078749C">
            <w:pPr>
              <w:ind w:left="364"/>
              <w:rPr>
                <w:rFonts w:ascii="Lucida Sans" w:hAnsi="Lucida Sans"/>
                <w:sz w:val="20"/>
                <w:szCs w:val="20"/>
              </w:rPr>
            </w:pPr>
            <w:r>
              <w:rPr>
                <w:rFonts w:ascii="Lucida Sans" w:hAnsi="Lucida Sans"/>
                <w:sz w:val="20"/>
                <w:szCs w:val="20"/>
              </w:rPr>
              <w:t>Staff Benefits</w:t>
            </w:r>
          </w:p>
        </w:tc>
      </w:tr>
      <w:tr w:rsidR="0078749C" w:rsidRPr="000A5E99" w14:paraId="001B66BC" w14:textId="77777777" w:rsidTr="00610C76">
        <w:trPr>
          <w:trHeight w:val="351"/>
        </w:trPr>
        <w:tc>
          <w:tcPr>
            <w:tcW w:w="9304" w:type="dxa"/>
          </w:tcPr>
          <w:p w14:paraId="507CB259" w14:textId="77777777" w:rsidR="0078749C" w:rsidRDefault="0078749C" w:rsidP="00A219ED">
            <w:pPr>
              <w:rPr>
                <w:sz w:val="20"/>
              </w:rPr>
            </w:pPr>
          </w:p>
          <w:p w14:paraId="5AD2D3E0" w14:textId="77777777" w:rsidR="0078749C" w:rsidRDefault="0078749C" w:rsidP="0078749C">
            <w:pPr>
              <w:ind w:left="364"/>
              <w:rPr>
                <w:rFonts w:ascii="Lucida Sans" w:hAnsi="Lucida Sans" w:cs="Segoe UI"/>
                <w:sz w:val="20"/>
                <w:szCs w:val="20"/>
                <w:lang w:val="en"/>
              </w:rPr>
            </w:pPr>
            <w:r w:rsidRPr="00193707">
              <w:rPr>
                <w:rFonts w:ascii="Lucida Sans" w:hAnsi="Lucida Sans" w:cs="Segoe UI"/>
                <w:sz w:val="20"/>
                <w:szCs w:val="20"/>
                <w:lang w:val="en"/>
              </w:rPr>
              <w:t xml:space="preserve">Working at the University of Southampton gives you access to a wide range of benefits in addition to our competitive rates of pay. Our core benefits include pension scheme membership; a generous annual leave allowance (supplemented by </w:t>
            </w:r>
            <w:proofErr w:type="gramStart"/>
            <w:r w:rsidRPr="00193707">
              <w:rPr>
                <w:rFonts w:ascii="Lucida Sans" w:hAnsi="Lucida Sans" w:cs="Segoe UI"/>
                <w:sz w:val="20"/>
                <w:szCs w:val="20"/>
                <w:lang w:val="en"/>
              </w:rPr>
              <w:t>University</w:t>
            </w:r>
            <w:proofErr w:type="gramEnd"/>
            <w:r w:rsidRPr="00193707">
              <w:rPr>
                <w:rFonts w:ascii="Lucida Sans" w:hAnsi="Lucida Sans" w:cs="Segoe UI"/>
                <w:sz w:val="20"/>
                <w:szCs w:val="20"/>
                <w:lang w:val="en"/>
              </w:rPr>
              <w:t xml:space="preserve"> closure days and public holidays) and excellent family leave arrangements (including maternity, paternity, adoption and parental leave).</w:t>
            </w:r>
          </w:p>
          <w:p w14:paraId="65172685" w14:textId="77777777" w:rsidR="0078749C" w:rsidRDefault="0078749C" w:rsidP="00A219ED">
            <w:pPr>
              <w:rPr>
                <w:rFonts w:ascii="Lucida Sans" w:hAnsi="Lucida Sans" w:cs="Segoe UI"/>
                <w:sz w:val="20"/>
                <w:szCs w:val="20"/>
                <w:lang w:val="en"/>
              </w:rPr>
            </w:pPr>
          </w:p>
          <w:p w14:paraId="442D969B" w14:textId="77777777" w:rsidR="0078749C" w:rsidRPr="002B7228" w:rsidRDefault="0078749C" w:rsidP="00A219ED">
            <w:pPr>
              <w:pStyle w:val="ListParagraph"/>
              <w:numPr>
                <w:ilvl w:val="0"/>
                <w:numId w:val="14"/>
              </w:numPr>
              <w:rPr>
                <w:sz w:val="20"/>
              </w:rPr>
            </w:pPr>
            <w:r>
              <w:rPr>
                <w:sz w:val="20"/>
              </w:rPr>
              <w:t>Faculty Mentoring Scheme;</w:t>
            </w:r>
          </w:p>
          <w:p w14:paraId="23F78D6E" w14:textId="77777777" w:rsidR="0078749C" w:rsidRDefault="0078749C" w:rsidP="00A219ED">
            <w:pPr>
              <w:pStyle w:val="ListParagraph"/>
              <w:numPr>
                <w:ilvl w:val="0"/>
                <w:numId w:val="13"/>
              </w:numPr>
              <w:rPr>
                <w:sz w:val="20"/>
              </w:rPr>
            </w:pPr>
            <w:r>
              <w:rPr>
                <w:sz w:val="20"/>
              </w:rPr>
              <w:t xml:space="preserve">Ability to remain in NHS pension scheme, subject to qualifying criteria; </w:t>
            </w:r>
          </w:p>
          <w:p w14:paraId="6AF9759F" w14:textId="77777777" w:rsidR="0078749C" w:rsidRDefault="0078749C" w:rsidP="00A219ED">
            <w:pPr>
              <w:pStyle w:val="ListParagraph"/>
              <w:numPr>
                <w:ilvl w:val="0"/>
                <w:numId w:val="13"/>
              </w:numPr>
              <w:rPr>
                <w:sz w:val="20"/>
              </w:rPr>
            </w:pPr>
            <w:r>
              <w:rPr>
                <w:sz w:val="20"/>
              </w:rPr>
              <w:t>Discounted Sport and Wellbeing membership;</w:t>
            </w:r>
          </w:p>
          <w:p w14:paraId="7F224B98" w14:textId="77777777" w:rsidR="0078749C" w:rsidRDefault="0078749C" w:rsidP="00A219ED">
            <w:pPr>
              <w:pStyle w:val="ListParagraph"/>
              <w:numPr>
                <w:ilvl w:val="0"/>
                <w:numId w:val="13"/>
              </w:numPr>
              <w:rPr>
                <w:sz w:val="20"/>
              </w:rPr>
            </w:pPr>
            <w:r>
              <w:rPr>
                <w:sz w:val="20"/>
              </w:rPr>
              <w:t>Access to private dental and/or healthcare insurance;</w:t>
            </w:r>
          </w:p>
          <w:p w14:paraId="61BB09B7" w14:textId="77777777" w:rsidR="0078749C" w:rsidRDefault="0078749C" w:rsidP="00A219ED">
            <w:pPr>
              <w:pStyle w:val="ListParagraph"/>
              <w:numPr>
                <w:ilvl w:val="0"/>
                <w:numId w:val="13"/>
              </w:numPr>
              <w:rPr>
                <w:sz w:val="20"/>
              </w:rPr>
            </w:pPr>
            <w:r>
              <w:rPr>
                <w:sz w:val="20"/>
              </w:rPr>
              <w:t xml:space="preserve">Cycle to work scheme </w:t>
            </w:r>
          </w:p>
          <w:p w14:paraId="5F70A94A" w14:textId="77777777" w:rsidR="0078749C" w:rsidRPr="004473B7" w:rsidRDefault="0078749C" w:rsidP="00A219ED">
            <w:pPr>
              <w:pStyle w:val="ListParagraph"/>
              <w:numPr>
                <w:ilvl w:val="0"/>
                <w:numId w:val="13"/>
              </w:numPr>
              <w:rPr>
                <w:sz w:val="20"/>
              </w:rPr>
            </w:pPr>
            <w:r>
              <w:rPr>
                <w:sz w:val="20"/>
              </w:rPr>
              <w:t xml:space="preserve">Tax-Free childcare </w:t>
            </w:r>
          </w:p>
        </w:tc>
      </w:tr>
    </w:tbl>
    <w:p w14:paraId="79EA3988" w14:textId="29AE1ABB" w:rsidR="00610C76" w:rsidRDefault="00610C76">
      <w:pPr>
        <w:rPr>
          <w:rFonts w:ascii="Lucida Sans" w:hAnsi="Lucida Sans"/>
          <w:b/>
          <w:sz w:val="20"/>
          <w:szCs w:val="20"/>
        </w:rPr>
      </w:pPr>
    </w:p>
    <w:p w14:paraId="71D49CA0" w14:textId="17444962" w:rsidR="00931E69" w:rsidRPr="000A5E99" w:rsidRDefault="00931E69" w:rsidP="00F72737">
      <w:pPr>
        <w:rPr>
          <w:rFonts w:ascii="Lucida Sans" w:hAnsi="Lucida Sans"/>
          <w:sz w:val="20"/>
          <w:szCs w:val="20"/>
        </w:rPr>
      </w:pPr>
      <w:r w:rsidRPr="0078749C">
        <w:rPr>
          <w:rFonts w:ascii="Lucida Sans" w:hAnsi="Lucida Sans"/>
          <w:b/>
          <w:sz w:val="20"/>
          <w:szCs w:val="20"/>
        </w:rPr>
        <w:t>Person Speci</w:t>
      </w:r>
      <w:r w:rsidR="0078749C">
        <w:rPr>
          <w:rFonts w:ascii="Lucida Sans" w:hAnsi="Lucida Sans"/>
          <w:b/>
          <w:sz w:val="20"/>
          <w:szCs w:val="20"/>
        </w:rPr>
        <w:t>fic</w:t>
      </w:r>
      <w:r w:rsidRPr="0078749C">
        <w:rPr>
          <w:rFonts w:ascii="Lucida Sans" w:hAnsi="Lucida Sans"/>
          <w:b/>
          <w:sz w:val="20"/>
          <w:szCs w:val="20"/>
        </w:rPr>
        <w:t>ation</w:t>
      </w:r>
    </w:p>
    <w:p w14:paraId="048999BE" w14:textId="77777777" w:rsidR="00F72737" w:rsidRPr="000A5E99" w:rsidRDefault="00F72737" w:rsidP="00F72737">
      <w:pPr>
        <w:rPr>
          <w:rFonts w:ascii="Lucida Sans" w:hAnsi="Lucida Sans"/>
          <w:sz w:val="20"/>
          <w:szCs w:val="20"/>
        </w:rPr>
      </w:pPr>
    </w:p>
    <w:tbl>
      <w:tblPr>
        <w:tblStyle w:val="SUTable"/>
        <w:tblW w:w="0" w:type="auto"/>
        <w:tblLook w:val="04A0" w:firstRow="1" w:lastRow="0" w:firstColumn="1" w:lastColumn="0" w:noHBand="0" w:noVBand="1"/>
      </w:tblPr>
      <w:tblGrid>
        <w:gridCol w:w="1650"/>
        <w:gridCol w:w="3325"/>
        <w:gridCol w:w="2970"/>
        <w:gridCol w:w="1359"/>
      </w:tblGrid>
      <w:tr w:rsidR="00DB4C9D" w:rsidRPr="00DB4C9D" w14:paraId="0B8D8FDC" w14:textId="77777777" w:rsidTr="00B161BC">
        <w:tc>
          <w:tcPr>
            <w:tcW w:w="1650" w:type="dxa"/>
            <w:shd w:val="clear" w:color="auto" w:fill="D9D9D9" w:themeFill="background1" w:themeFillShade="D9"/>
            <w:vAlign w:val="center"/>
          </w:tcPr>
          <w:p w14:paraId="2DDBCBFE" w14:textId="77777777" w:rsidR="00DB4C9D" w:rsidRPr="00DB4C9D" w:rsidRDefault="00DB4C9D" w:rsidP="009D09B5">
            <w:pPr>
              <w:rPr>
                <w:rFonts w:ascii="Lucida Sans" w:hAnsi="Lucida Sans"/>
                <w:bCs/>
                <w:sz w:val="20"/>
                <w:szCs w:val="20"/>
              </w:rPr>
            </w:pPr>
            <w:r w:rsidRPr="00DB4C9D">
              <w:rPr>
                <w:rFonts w:ascii="Lucida Sans" w:hAnsi="Lucida Sans"/>
                <w:bCs/>
                <w:sz w:val="20"/>
                <w:szCs w:val="20"/>
              </w:rPr>
              <w:t>Criteria</w:t>
            </w:r>
          </w:p>
        </w:tc>
        <w:tc>
          <w:tcPr>
            <w:tcW w:w="3325" w:type="dxa"/>
            <w:shd w:val="clear" w:color="auto" w:fill="D9D9D9" w:themeFill="background1" w:themeFillShade="D9"/>
            <w:vAlign w:val="center"/>
          </w:tcPr>
          <w:p w14:paraId="642D8B10" w14:textId="77777777" w:rsidR="00DB4C9D" w:rsidRPr="00DB4C9D" w:rsidRDefault="00DB4C9D" w:rsidP="009D09B5">
            <w:pPr>
              <w:rPr>
                <w:rFonts w:ascii="Lucida Sans" w:hAnsi="Lucida Sans"/>
                <w:bCs/>
                <w:sz w:val="20"/>
                <w:szCs w:val="20"/>
              </w:rPr>
            </w:pPr>
            <w:r w:rsidRPr="00DB4C9D">
              <w:rPr>
                <w:rFonts w:ascii="Lucida Sans" w:hAnsi="Lucida Sans"/>
                <w:bCs/>
                <w:sz w:val="20"/>
                <w:szCs w:val="20"/>
              </w:rPr>
              <w:t>Essential</w:t>
            </w:r>
          </w:p>
        </w:tc>
        <w:tc>
          <w:tcPr>
            <w:tcW w:w="2970" w:type="dxa"/>
            <w:shd w:val="clear" w:color="auto" w:fill="D9D9D9" w:themeFill="background1" w:themeFillShade="D9"/>
            <w:vAlign w:val="center"/>
          </w:tcPr>
          <w:p w14:paraId="423CE311" w14:textId="77777777" w:rsidR="00DB4C9D" w:rsidRPr="00DB4C9D" w:rsidRDefault="00DB4C9D" w:rsidP="009D09B5">
            <w:pPr>
              <w:rPr>
                <w:rFonts w:ascii="Lucida Sans" w:hAnsi="Lucida Sans"/>
                <w:bCs/>
                <w:sz w:val="20"/>
                <w:szCs w:val="20"/>
              </w:rPr>
            </w:pPr>
            <w:r w:rsidRPr="00DB4C9D">
              <w:rPr>
                <w:rFonts w:ascii="Lucida Sans" w:hAnsi="Lucida Sans"/>
                <w:bCs/>
                <w:sz w:val="20"/>
                <w:szCs w:val="20"/>
              </w:rPr>
              <w:t>Desirable</w:t>
            </w:r>
          </w:p>
        </w:tc>
        <w:tc>
          <w:tcPr>
            <w:tcW w:w="1359" w:type="dxa"/>
            <w:shd w:val="clear" w:color="auto" w:fill="D9D9D9" w:themeFill="background1" w:themeFillShade="D9"/>
            <w:vAlign w:val="center"/>
          </w:tcPr>
          <w:p w14:paraId="34DFDF7D" w14:textId="77777777" w:rsidR="00DB4C9D" w:rsidRPr="00DB4C9D" w:rsidRDefault="00DB4C9D" w:rsidP="009D09B5">
            <w:pPr>
              <w:rPr>
                <w:rFonts w:ascii="Lucida Sans" w:hAnsi="Lucida Sans"/>
                <w:bCs/>
                <w:sz w:val="20"/>
                <w:szCs w:val="20"/>
              </w:rPr>
            </w:pPr>
            <w:r w:rsidRPr="00DB4C9D">
              <w:rPr>
                <w:rFonts w:ascii="Lucida Sans" w:hAnsi="Lucida Sans"/>
                <w:bCs/>
                <w:sz w:val="20"/>
                <w:szCs w:val="20"/>
              </w:rPr>
              <w:t>How to be assessed</w:t>
            </w:r>
          </w:p>
        </w:tc>
      </w:tr>
      <w:tr w:rsidR="00DB4C9D" w:rsidRPr="00DB4C9D" w14:paraId="3454918D" w14:textId="77777777" w:rsidTr="00B161BC">
        <w:tc>
          <w:tcPr>
            <w:tcW w:w="1650" w:type="dxa"/>
          </w:tcPr>
          <w:p w14:paraId="50D4AF68" w14:textId="77777777" w:rsidR="00DB4C9D" w:rsidRPr="00DB4C9D" w:rsidRDefault="00DB4C9D" w:rsidP="009D09B5">
            <w:pPr>
              <w:rPr>
                <w:rFonts w:ascii="Lucida Sans" w:hAnsi="Lucida Sans"/>
                <w:sz w:val="20"/>
                <w:szCs w:val="20"/>
              </w:rPr>
            </w:pPr>
            <w:r w:rsidRPr="00DB4C9D">
              <w:rPr>
                <w:rFonts w:ascii="Lucida Sans" w:hAnsi="Lucida Sans"/>
                <w:sz w:val="20"/>
                <w:szCs w:val="20"/>
              </w:rPr>
              <w:t>Qualifications, knowledge and experience</w:t>
            </w:r>
          </w:p>
        </w:tc>
        <w:tc>
          <w:tcPr>
            <w:tcW w:w="3325" w:type="dxa"/>
          </w:tcPr>
          <w:p w14:paraId="0A5A0360" w14:textId="77777777" w:rsidR="00B161BC" w:rsidRDefault="00B161BC" w:rsidP="00EB3CB5">
            <w:pPr>
              <w:spacing w:after="120"/>
              <w:rPr>
                <w:rFonts w:ascii="Lucida Sans" w:hAnsi="Lucida Sans"/>
                <w:sz w:val="20"/>
                <w:szCs w:val="20"/>
              </w:rPr>
            </w:pPr>
            <w:r w:rsidRPr="00B161BC">
              <w:rPr>
                <w:rFonts w:ascii="Lucida Sans" w:hAnsi="Lucida Sans"/>
                <w:sz w:val="20"/>
                <w:szCs w:val="20"/>
              </w:rPr>
              <w:t>Medical degree</w:t>
            </w:r>
          </w:p>
          <w:p w14:paraId="3A401E24" w14:textId="77777777" w:rsidR="00B161BC" w:rsidRDefault="00B161BC" w:rsidP="00EB3CB5">
            <w:pPr>
              <w:spacing w:after="120"/>
              <w:rPr>
                <w:rFonts w:ascii="Lucida Sans" w:hAnsi="Lucida Sans"/>
                <w:sz w:val="20"/>
                <w:szCs w:val="20"/>
              </w:rPr>
            </w:pPr>
            <w:r w:rsidRPr="00B161BC">
              <w:rPr>
                <w:rFonts w:ascii="Lucida Sans" w:hAnsi="Lucida Sans"/>
                <w:sz w:val="20"/>
                <w:szCs w:val="20"/>
              </w:rPr>
              <w:t>GMC registration</w:t>
            </w:r>
          </w:p>
          <w:p w14:paraId="62677DCC" w14:textId="77777777" w:rsidR="0090136F" w:rsidRPr="0090136F" w:rsidRDefault="0090136F" w:rsidP="0090136F">
            <w:pPr>
              <w:spacing w:after="120"/>
              <w:rPr>
                <w:rFonts w:ascii="Lucida Sans" w:hAnsi="Lucida Sans"/>
                <w:sz w:val="20"/>
                <w:szCs w:val="20"/>
              </w:rPr>
            </w:pPr>
            <w:r w:rsidRPr="0090136F">
              <w:rPr>
                <w:rFonts w:ascii="Lucida Sans" w:hAnsi="Lucida Sans"/>
                <w:sz w:val="20"/>
                <w:szCs w:val="20"/>
              </w:rPr>
              <w:t>MRCGP</w:t>
            </w:r>
          </w:p>
          <w:p w14:paraId="3751E535" w14:textId="77777777" w:rsidR="0090136F" w:rsidRPr="0090136F" w:rsidRDefault="0090136F" w:rsidP="0090136F">
            <w:pPr>
              <w:spacing w:after="120"/>
              <w:rPr>
                <w:rFonts w:ascii="Lucida Sans" w:hAnsi="Lucida Sans"/>
                <w:sz w:val="20"/>
                <w:szCs w:val="20"/>
              </w:rPr>
            </w:pPr>
            <w:r w:rsidRPr="0090136F">
              <w:rPr>
                <w:rFonts w:ascii="Lucida Sans" w:hAnsi="Lucida Sans"/>
                <w:sz w:val="20"/>
                <w:szCs w:val="20"/>
              </w:rPr>
              <w:t xml:space="preserve">Evidence of completion of General Practice training </w:t>
            </w:r>
          </w:p>
          <w:p w14:paraId="5BD303E2" w14:textId="77777777" w:rsidR="0090136F" w:rsidRPr="0090136F" w:rsidRDefault="0090136F" w:rsidP="0090136F">
            <w:pPr>
              <w:spacing w:after="120"/>
              <w:rPr>
                <w:rFonts w:ascii="Lucida Sans" w:hAnsi="Lucida Sans"/>
                <w:sz w:val="20"/>
                <w:szCs w:val="20"/>
              </w:rPr>
            </w:pPr>
            <w:r w:rsidRPr="0090136F">
              <w:rPr>
                <w:rFonts w:ascii="Lucida Sans" w:hAnsi="Lucida Sans"/>
                <w:sz w:val="20"/>
                <w:szCs w:val="20"/>
              </w:rPr>
              <w:t>Evidence of commitment to a clinical academic career</w:t>
            </w:r>
          </w:p>
          <w:p w14:paraId="4948E8F1" w14:textId="77777777" w:rsidR="0090136F" w:rsidRPr="0090136F" w:rsidRDefault="0090136F" w:rsidP="0090136F">
            <w:pPr>
              <w:spacing w:after="120"/>
              <w:rPr>
                <w:rFonts w:ascii="Lucida Sans" w:hAnsi="Lucida Sans"/>
                <w:sz w:val="20"/>
                <w:szCs w:val="20"/>
              </w:rPr>
            </w:pPr>
            <w:r w:rsidRPr="0090136F">
              <w:rPr>
                <w:rFonts w:ascii="Lucida Sans" w:hAnsi="Lucida Sans"/>
                <w:sz w:val="20"/>
                <w:szCs w:val="20"/>
              </w:rPr>
              <w:t>Evidence of ability to undertake statistical analysis</w:t>
            </w:r>
          </w:p>
          <w:p w14:paraId="0D1D385A" w14:textId="77777777" w:rsidR="0090136F" w:rsidRPr="0090136F" w:rsidRDefault="0090136F" w:rsidP="0090136F">
            <w:pPr>
              <w:spacing w:after="120"/>
              <w:rPr>
                <w:rFonts w:ascii="Lucida Sans" w:hAnsi="Lucida Sans"/>
                <w:sz w:val="20"/>
                <w:szCs w:val="20"/>
              </w:rPr>
            </w:pPr>
            <w:r w:rsidRPr="0090136F">
              <w:rPr>
                <w:rFonts w:ascii="Lucida Sans" w:hAnsi="Lucida Sans"/>
                <w:sz w:val="20"/>
                <w:szCs w:val="20"/>
              </w:rPr>
              <w:t>Competence in use of statistical analysis software</w:t>
            </w:r>
          </w:p>
          <w:p w14:paraId="35077D28" w14:textId="77777777" w:rsidR="0090136F" w:rsidRPr="0090136F" w:rsidRDefault="0090136F" w:rsidP="0090136F">
            <w:pPr>
              <w:spacing w:after="120"/>
              <w:rPr>
                <w:rFonts w:ascii="Lucida Sans" w:hAnsi="Lucida Sans"/>
                <w:sz w:val="20"/>
                <w:szCs w:val="20"/>
              </w:rPr>
            </w:pPr>
            <w:r w:rsidRPr="0090136F">
              <w:rPr>
                <w:rFonts w:ascii="Lucida Sans" w:hAnsi="Lucida Sans"/>
                <w:sz w:val="20"/>
                <w:szCs w:val="20"/>
              </w:rPr>
              <w:t>Completed PhD or currently registered for PhD with thesis submitted</w:t>
            </w:r>
          </w:p>
          <w:p w14:paraId="7B5944AA" w14:textId="77777777" w:rsidR="0090136F" w:rsidRPr="0090136F" w:rsidRDefault="0090136F" w:rsidP="0090136F">
            <w:pPr>
              <w:spacing w:after="120"/>
              <w:rPr>
                <w:rFonts w:ascii="Lucida Sans" w:hAnsi="Lucida Sans"/>
                <w:sz w:val="20"/>
                <w:szCs w:val="20"/>
              </w:rPr>
            </w:pPr>
            <w:r w:rsidRPr="0090136F">
              <w:rPr>
                <w:rFonts w:ascii="Lucida Sans" w:hAnsi="Lucida Sans"/>
                <w:sz w:val="20"/>
                <w:szCs w:val="20"/>
              </w:rPr>
              <w:t>Experience of undergraduate/postgraduate medical teaching</w:t>
            </w:r>
          </w:p>
          <w:p w14:paraId="59BACA01" w14:textId="77777777" w:rsidR="00DB4C9D" w:rsidRPr="00DB4C9D" w:rsidRDefault="00B161BC" w:rsidP="00ED7AAD">
            <w:pPr>
              <w:spacing w:after="120"/>
              <w:rPr>
                <w:rFonts w:ascii="Lucida Sans" w:hAnsi="Lucida Sans"/>
                <w:sz w:val="20"/>
                <w:szCs w:val="20"/>
              </w:rPr>
            </w:pPr>
            <w:r w:rsidRPr="00B161BC">
              <w:rPr>
                <w:rFonts w:ascii="Lucida Sans" w:hAnsi="Lucida Sans"/>
                <w:sz w:val="20"/>
                <w:szCs w:val="20"/>
              </w:rPr>
              <w:t>Experience of undergraduate/postgraduate medical teaching</w:t>
            </w:r>
          </w:p>
        </w:tc>
        <w:tc>
          <w:tcPr>
            <w:tcW w:w="2970" w:type="dxa"/>
          </w:tcPr>
          <w:p w14:paraId="1315D670" w14:textId="77777777" w:rsidR="0090136F" w:rsidRPr="0090136F" w:rsidRDefault="0090136F" w:rsidP="0090136F">
            <w:pPr>
              <w:spacing w:after="90"/>
              <w:rPr>
                <w:rFonts w:ascii="Lucida Sans" w:hAnsi="Lucida Sans"/>
                <w:sz w:val="20"/>
                <w:szCs w:val="20"/>
              </w:rPr>
            </w:pPr>
            <w:r w:rsidRPr="0090136F">
              <w:rPr>
                <w:rFonts w:ascii="Lucida Sans" w:hAnsi="Lucida Sans"/>
                <w:sz w:val="20"/>
                <w:szCs w:val="20"/>
              </w:rPr>
              <w:t>Experience in conducting a systematic review</w:t>
            </w:r>
          </w:p>
          <w:p w14:paraId="47D04D0C" w14:textId="77777777" w:rsidR="0090136F" w:rsidRPr="0090136F" w:rsidRDefault="0090136F" w:rsidP="0090136F">
            <w:pPr>
              <w:spacing w:after="90"/>
              <w:rPr>
                <w:rFonts w:ascii="Lucida Sans" w:hAnsi="Lucida Sans"/>
                <w:sz w:val="20"/>
                <w:szCs w:val="20"/>
              </w:rPr>
            </w:pPr>
            <w:r w:rsidRPr="0090136F">
              <w:rPr>
                <w:rFonts w:ascii="Lucida Sans" w:hAnsi="Lucida Sans"/>
                <w:sz w:val="20"/>
                <w:szCs w:val="20"/>
              </w:rPr>
              <w:t>Experience in a clinical trial in the community</w:t>
            </w:r>
          </w:p>
          <w:p w14:paraId="1D28A558" w14:textId="77777777" w:rsidR="0090136F" w:rsidRPr="0090136F" w:rsidRDefault="0090136F" w:rsidP="0090136F">
            <w:pPr>
              <w:spacing w:after="90"/>
              <w:rPr>
                <w:rFonts w:ascii="Lucida Sans" w:hAnsi="Lucida Sans"/>
                <w:sz w:val="20"/>
                <w:szCs w:val="20"/>
              </w:rPr>
            </w:pPr>
            <w:r w:rsidRPr="0090136F">
              <w:rPr>
                <w:rFonts w:ascii="Lucida Sans" w:hAnsi="Lucida Sans"/>
                <w:sz w:val="20"/>
                <w:szCs w:val="20"/>
              </w:rPr>
              <w:t>Experience in developing a complex intervention, e.g digital interventions</w:t>
            </w:r>
          </w:p>
          <w:p w14:paraId="3B5BEE98" w14:textId="77777777" w:rsidR="0090136F" w:rsidRPr="0090136F" w:rsidRDefault="0090136F" w:rsidP="0090136F">
            <w:pPr>
              <w:spacing w:after="90"/>
              <w:rPr>
                <w:rFonts w:ascii="Lucida Sans" w:hAnsi="Lucida Sans"/>
                <w:sz w:val="20"/>
                <w:szCs w:val="20"/>
              </w:rPr>
            </w:pPr>
            <w:r w:rsidRPr="0090136F">
              <w:rPr>
                <w:rFonts w:ascii="Lucida Sans" w:hAnsi="Lucida Sans"/>
                <w:sz w:val="20"/>
                <w:szCs w:val="20"/>
              </w:rPr>
              <w:t>Experience in qualitative research</w:t>
            </w:r>
          </w:p>
          <w:p w14:paraId="6DE47010" w14:textId="0265B678" w:rsidR="00DB380E" w:rsidRPr="00DB4C9D" w:rsidRDefault="00DB380E" w:rsidP="00416F73">
            <w:pPr>
              <w:spacing w:after="90"/>
              <w:rPr>
                <w:rFonts w:ascii="Lucida Sans" w:hAnsi="Lucida Sans"/>
                <w:sz w:val="20"/>
                <w:szCs w:val="20"/>
              </w:rPr>
            </w:pPr>
          </w:p>
        </w:tc>
        <w:tc>
          <w:tcPr>
            <w:tcW w:w="1359" w:type="dxa"/>
          </w:tcPr>
          <w:p w14:paraId="6FABFEA2" w14:textId="77777777" w:rsidR="00DB4C9D" w:rsidRPr="00DB4C9D" w:rsidRDefault="00B161BC" w:rsidP="009D09B5">
            <w:pPr>
              <w:spacing w:after="90"/>
              <w:rPr>
                <w:rFonts w:ascii="Lucida Sans" w:hAnsi="Lucida Sans"/>
                <w:sz w:val="20"/>
                <w:szCs w:val="20"/>
              </w:rPr>
            </w:pPr>
            <w:r w:rsidRPr="00DB4C9D">
              <w:rPr>
                <w:rFonts w:ascii="Lucida Sans" w:hAnsi="Lucida Sans"/>
                <w:sz w:val="20"/>
                <w:szCs w:val="20"/>
              </w:rPr>
              <w:t>CV/interview</w:t>
            </w:r>
          </w:p>
        </w:tc>
      </w:tr>
      <w:tr w:rsidR="00B161BC" w:rsidRPr="00DB4C9D" w14:paraId="535558B8" w14:textId="77777777" w:rsidTr="00B161BC">
        <w:tc>
          <w:tcPr>
            <w:tcW w:w="1650" w:type="dxa"/>
          </w:tcPr>
          <w:p w14:paraId="2B609C13" w14:textId="77777777" w:rsidR="00B161BC" w:rsidRPr="00DB4C9D" w:rsidRDefault="00B161BC" w:rsidP="00B161BC">
            <w:pPr>
              <w:rPr>
                <w:rFonts w:ascii="Lucida Sans" w:hAnsi="Lucida Sans"/>
                <w:sz w:val="20"/>
                <w:szCs w:val="20"/>
              </w:rPr>
            </w:pPr>
            <w:r w:rsidRPr="00DB4C9D">
              <w:rPr>
                <w:rFonts w:ascii="Lucida Sans" w:hAnsi="Lucida Sans"/>
                <w:sz w:val="20"/>
                <w:szCs w:val="20"/>
              </w:rPr>
              <w:t>Planning and organising</w:t>
            </w:r>
          </w:p>
        </w:tc>
        <w:tc>
          <w:tcPr>
            <w:tcW w:w="3325" w:type="dxa"/>
          </w:tcPr>
          <w:p w14:paraId="3450542D" w14:textId="77777777" w:rsidR="00B161BC" w:rsidRPr="00B161BC" w:rsidRDefault="00B161BC" w:rsidP="00B161BC">
            <w:pPr>
              <w:spacing w:after="90"/>
              <w:rPr>
                <w:rFonts w:ascii="Lucida Sans" w:hAnsi="Lucida Sans"/>
                <w:sz w:val="20"/>
                <w:szCs w:val="20"/>
              </w:rPr>
            </w:pPr>
            <w:r w:rsidRPr="00B161BC">
              <w:rPr>
                <w:rFonts w:ascii="Lucida Sans" w:hAnsi="Lucida Sans"/>
                <w:sz w:val="20"/>
                <w:szCs w:val="20"/>
              </w:rPr>
              <w:t>Ability to organise own research activities to deadlines and standards</w:t>
            </w:r>
          </w:p>
        </w:tc>
        <w:tc>
          <w:tcPr>
            <w:tcW w:w="2970" w:type="dxa"/>
          </w:tcPr>
          <w:p w14:paraId="08BA22EF" w14:textId="77777777" w:rsidR="00B161BC" w:rsidRPr="00DB4C9D" w:rsidRDefault="00B161BC" w:rsidP="00B161BC">
            <w:pPr>
              <w:spacing w:after="90"/>
              <w:rPr>
                <w:rFonts w:ascii="Lucida Sans" w:hAnsi="Lucida Sans"/>
                <w:sz w:val="20"/>
                <w:szCs w:val="20"/>
              </w:rPr>
            </w:pPr>
          </w:p>
        </w:tc>
        <w:tc>
          <w:tcPr>
            <w:tcW w:w="1359" w:type="dxa"/>
          </w:tcPr>
          <w:p w14:paraId="67DAE378" w14:textId="77777777" w:rsidR="00B161BC" w:rsidRPr="00DB4C9D" w:rsidRDefault="00B161BC" w:rsidP="00B161BC">
            <w:pPr>
              <w:spacing w:after="90"/>
              <w:rPr>
                <w:rFonts w:ascii="Lucida Sans" w:hAnsi="Lucida Sans"/>
                <w:sz w:val="20"/>
                <w:szCs w:val="20"/>
              </w:rPr>
            </w:pPr>
            <w:r w:rsidRPr="00DB4C9D">
              <w:rPr>
                <w:rFonts w:ascii="Lucida Sans" w:hAnsi="Lucida Sans"/>
                <w:sz w:val="20"/>
                <w:szCs w:val="20"/>
              </w:rPr>
              <w:t>CV/Interview</w:t>
            </w:r>
          </w:p>
        </w:tc>
      </w:tr>
      <w:tr w:rsidR="00B161BC" w:rsidRPr="00DB4C9D" w14:paraId="2B6A1880" w14:textId="77777777" w:rsidTr="00B161BC">
        <w:tc>
          <w:tcPr>
            <w:tcW w:w="1650" w:type="dxa"/>
          </w:tcPr>
          <w:p w14:paraId="0C397ACA" w14:textId="77777777" w:rsidR="00B161BC" w:rsidRPr="00DB4C9D" w:rsidRDefault="00B161BC" w:rsidP="00B161BC">
            <w:pPr>
              <w:rPr>
                <w:rFonts w:ascii="Lucida Sans" w:hAnsi="Lucida Sans"/>
                <w:sz w:val="20"/>
                <w:szCs w:val="20"/>
              </w:rPr>
            </w:pPr>
            <w:r w:rsidRPr="00DB4C9D">
              <w:rPr>
                <w:rFonts w:ascii="Lucida Sans" w:hAnsi="Lucida Sans"/>
                <w:sz w:val="20"/>
                <w:szCs w:val="20"/>
              </w:rPr>
              <w:t>Problem solving and initiative</w:t>
            </w:r>
          </w:p>
        </w:tc>
        <w:tc>
          <w:tcPr>
            <w:tcW w:w="3325" w:type="dxa"/>
          </w:tcPr>
          <w:p w14:paraId="14285919" w14:textId="77777777" w:rsidR="00B161BC" w:rsidRPr="00B161BC" w:rsidRDefault="00B161BC" w:rsidP="00B161BC">
            <w:pPr>
              <w:spacing w:after="90"/>
              <w:rPr>
                <w:rFonts w:ascii="Lucida Sans" w:hAnsi="Lucida Sans"/>
                <w:sz w:val="20"/>
                <w:szCs w:val="20"/>
              </w:rPr>
            </w:pPr>
            <w:r w:rsidRPr="00B161BC">
              <w:rPr>
                <w:rFonts w:ascii="Lucida Sans" w:hAnsi="Lucida Sans"/>
                <w:sz w:val="20"/>
                <w:szCs w:val="20"/>
              </w:rPr>
              <w:t>Ability to develop understanding of complex problems and apply in-depth knowledge to address them</w:t>
            </w:r>
          </w:p>
        </w:tc>
        <w:tc>
          <w:tcPr>
            <w:tcW w:w="2970" w:type="dxa"/>
          </w:tcPr>
          <w:p w14:paraId="6AEED305" w14:textId="77777777" w:rsidR="00B161BC" w:rsidRPr="00DB4C9D" w:rsidRDefault="00B161BC" w:rsidP="00B161BC">
            <w:pPr>
              <w:spacing w:after="90"/>
              <w:rPr>
                <w:rFonts w:ascii="Lucida Sans" w:hAnsi="Lucida Sans"/>
                <w:sz w:val="20"/>
                <w:szCs w:val="20"/>
              </w:rPr>
            </w:pPr>
          </w:p>
        </w:tc>
        <w:tc>
          <w:tcPr>
            <w:tcW w:w="1359" w:type="dxa"/>
          </w:tcPr>
          <w:p w14:paraId="672256D5" w14:textId="77777777" w:rsidR="00B161BC" w:rsidRPr="00DB4C9D" w:rsidRDefault="00B161BC" w:rsidP="00B161BC">
            <w:pPr>
              <w:spacing w:after="90"/>
              <w:rPr>
                <w:rFonts w:ascii="Lucida Sans" w:hAnsi="Lucida Sans"/>
                <w:sz w:val="20"/>
                <w:szCs w:val="20"/>
              </w:rPr>
            </w:pPr>
            <w:r w:rsidRPr="00DB4C9D">
              <w:rPr>
                <w:rFonts w:ascii="Lucida Sans" w:hAnsi="Lucida Sans"/>
                <w:sz w:val="20"/>
                <w:szCs w:val="20"/>
              </w:rPr>
              <w:t>CV/interview</w:t>
            </w:r>
          </w:p>
        </w:tc>
      </w:tr>
      <w:tr w:rsidR="00B161BC" w:rsidRPr="00DB4C9D" w14:paraId="2260495B" w14:textId="77777777" w:rsidTr="00B161BC">
        <w:tc>
          <w:tcPr>
            <w:tcW w:w="1650" w:type="dxa"/>
          </w:tcPr>
          <w:p w14:paraId="203AA84A" w14:textId="77777777" w:rsidR="00B161BC" w:rsidRPr="00DB4C9D" w:rsidRDefault="00B161BC" w:rsidP="00B161BC">
            <w:pPr>
              <w:rPr>
                <w:rFonts w:ascii="Lucida Sans" w:hAnsi="Lucida Sans"/>
                <w:sz w:val="20"/>
                <w:szCs w:val="20"/>
              </w:rPr>
            </w:pPr>
            <w:r w:rsidRPr="00DB4C9D">
              <w:rPr>
                <w:rFonts w:ascii="Lucida Sans" w:hAnsi="Lucida Sans"/>
                <w:sz w:val="20"/>
                <w:szCs w:val="20"/>
              </w:rPr>
              <w:lastRenderedPageBreak/>
              <w:t>Management and teamwork</w:t>
            </w:r>
          </w:p>
        </w:tc>
        <w:tc>
          <w:tcPr>
            <w:tcW w:w="3325" w:type="dxa"/>
          </w:tcPr>
          <w:p w14:paraId="0556E4CB" w14:textId="77777777" w:rsidR="00B161BC" w:rsidRPr="00DB4C9D" w:rsidRDefault="00B161BC" w:rsidP="00B161BC">
            <w:pPr>
              <w:spacing w:after="90"/>
              <w:rPr>
                <w:rFonts w:ascii="Lucida Sans" w:hAnsi="Lucida Sans"/>
                <w:sz w:val="20"/>
                <w:szCs w:val="20"/>
              </w:rPr>
            </w:pPr>
            <w:r w:rsidRPr="00B161BC">
              <w:rPr>
                <w:rFonts w:ascii="Lucida Sans" w:hAnsi="Lucida Sans"/>
                <w:sz w:val="20"/>
                <w:szCs w:val="20"/>
              </w:rPr>
              <w:t>Work effectively in a team, understanding strengths and weaknesses of others</w:t>
            </w:r>
          </w:p>
        </w:tc>
        <w:tc>
          <w:tcPr>
            <w:tcW w:w="2970" w:type="dxa"/>
          </w:tcPr>
          <w:p w14:paraId="71940547" w14:textId="77777777" w:rsidR="00B161BC" w:rsidRPr="00B161BC" w:rsidRDefault="00B161BC" w:rsidP="00B161BC">
            <w:pPr>
              <w:spacing w:after="90"/>
              <w:rPr>
                <w:rFonts w:ascii="Lucida Sans" w:hAnsi="Lucida Sans"/>
                <w:sz w:val="20"/>
                <w:szCs w:val="14"/>
              </w:rPr>
            </w:pPr>
            <w:r w:rsidRPr="00B161BC">
              <w:rPr>
                <w:rFonts w:ascii="Lucida Sans" w:hAnsi="Lucida Sans" w:cs="Lucida Sans"/>
                <w:sz w:val="20"/>
                <w:szCs w:val="14"/>
              </w:rPr>
              <w:t>Ability to work in a multi-professional team</w:t>
            </w:r>
          </w:p>
        </w:tc>
        <w:tc>
          <w:tcPr>
            <w:tcW w:w="1359" w:type="dxa"/>
          </w:tcPr>
          <w:p w14:paraId="569B6436" w14:textId="77777777" w:rsidR="00B161BC" w:rsidRPr="00DB4C9D" w:rsidRDefault="00B161BC" w:rsidP="00B161BC">
            <w:pPr>
              <w:spacing w:after="90"/>
              <w:rPr>
                <w:rFonts w:ascii="Lucida Sans" w:hAnsi="Lucida Sans"/>
                <w:sz w:val="20"/>
                <w:szCs w:val="20"/>
              </w:rPr>
            </w:pPr>
            <w:r w:rsidRPr="00DB4C9D">
              <w:rPr>
                <w:rFonts w:ascii="Lucida Sans" w:hAnsi="Lucida Sans"/>
                <w:sz w:val="20"/>
                <w:szCs w:val="20"/>
              </w:rPr>
              <w:t>CV/interview</w:t>
            </w:r>
          </w:p>
        </w:tc>
      </w:tr>
      <w:tr w:rsidR="00B161BC" w:rsidRPr="00DB4C9D" w14:paraId="0D3CB7D4" w14:textId="77777777" w:rsidTr="00B161BC">
        <w:tc>
          <w:tcPr>
            <w:tcW w:w="1650" w:type="dxa"/>
          </w:tcPr>
          <w:p w14:paraId="62EAE473" w14:textId="77777777" w:rsidR="00B161BC" w:rsidRPr="00DB4C9D" w:rsidRDefault="00B161BC" w:rsidP="00B161BC">
            <w:pPr>
              <w:rPr>
                <w:rFonts w:ascii="Lucida Sans" w:hAnsi="Lucida Sans"/>
                <w:sz w:val="20"/>
                <w:szCs w:val="20"/>
              </w:rPr>
            </w:pPr>
            <w:r w:rsidRPr="00DB4C9D">
              <w:rPr>
                <w:rFonts w:ascii="Lucida Sans" w:hAnsi="Lucida Sans"/>
                <w:sz w:val="20"/>
                <w:szCs w:val="20"/>
              </w:rPr>
              <w:t>Communicating and influencing</w:t>
            </w:r>
          </w:p>
        </w:tc>
        <w:tc>
          <w:tcPr>
            <w:tcW w:w="3325" w:type="dxa"/>
          </w:tcPr>
          <w:p w14:paraId="684AF90D" w14:textId="77777777" w:rsidR="00B161BC" w:rsidRPr="00B161BC" w:rsidRDefault="00B161BC" w:rsidP="00B161BC">
            <w:pPr>
              <w:spacing w:after="90"/>
              <w:rPr>
                <w:rFonts w:ascii="Lucida Sans" w:hAnsi="Lucida Sans"/>
                <w:sz w:val="20"/>
                <w:szCs w:val="20"/>
              </w:rPr>
            </w:pPr>
            <w:r w:rsidRPr="00B161BC">
              <w:rPr>
                <w:rFonts w:ascii="Lucida Sans" w:hAnsi="Lucida Sans"/>
                <w:sz w:val="20"/>
                <w:szCs w:val="20"/>
              </w:rPr>
              <w:t>Communicating new and complex information effectively, both verbally and in writing, engaging the interest and enthusiasm of the target audience</w:t>
            </w:r>
          </w:p>
          <w:p w14:paraId="1F41496E" w14:textId="77777777" w:rsidR="00B161BC" w:rsidRPr="00B161BC" w:rsidRDefault="00B161BC" w:rsidP="00B161BC">
            <w:pPr>
              <w:spacing w:after="90"/>
              <w:rPr>
                <w:rFonts w:ascii="Lucida Sans" w:hAnsi="Lucida Sans"/>
                <w:sz w:val="20"/>
                <w:szCs w:val="20"/>
              </w:rPr>
            </w:pPr>
            <w:r w:rsidRPr="00B161BC">
              <w:rPr>
                <w:rFonts w:ascii="Lucida Sans" w:hAnsi="Lucida Sans"/>
                <w:sz w:val="20"/>
                <w:szCs w:val="20"/>
              </w:rPr>
              <w:t>Ability to present research results at group meetings and conferences</w:t>
            </w:r>
          </w:p>
          <w:p w14:paraId="26AAD568" w14:textId="77777777" w:rsidR="00B161BC" w:rsidRPr="00B161BC" w:rsidRDefault="00B161BC" w:rsidP="00B161BC">
            <w:pPr>
              <w:spacing w:after="90"/>
              <w:rPr>
                <w:rFonts w:ascii="Lucida Sans" w:hAnsi="Lucida Sans"/>
                <w:sz w:val="20"/>
                <w:szCs w:val="20"/>
              </w:rPr>
            </w:pPr>
            <w:r w:rsidRPr="00B161BC">
              <w:rPr>
                <w:rFonts w:ascii="Lucida Sans" w:hAnsi="Lucida Sans"/>
                <w:sz w:val="20"/>
                <w:szCs w:val="20"/>
              </w:rPr>
              <w:t>Track record of original publications in leading peer-reviewed journals</w:t>
            </w:r>
          </w:p>
          <w:p w14:paraId="02C9C576" w14:textId="77777777" w:rsidR="00B161BC" w:rsidRPr="00DB4C9D" w:rsidRDefault="00B161BC" w:rsidP="00B161BC">
            <w:pPr>
              <w:spacing w:after="90"/>
              <w:rPr>
                <w:rFonts w:ascii="Lucida Sans" w:hAnsi="Lucida Sans"/>
                <w:sz w:val="20"/>
                <w:szCs w:val="20"/>
              </w:rPr>
            </w:pPr>
            <w:r w:rsidRPr="00B161BC">
              <w:rPr>
                <w:rFonts w:ascii="Lucida Sans" w:hAnsi="Lucida Sans"/>
                <w:sz w:val="20"/>
                <w:szCs w:val="20"/>
              </w:rPr>
              <w:t>Work proactively with colleagues in other work areas/institutions, contributing specialist knowledge to achieve outcomes</w:t>
            </w:r>
          </w:p>
        </w:tc>
        <w:tc>
          <w:tcPr>
            <w:tcW w:w="2970" w:type="dxa"/>
          </w:tcPr>
          <w:p w14:paraId="17F41B03" w14:textId="77777777" w:rsidR="00B161BC" w:rsidRPr="00B161BC" w:rsidRDefault="00EB3CB5" w:rsidP="00EB3CB5">
            <w:pPr>
              <w:rPr>
                <w:rFonts w:ascii="Lucida Sans" w:hAnsi="Lucida Sans"/>
                <w:sz w:val="20"/>
                <w:szCs w:val="20"/>
              </w:rPr>
            </w:pPr>
            <w:r>
              <w:rPr>
                <w:rFonts w:ascii="Lucida Sans" w:hAnsi="Lucida Sans"/>
                <w:sz w:val="20"/>
                <w:szCs w:val="20"/>
              </w:rPr>
              <w:t>N</w:t>
            </w:r>
            <w:r w:rsidR="00B161BC" w:rsidRPr="00B161BC">
              <w:rPr>
                <w:rFonts w:ascii="Lucida Sans" w:hAnsi="Lucida Sans"/>
                <w:sz w:val="20"/>
                <w:szCs w:val="20"/>
              </w:rPr>
              <w:t>ational/ international research award(s)</w:t>
            </w:r>
          </w:p>
        </w:tc>
        <w:tc>
          <w:tcPr>
            <w:tcW w:w="1359" w:type="dxa"/>
          </w:tcPr>
          <w:p w14:paraId="0ABCEF80" w14:textId="77777777" w:rsidR="00B161BC" w:rsidRPr="00DB4C9D" w:rsidRDefault="00B161BC" w:rsidP="00B161BC">
            <w:pPr>
              <w:spacing w:after="90"/>
              <w:rPr>
                <w:rFonts w:ascii="Lucida Sans" w:hAnsi="Lucida Sans"/>
                <w:sz w:val="20"/>
                <w:szCs w:val="20"/>
              </w:rPr>
            </w:pPr>
            <w:r w:rsidRPr="00DB4C9D">
              <w:rPr>
                <w:rFonts w:ascii="Lucida Sans" w:hAnsi="Lucida Sans"/>
                <w:sz w:val="20"/>
                <w:szCs w:val="20"/>
              </w:rPr>
              <w:t>CV/interview</w:t>
            </w:r>
          </w:p>
        </w:tc>
      </w:tr>
      <w:tr w:rsidR="00B161BC" w:rsidRPr="00DB4C9D" w14:paraId="5CD770C9" w14:textId="77777777" w:rsidTr="00B161BC">
        <w:tc>
          <w:tcPr>
            <w:tcW w:w="1650" w:type="dxa"/>
          </w:tcPr>
          <w:p w14:paraId="6D64E793" w14:textId="77777777" w:rsidR="00B161BC" w:rsidRPr="00DB4C9D" w:rsidRDefault="00B161BC" w:rsidP="00B161BC">
            <w:pPr>
              <w:rPr>
                <w:rFonts w:ascii="Lucida Sans" w:hAnsi="Lucida Sans"/>
                <w:sz w:val="20"/>
                <w:szCs w:val="20"/>
              </w:rPr>
            </w:pPr>
            <w:r w:rsidRPr="00DB4C9D">
              <w:rPr>
                <w:rFonts w:ascii="Lucida Sans" w:hAnsi="Lucida Sans"/>
                <w:sz w:val="20"/>
                <w:szCs w:val="20"/>
              </w:rPr>
              <w:t>Other skills and behaviours</w:t>
            </w:r>
          </w:p>
        </w:tc>
        <w:tc>
          <w:tcPr>
            <w:tcW w:w="3325" w:type="dxa"/>
          </w:tcPr>
          <w:p w14:paraId="5314EF02" w14:textId="77777777" w:rsidR="00B161BC" w:rsidRPr="00DB4C9D" w:rsidRDefault="00B161BC" w:rsidP="00B161BC">
            <w:pPr>
              <w:spacing w:after="90"/>
              <w:rPr>
                <w:rFonts w:ascii="Lucida Sans" w:hAnsi="Lucida Sans"/>
                <w:sz w:val="20"/>
                <w:szCs w:val="20"/>
              </w:rPr>
            </w:pPr>
            <w:r w:rsidRPr="00DB4C9D">
              <w:rPr>
                <w:rFonts w:ascii="Lucida Sans" w:hAnsi="Lucida Sans"/>
                <w:sz w:val="20"/>
                <w:szCs w:val="20"/>
              </w:rPr>
              <w:t>Positive attitude to colleagues and students.</w:t>
            </w:r>
          </w:p>
        </w:tc>
        <w:tc>
          <w:tcPr>
            <w:tcW w:w="2970" w:type="dxa"/>
          </w:tcPr>
          <w:p w14:paraId="6521FC43" w14:textId="77777777" w:rsidR="00B161BC" w:rsidRPr="00DB4C9D" w:rsidRDefault="00B161BC" w:rsidP="00B161BC">
            <w:pPr>
              <w:spacing w:after="90"/>
              <w:rPr>
                <w:rFonts w:ascii="Lucida Sans" w:hAnsi="Lucida Sans"/>
                <w:sz w:val="20"/>
                <w:szCs w:val="20"/>
              </w:rPr>
            </w:pPr>
          </w:p>
        </w:tc>
        <w:tc>
          <w:tcPr>
            <w:tcW w:w="1359" w:type="dxa"/>
          </w:tcPr>
          <w:p w14:paraId="63D77CB1" w14:textId="77777777" w:rsidR="00B161BC" w:rsidRPr="00DB4C9D" w:rsidRDefault="00B161BC" w:rsidP="00B161BC">
            <w:pPr>
              <w:spacing w:after="90"/>
              <w:rPr>
                <w:rFonts w:ascii="Lucida Sans" w:hAnsi="Lucida Sans"/>
                <w:sz w:val="20"/>
                <w:szCs w:val="20"/>
              </w:rPr>
            </w:pPr>
            <w:r w:rsidRPr="00DB4C9D">
              <w:rPr>
                <w:rFonts w:ascii="Lucida Sans" w:hAnsi="Lucida Sans"/>
                <w:sz w:val="20"/>
                <w:szCs w:val="20"/>
              </w:rPr>
              <w:t>CV/interview</w:t>
            </w:r>
          </w:p>
        </w:tc>
      </w:tr>
      <w:tr w:rsidR="00B161BC" w:rsidRPr="00DB4C9D" w14:paraId="3171B689" w14:textId="77777777" w:rsidTr="00B161BC">
        <w:tc>
          <w:tcPr>
            <w:tcW w:w="1650" w:type="dxa"/>
          </w:tcPr>
          <w:p w14:paraId="500EAABB" w14:textId="77777777" w:rsidR="00B161BC" w:rsidRPr="00DB4C9D" w:rsidRDefault="00B161BC" w:rsidP="00B161BC">
            <w:pPr>
              <w:rPr>
                <w:rFonts w:ascii="Lucida Sans" w:hAnsi="Lucida Sans"/>
                <w:sz w:val="20"/>
                <w:szCs w:val="20"/>
              </w:rPr>
            </w:pPr>
            <w:r w:rsidRPr="00DB4C9D">
              <w:rPr>
                <w:rFonts w:ascii="Lucida Sans" w:hAnsi="Lucida Sans"/>
                <w:sz w:val="20"/>
                <w:szCs w:val="20"/>
              </w:rPr>
              <w:t>Special requirements</w:t>
            </w:r>
          </w:p>
        </w:tc>
        <w:tc>
          <w:tcPr>
            <w:tcW w:w="3325" w:type="dxa"/>
          </w:tcPr>
          <w:p w14:paraId="5DB8AE5C" w14:textId="77777777" w:rsidR="00B161BC" w:rsidRPr="00B161BC" w:rsidRDefault="00B161BC" w:rsidP="00B161BC">
            <w:pPr>
              <w:spacing w:after="90"/>
              <w:rPr>
                <w:rFonts w:ascii="Lucida Sans" w:hAnsi="Lucida Sans"/>
                <w:sz w:val="20"/>
                <w:szCs w:val="20"/>
              </w:rPr>
            </w:pPr>
            <w:r w:rsidRPr="00B161BC">
              <w:rPr>
                <w:rFonts w:ascii="Lucida Sans" w:hAnsi="Lucida Sans"/>
                <w:sz w:val="20"/>
                <w:szCs w:val="20"/>
              </w:rPr>
              <w:t>Able to attend national and international conferences to present research results</w:t>
            </w:r>
          </w:p>
        </w:tc>
        <w:tc>
          <w:tcPr>
            <w:tcW w:w="2970" w:type="dxa"/>
          </w:tcPr>
          <w:p w14:paraId="1105E4E1" w14:textId="77777777" w:rsidR="00B161BC" w:rsidRPr="00B161BC" w:rsidRDefault="00B161BC" w:rsidP="00B161BC">
            <w:pPr>
              <w:spacing w:after="90"/>
              <w:rPr>
                <w:rFonts w:ascii="Lucida Sans" w:hAnsi="Lucida Sans"/>
                <w:sz w:val="20"/>
                <w:szCs w:val="20"/>
              </w:rPr>
            </w:pPr>
            <w:r w:rsidRPr="00B161BC">
              <w:rPr>
                <w:rFonts w:ascii="Lucida Sans" w:hAnsi="Lucida Sans"/>
                <w:sz w:val="20"/>
                <w:szCs w:val="20"/>
              </w:rPr>
              <w:t>Experience of presenting at national and international conferences</w:t>
            </w:r>
          </w:p>
        </w:tc>
        <w:tc>
          <w:tcPr>
            <w:tcW w:w="1359" w:type="dxa"/>
          </w:tcPr>
          <w:p w14:paraId="2A2A3CF8" w14:textId="77777777" w:rsidR="00B161BC" w:rsidRPr="00B161BC" w:rsidRDefault="00B161BC" w:rsidP="00B161BC">
            <w:pPr>
              <w:spacing w:after="90"/>
              <w:rPr>
                <w:rFonts w:ascii="Lucida Sans" w:hAnsi="Lucida Sans"/>
                <w:sz w:val="20"/>
                <w:szCs w:val="20"/>
              </w:rPr>
            </w:pPr>
            <w:r w:rsidRPr="00DB4C9D">
              <w:rPr>
                <w:rFonts w:ascii="Lucida Sans" w:hAnsi="Lucida Sans"/>
                <w:sz w:val="20"/>
                <w:szCs w:val="20"/>
              </w:rPr>
              <w:t>CV/interview</w:t>
            </w:r>
          </w:p>
        </w:tc>
      </w:tr>
    </w:tbl>
    <w:p w14:paraId="72746156" w14:textId="77777777" w:rsidR="00F72737" w:rsidRPr="000A5E99" w:rsidRDefault="00F72737" w:rsidP="00F72737">
      <w:pPr>
        <w:rPr>
          <w:rFonts w:ascii="Lucida Sans" w:hAnsi="Lucida Sans"/>
          <w:b/>
          <w:sz w:val="20"/>
          <w:szCs w:val="20"/>
        </w:rPr>
      </w:pPr>
    </w:p>
    <w:p w14:paraId="75C70997" w14:textId="77777777" w:rsidR="00C96611" w:rsidRDefault="00C96611">
      <w:pPr>
        <w:rPr>
          <w:rFonts w:ascii="Lucida Sans" w:hAnsi="Lucida Sans"/>
          <w:b/>
          <w:bCs/>
          <w:sz w:val="20"/>
          <w:szCs w:val="20"/>
        </w:rPr>
      </w:pPr>
      <w:r>
        <w:rPr>
          <w:rFonts w:ascii="Lucida Sans" w:hAnsi="Lucida Sans"/>
          <w:b/>
          <w:bCs/>
          <w:sz w:val="20"/>
          <w:szCs w:val="20"/>
        </w:rPr>
        <w:br w:type="page"/>
      </w:r>
    </w:p>
    <w:p w14:paraId="6FC7CEAD" w14:textId="77777777" w:rsidR="00F72737" w:rsidRPr="000A5E99" w:rsidRDefault="00F72737" w:rsidP="00F72737">
      <w:pPr>
        <w:jc w:val="center"/>
        <w:rPr>
          <w:rFonts w:ascii="Lucida Sans" w:hAnsi="Lucida Sans"/>
          <w:b/>
          <w:bCs/>
          <w:sz w:val="20"/>
          <w:szCs w:val="20"/>
        </w:rPr>
      </w:pPr>
      <w:r w:rsidRPr="000A5E99">
        <w:rPr>
          <w:rFonts w:ascii="Lucida Sans" w:hAnsi="Lucida Sans"/>
          <w:b/>
          <w:bCs/>
          <w:sz w:val="20"/>
          <w:szCs w:val="20"/>
        </w:rPr>
        <w:lastRenderedPageBreak/>
        <w:t>JOB HAZARD ANALYSIS</w:t>
      </w:r>
    </w:p>
    <w:p w14:paraId="5F50C78B" w14:textId="77777777" w:rsidR="00F72737" w:rsidRPr="000A5E99" w:rsidRDefault="00F72737" w:rsidP="00F72737">
      <w:pPr>
        <w:rPr>
          <w:rFonts w:ascii="Lucida Sans" w:hAnsi="Lucida Sans"/>
          <w:sz w:val="20"/>
          <w:szCs w:val="20"/>
        </w:rPr>
      </w:pPr>
    </w:p>
    <w:p w14:paraId="390413B6" w14:textId="77777777" w:rsidR="00DB4C9D" w:rsidRPr="00DB4C9D" w:rsidRDefault="00DB4C9D" w:rsidP="00DB4C9D">
      <w:pPr>
        <w:rPr>
          <w:rFonts w:ascii="Lucida Sans" w:hAnsi="Lucida Sans"/>
          <w:b/>
          <w:bCs/>
          <w:sz w:val="20"/>
          <w:szCs w:val="20"/>
        </w:rPr>
      </w:pPr>
      <w:r w:rsidRPr="00DB4C9D">
        <w:rPr>
          <w:rFonts w:ascii="Lucida Sans" w:hAnsi="Lucida Sans"/>
          <w:b/>
          <w:bCs/>
          <w:sz w:val="20"/>
          <w:szCs w:val="20"/>
        </w:rPr>
        <w:t>Is this an office-based post?</w:t>
      </w:r>
    </w:p>
    <w:tbl>
      <w:tblPr>
        <w:tblStyle w:val="SUTable"/>
        <w:tblW w:w="0" w:type="auto"/>
        <w:tblLook w:val="04A0" w:firstRow="1" w:lastRow="0" w:firstColumn="1" w:lastColumn="0" w:noHBand="0" w:noVBand="1"/>
      </w:tblPr>
      <w:tblGrid>
        <w:gridCol w:w="883"/>
        <w:gridCol w:w="8421"/>
      </w:tblGrid>
      <w:tr w:rsidR="00DB4C9D" w:rsidRPr="00DB4C9D" w14:paraId="20DC91BB" w14:textId="77777777" w:rsidTr="009D09B5">
        <w:tc>
          <w:tcPr>
            <w:tcW w:w="908" w:type="dxa"/>
          </w:tcPr>
          <w:p w14:paraId="6C74FC64" w14:textId="4FA3D464" w:rsidR="00DB4C9D" w:rsidRPr="00DB4C9D" w:rsidRDefault="009F434B" w:rsidP="009D09B5">
            <w:pPr>
              <w:rPr>
                <w:rFonts w:ascii="Lucida Sans" w:hAnsi="Lucida Sans"/>
                <w:sz w:val="20"/>
                <w:szCs w:val="20"/>
              </w:rPr>
            </w:pPr>
            <w:sdt>
              <w:sdtPr>
                <w:rPr>
                  <w:rFonts w:ascii="Lucida Sans" w:hAnsi="Lucida Sans"/>
                  <w:sz w:val="20"/>
                  <w:szCs w:val="20"/>
                </w:rPr>
                <w:id w:val="579254332"/>
                <w14:checkbox>
                  <w14:checked w14:val="0"/>
                  <w14:checkedState w14:val="2612" w14:font="MS Gothic"/>
                  <w14:uncheckedState w14:val="2610" w14:font="MS Gothic"/>
                </w14:checkbox>
              </w:sdtPr>
              <w:sdtEndPr/>
              <w:sdtContent>
                <w:r w:rsidR="0086625F">
                  <w:rPr>
                    <w:rFonts w:ascii="MS Gothic" w:eastAsia="MS Gothic" w:hAnsi="MS Gothic" w:hint="eastAsia"/>
                    <w:sz w:val="20"/>
                    <w:szCs w:val="20"/>
                  </w:rPr>
                  <w:t>☐</w:t>
                </w:r>
              </w:sdtContent>
            </w:sdt>
            <w:r w:rsidR="00DB4C9D" w:rsidRPr="00DB4C9D">
              <w:rPr>
                <w:rFonts w:ascii="Lucida Sans" w:hAnsi="Lucida Sans"/>
                <w:sz w:val="20"/>
                <w:szCs w:val="20"/>
              </w:rPr>
              <w:t xml:space="preserve"> Yes</w:t>
            </w:r>
          </w:p>
        </w:tc>
        <w:tc>
          <w:tcPr>
            <w:tcW w:w="8843" w:type="dxa"/>
          </w:tcPr>
          <w:p w14:paraId="5F0368E9" w14:textId="77777777" w:rsidR="00DB4C9D" w:rsidRPr="00DB4C9D" w:rsidRDefault="00DB4C9D" w:rsidP="009D09B5">
            <w:pPr>
              <w:rPr>
                <w:rFonts w:ascii="Lucida Sans" w:hAnsi="Lucida Sans"/>
                <w:sz w:val="20"/>
                <w:szCs w:val="20"/>
              </w:rPr>
            </w:pPr>
            <w:r w:rsidRPr="00DB4C9D">
              <w:rPr>
                <w:rFonts w:ascii="Lucida Sans" w:hAnsi="Lucida Sans"/>
                <w:sz w:val="20"/>
                <w:szCs w:val="20"/>
              </w:rPr>
              <w:t>If this post is an office-based job with routine office hazards (eg: use of VDU), no further information needs to be supplied. Do not complete the section below.</w:t>
            </w:r>
          </w:p>
        </w:tc>
      </w:tr>
      <w:tr w:rsidR="00DB4C9D" w:rsidRPr="00DB4C9D" w14:paraId="6E63C7C2" w14:textId="77777777" w:rsidTr="009D09B5">
        <w:tc>
          <w:tcPr>
            <w:tcW w:w="908" w:type="dxa"/>
          </w:tcPr>
          <w:p w14:paraId="48CF79AA" w14:textId="3406FBD1" w:rsidR="00DB4C9D" w:rsidRPr="00DB4C9D" w:rsidRDefault="009F434B" w:rsidP="009D09B5">
            <w:pPr>
              <w:rPr>
                <w:rFonts w:ascii="Lucida Sans" w:hAnsi="Lucida Sans"/>
                <w:sz w:val="20"/>
                <w:szCs w:val="20"/>
              </w:rPr>
            </w:pPr>
            <w:sdt>
              <w:sdtPr>
                <w:rPr>
                  <w:rFonts w:ascii="Lucida Sans" w:hAnsi="Lucida Sans"/>
                  <w:sz w:val="20"/>
                  <w:szCs w:val="20"/>
                </w:rPr>
                <w:id w:val="-174965147"/>
                <w14:checkbox>
                  <w14:checked w14:val="1"/>
                  <w14:checkedState w14:val="2612" w14:font="MS Gothic"/>
                  <w14:uncheckedState w14:val="2610" w14:font="MS Gothic"/>
                </w14:checkbox>
              </w:sdtPr>
              <w:sdtEndPr/>
              <w:sdtContent>
                <w:r w:rsidR="0086625F">
                  <w:rPr>
                    <w:rFonts w:ascii="MS Gothic" w:eastAsia="MS Gothic" w:hAnsi="MS Gothic" w:hint="eastAsia"/>
                    <w:sz w:val="20"/>
                    <w:szCs w:val="20"/>
                  </w:rPr>
                  <w:t>☒</w:t>
                </w:r>
              </w:sdtContent>
            </w:sdt>
            <w:r w:rsidR="00DB4C9D" w:rsidRPr="00DB4C9D">
              <w:rPr>
                <w:rFonts w:ascii="Lucida Sans" w:hAnsi="Lucida Sans"/>
                <w:sz w:val="20"/>
                <w:szCs w:val="20"/>
              </w:rPr>
              <w:t xml:space="preserve"> No</w:t>
            </w:r>
          </w:p>
        </w:tc>
        <w:tc>
          <w:tcPr>
            <w:tcW w:w="8843" w:type="dxa"/>
          </w:tcPr>
          <w:p w14:paraId="5A7B5A94" w14:textId="77777777" w:rsidR="00DB4C9D" w:rsidRPr="00DB4C9D" w:rsidRDefault="00DB4C9D" w:rsidP="009D09B5">
            <w:pPr>
              <w:rPr>
                <w:rFonts w:ascii="Lucida Sans" w:hAnsi="Lucida Sans"/>
                <w:sz w:val="20"/>
                <w:szCs w:val="20"/>
              </w:rPr>
            </w:pPr>
            <w:r w:rsidRPr="00DB4C9D">
              <w:rPr>
                <w:rFonts w:ascii="Lucida Sans" w:hAnsi="Lucida Sans"/>
                <w:sz w:val="20"/>
                <w:szCs w:val="20"/>
              </w:rPr>
              <w:t>If this post is not office-based or has some hazards other than routine office (eg: more than use of VDU) please complete the analysis below.</w:t>
            </w:r>
          </w:p>
          <w:p w14:paraId="494EC837" w14:textId="77777777" w:rsidR="00DB4C9D" w:rsidRPr="00DB4C9D" w:rsidRDefault="00DB4C9D" w:rsidP="009D09B5">
            <w:pPr>
              <w:rPr>
                <w:rFonts w:ascii="Lucida Sans" w:hAnsi="Lucida Sans"/>
                <w:sz w:val="20"/>
                <w:szCs w:val="20"/>
              </w:rPr>
            </w:pPr>
            <w:r w:rsidRPr="00DB4C9D">
              <w:rPr>
                <w:rFonts w:ascii="Lucida Sans" w:hAnsi="Lucida Sans"/>
                <w:sz w:val="20"/>
                <w:szCs w:val="20"/>
              </w:rPr>
              <w:t>Hiring managers are asked to complete this section as accurately as possible to ensure the safety of the post-holder.</w:t>
            </w:r>
          </w:p>
        </w:tc>
      </w:tr>
    </w:tbl>
    <w:p w14:paraId="04F35F42" w14:textId="77777777" w:rsidR="00DB4C9D" w:rsidRDefault="00DB4C9D" w:rsidP="00DB4C9D"/>
    <w:p w14:paraId="079A0B2C" w14:textId="77777777" w:rsidR="00DB4C9D" w:rsidRPr="00DB4C9D" w:rsidRDefault="00DB4C9D" w:rsidP="00DB4C9D">
      <w:pPr>
        <w:rPr>
          <w:rFonts w:ascii="Lucida Sans" w:hAnsi="Lucida Sans"/>
          <w:sz w:val="20"/>
          <w:szCs w:val="20"/>
        </w:rPr>
      </w:pPr>
      <w:r w:rsidRPr="00DB4C9D">
        <w:rPr>
          <w:rFonts w:ascii="Lucida Sans" w:hAnsi="Lucida Sans"/>
          <w:sz w:val="20"/>
          <w:szCs w:val="20"/>
        </w:rPr>
        <w:t>## - HR will send a full PEHQ to all applicants for this position. Please note, if full health clearance is required for a role, this will apply to all individuals, including existing members of staff.</w:t>
      </w:r>
    </w:p>
    <w:p w14:paraId="3BAB4032" w14:textId="77777777" w:rsidR="00F216DB" w:rsidRDefault="00F216DB" w:rsidP="00F216DB">
      <w:pPr>
        <w:spacing w:line="264" w:lineRule="auto"/>
        <w:rPr>
          <w:rFonts w:ascii="Lucida Sans" w:hAnsi="Lucida Sans"/>
          <w:sz w:val="20"/>
          <w:szCs w:val="20"/>
        </w:rPr>
      </w:pPr>
    </w:p>
    <w:p w14:paraId="33CA9442" w14:textId="77777777" w:rsidR="00F216DB" w:rsidRPr="0073541D" w:rsidRDefault="00F216DB" w:rsidP="00F216DB">
      <w:pPr>
        <w:spacing w:line="264" w:lineRule="auto"/>
        <w:rPr>
          <w:rFonts w:ascii="Lucida Sans" w:hAnsi="Lucida Sans"/>
          <w:sz w:val="20"/>
          <w:szCs w:val="20"/>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9"/>
        <w:gridCol w:w="1313"/>
        <w:gridCol w:w="1314"/>
        <w:gridCol w:w="1314"/>
      </w:tblGrid>
      <w:tr w:rsidR="00DB4C9D" w:rsidRPr="00DB4C9D" w14:paraId="74F34D4F" w14:textId="77777777" w:rsidTr="009D09B5">
        <w:trPr>
          <w:jc w:val="center"/>
        </w:trPr>
        <w:tc>
          <w:tcPr>
            <w:tcW w:w="5929" w:type="dxa"/>
            <w:shd w:val="clear" w:color="auto" w:fill="D9D9D9" w:themeFill="background1" w:themeFillShade="D9"/>
            <w:vAlign w:val="center"/>
          </w:tcPr>
          <w:p w14:paraId="7DA6767F" w14:textId="77777777" w:rsidR="00DB4C9D" w:rsidRPr="00DB4C9D" w:rsidRDefault="00DB4C9D" w:rsidP="009D09B5">
            <w:pPr>
              <w:rPr>
                <w:rFonts w:ascii="Lucida Sans" w:hAnsi="Lucida Sans"/>
                <w:b/>
                <w:bCs/>
                <w:sz w:val="20"/>
                <w:szCs w:val="20"/>
              </w:rPr>
            </w:pPr>
            <w:r w:rsidRPr="00DB4C9D">
              <w:rPr>
                <w:rFonts w:ascii="Lucida Sans" w:hAnsi="Lucida Sans"/>
                <w:b/>
                <w:bCs/>
                <w:sz w:val="20"/>
                <w:szCs w:val="20"/>
              </w:rPr>
              <w:t>ENVIRONMENTAL EXPOSURES</w:t>
            </w:r>
          </w:p>
        </w:tc>
        <w:tc>
          <w:tcPr>
            <w:tcW w:w="1313" w:type="dxa"/>
            <w:tcBorders>
              <w:left w:val="single" w:sz="4" w:space="0" w:color="auto"/>
              <w:right w:val="single" w:sz="4" w:space="0" w:color="auto"/>
            </w:tcBorders>
            <w:shd w:val="clear" w:color="auto" w:fill="D9D9D9" w:themeFill="background1" w:themeFillShade="D9"/>
            <w:vAlign w:val="center"/>
          </w:tcPr>
          <w:p w14:paraId="761CF41F" w14:textId="77777777" w:rsidR="00DB4C9D" w:rsidRPr="00DB4C9D" w:rsidRDefault="00DB4C9D" w:rsidP="009D09B5">
            <w:pPr>
              <w:rPr>
                <w:rFonts w:ascii="Lucida Sans" w:hAnsi="Lucida Sans"/>
                <w:b/>
                <w:bCs/>
                <w:sz w:val="20"/>
                <w:szCs w:val="20"/>
              </w:rPr>
            </w:pPr>
            <w:r w:rsidRPr="00DB4C9D">
              <w:rPr>
                <w:rFonts w:ascii="Lucida Sans" w:hAnsi="Lucida Sans"/>
                <w:b/>
                <w:bCs/>
                <w:sz w:val="20"/>
                <w:szCs w:val="20"/>
              </w:rPr>
              <w:t xml:space="preserve">Occasionally </w:t>
            </w:r>
          </w:p>
          <w:p w14:paraId="4FCE518E" w14:textId="77777777" w:rsidR="00DB4C9D" w:rsidRPr="00DB4C9D" w:rsidRDefault="00DB4C9D" w:rsidP="009D09B5">
            <w:pPr>
              <w:rPr>
                <w:rFonts w:ascii="Lucida Sans" w:hAnsi="Lucida Sans"/>
                <w:sz w:val="20"/>
                <w:szCs w:val="20"/>
              </w:rPr>
            </w:pPr>
            <w:r w:rsidRPr="00DB4C9D">
              <w:rPr>
                <w:rFonts w:ascii="Lucida Sans" w:hAnsi="Lucida Sans"/>
                <w:sz w:val="20"/>
                <w:szCs w:val="20"/>
              </w:rPr>
              <w:t>(&lt;30% of time)</w:t>
            </w:r>
          </w:p>
        </w:tc>
        <w:tc>
          <w:tcPr>
            <w:tcW w:w="1314" w:type="dxa"/>
            <w:tcBorders>
              <w:left w:val="single" w:sz="4" w:space="0" w:color="auto"/>
              <w:right w:val="single" w:sz="4" w:space="0" w:color="auto"/>
            </w:tcBorders>
            <w:shd w:val="clear" w:color="auto" w:fill="D9D9D9" w:themeFill="background1" w:themeFillShade="D9"/>
            <w:vAlign w:val="center"/>
          </w:tcPr>
          <w:p w14:paraId="391B9E03" w14:textId="77777777" w:rsidR="00DB4C9D" w:rsidRPr="00DB4C9D" w:rsidRDefault="00DB4C9D" w:rsidP="009D09B5">
            <w:pPr>
              <w:rPr>
                <w:rFonts w:ascii="Lucida Sans" w:hAnsi="Lucida Sans"/>
                <w:b/>
                <w:bCs/>
                <w:sz w:val="20"/>
                <w:szCs w:val="20"/>
              </w:rPr>
            </w:pPr>
            <w:r w:rsidRPr="00DB4C9D">
              <w:rPr>
                <w:rFonts w:ascii="Lucida Sans" w:hAnsi="Lucida Sans"/>
                <w:b/>
                <w:bCs/>
                <w:sz w:val="20"/>
                <w:szCs w:val="20"/>
              </w:rPr>
              <w:t>Frequently</w:t>
            </w:r>
          </w:p>
          <w:p w14:paraId="7389A25E" w14:textId="77777777" w:rsidR="00DB4C9D" w:rsidRPr="00DB4C9D" w:rsidRDefault="00DB4C9D" w:rsidP="009D09B5">
            <w:pPr>
              <w:rPr>
                <w:rFonts w:ascii="Lucida Sans" w:hAnsi="Lucida Sans"/>
                <w:sz w:val="20"/>
                <w:szCs w:val="20"/>
              </w:rPr>
            </w:pPr>
            <w:r w:rsidRPr="00DB4C9D">
              <w:rPr>
                <w:rFonts w:ascii="Lucida Sans" w:hAnsi="Lucida Sans"/>
                <w:sz w:val="20"/>
                <w:szCs w:val="20"/>
              </w:rPr>
              <w:t>(30-60% of time)</w:t>
            </w:r>
          </w:p>
        </w:tc>
        <w:tc>
          <w:tcPr>
            <w:tcW w:w="1314" w:type="dxa"/>
            <w:tcBorders>
              <w:left w:val="single" w:sz="4" w:space="0" w:color="auto"/>
            </w:tcBorders>
            <w:shd w:val="clear" w:color="auto" w:fill="D9D9D9" w:themeFill="background1" w:themeFillShade="D9"/>
            <w:vAlign w:val="center"/>
          </w:tcPr>
          <w:p w14:paraId="0226E2B8" w14:textId="77777777" w:rsidR="00DB4C9D" w:rsidRPr="00DB4C9D" w:rsidRDefault="00DB4C9D" w:rsidP="009D09B5">
            <w:pPr>
              <w:rPr>
                <w:rFonts w:ascii="Lucida Sans" w:hAnsi="Lucida Sans"/>
                <w:sz w:val="20"/>
                <w:szCs w:val="20"/>
              </w:rPr>
            </w:pPr>
            <w:r w:rsidRPr="00DB4C9D">
              <w:rPr>
                <w:rFonts w:ascii="Lucida Sans" w:hAnsi="Lucida Sans"/>
                <w:b/>
                <w:bCs/>
                <w:sz w:val="20"/>
                <w:szCs w:val="20"/>
              </w:rPr>
              <w:t>Constantly</w:t>
            </w:r>
          </w:p>
          <w:p w14:paraId="28D455FB" w14:textId="77777777" w:rsidR="00DB4C9D" w:rsidRPr="00DB4C9D" w:rsidRDefault="00DB4C9D" w:rsidP="009D09B5">
            <w:pPr>
              <w:rPr>
                <w:rFonts w:ascii="Lucida Sans" w:hAnsi="Lucida Sans"/>
                <w:sz w:val="20"/>
                <w:szCs w:val="20"/>
              </w:rPr>
            </w:pPr>
            <w:r w:rsidRPr="00DB4C9D">
              <w:rPr>
                <w:rFonts w:ascii="Lucida Sans" w:hAnsi="Lucida Sans"/>
                <w:sz w:val="20"/>
                <w:szCs w:val="20"/>
              </w:rPr>
              <w:t>(&gt; 60% of time)</w:t>
            </w:r>
          </w:p>
        </w:tc>
      </w:tr>
      <w:tr w:rsidR="00DB4C9D" w:rsidRPr="00DB4C9D" w14:paraId="39B861B3" w14:textId="77777777" w:rsidTr="009D09B5">
        <w:trPr>
          <w:jc w:val="center"/>
        </w:trPr>
        <w:tc>
          <w:tcPr>
            <w:tcW w:w="5929" w:type="dxa"/>
            <w:shd w:val="clear" w:color="auto" w:fill="auto"/>
            <w:vAlign w:val="center"/>
          </w:tcPr>
          <w:p w14:paraId="34E9B959" w14:textId="77777777" w:rsidR="00DB4C9D" w:rsidRPr="00DB4C9D" w:rsidRDefault="00DB4C9D" w:rsidP="009D09B5">
            <w:pPr>
              <w:rPr>
                <w:rFonts w:ascii="Lucida Sans" w:hAnsi="Lucida Sans"/>
                <w:sz w:val="20"/>
                <w:szCs w:val="20"/>
              </w:rPr>
            </w:pPr>
            <w:r w:rsidRPr="00DB4C9D">
              <w:rPr>
                <w:rFonts w:ascii="Lucida Sans" w:hAnsi="Lucida Sans"/>
                <w:sz w:val="20"/>
                <w:szCs w:val="20"/>
              </w:rPr>
              <w:t xml:space="preserve">Outside work </w:t>
            </w:r>
          </w:p>
        </w:tc>
        <w:tc>
          <w:tcPr>
            <w:tcW w:w="1313" w:type="dxa"/>
            <w:shd w:val="clear" w:color="auto" w:fill="auto"/>
            <w:vAlign w:val="center"/>
          </w:tcPr>
          <w:p w14:paraId="057869AC"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777A92E5"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346249DD" w14:textId="77777777" w:rsidR="00DB4C9D" w:rsidRPr="00DB4C9D" w:rsidRDefault="00DB4C9D" w:rsidP="009D09B5">
            <w:pPr>
              <w:rPr>
                <w:rFonts w:ascii="Lucida Sans" w:hAnsi="Lucida Sans"/>
                <w:sz w:val="20"/>
                <w:szCs w:val="20"/>
              </w:rPr>
            </w:pPr>
          </w:p>
        </w:tc>
      </w:tr>
      <w:tr w:rsidR="00DB4C9D" w:rsidRPr="00DB4C9D" w14:paraId="60DE0DC3" w14:textId="77777777" w:rsidTr="009D09B5">
        <w:trPr>
          <w:jc w:val="center"/>
        </w:trPr>
        <w:tc>
          <w:tcPr>
            <w:tcW w:w="5929" w:type="dxa"/>
            <w:shd w:val="clear" w:color="auto" w:fill="auto"/>
            <w:vAlign w:val="center"/>
          </w:tcPr>
          <w:p w14:paraId="7188F5A1" w14:textId="77777777" w:rsidR="00DB4C9D" w:rsidRPr="00DB4C9D" w:rsidRDefault="00DB4C9D" w:rsidP="009D09B5">
            <w:pPr>
              <w:rPr>
                <w:rFonts w:ascii="Lucida Sans" w:hAnsi="Lucida Sans"/>
                <w:sz w:val="20"/>
                <w:szCs w:val="20"/>
              </w:rPr>
            </w:pPr>
            <w:r w:rsidRPr="00DB4C9D">
              <w:rPr>
                <w:rFonts w:ascii="Lucida Sans" w:hAnsi="Lucida Sans"/>
                <w:sz w:val="20"/>
                <w:szCs w:val="20"/>
              </w:rPr>
              <w:t>Extremes of temperature (eg: fridge/ furnace)</w:t>
            </w:r>
          </w:p>
        </w:tc>
        <w:tc>
          <w:tcPr>
            <w:tcW w:w="1313" w:type="dxa"/>
            <w:shd w:val="clear" w:color="auto" w:fill="auto"/>
            <w:vAlign w:val="center"/>
          </w:tcPr>
          <w:p w14:paraId="2E440704"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02CE0317"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34594CA4" w14:textId="77777777" w:rsidR="00DB4C9D" w:rsidRPr="00DB4C9D" w:rsidRDefault="00DB4C9D" w:rsidP="009D09B5">
            <w:pPr>
              <w:rPr>
                <w:rFonts w:ascii="Lucida Sans" w:hAnsi="Lucida Sans"/>
                <w:sz w:val="20"/>
                <w:szCs w:val="20"/>
              </w:rPr>
            </w:pPr>
          </w:p>
        </w:tc>
      </w:tr>
      <w:tr w:rsidR="00DB4C9D" w:rsidRPr="00DB4C9D" w14:paraId="059F8FDE" w14:textId="77777777" w:rsidTr="009D09B5">
        <w:trPr>
          <w:jc w:val="center"/>
        </w:trPr>
        <w:tc>
          <w:tcPr>
            <w:tcW w:w="5929" w:type="dxa"/>
            <w:shd w:val="clear" w:color="auto" w:fill="auto"/>
            <w:vAlign w:val="center"/>
          </w:tcPr>
          <w:p w14:paraId="41C2EF0C" w14:textId="77777777" w:rsidR="00DB4C9D" w:rsidRPr="00DB4C9D" w:rsidRDefault="00DB4C9D" w:rsidP="009D09B5">
            <w:pPr>
              <w:rPr>
                <w:rFonts w:ascii="Lucida Sans" w:hAnsi="Lucida Sans"/>
                <w:sz w:val="20"/>
                <w:szCs w:val="20"/>
              </w:rPr>
            </w:pPr>
            <w:r w:rsidRPr="00DB4C9D">
              <w:rPr>
                <w:rFonts w:ascii="Lucida Sans" w:hAnsi="Lucida Sans"/>
                <w:sz w:val="20"/>
                <w:szCs w:val="20"/>
              </w:rPr>
              <w:t>## Potential for exposure to body fluids</w:t>
            </w:r>
          </w:p>
        </w:tc>
        <w:tc>
          <w:tcPr>
            <w:tcW w:w="1313" w:type="dxa"/>
            <w:shd w:val="clear" w:color="auto" w:fill="auto"/>
            <w:vAlign w:val="center"/>
          </w:tcPr>
          <w:p w14:paraId="6E5966D7" w14:textId="5B17D884" w:rsidR="00DB4C9D" w:rsidRPr="00DB4C9D" w:rsidRDefault="0086625F" w:rsidP="009D09B5">
            <w:pPr>
              <w:rPr>
                <w:rFonts w:ascii="Lucida Sans" w:hAnsi="Lucida Sans"/>
                <w:sz w:val="20"/>
                <w:szCs w:val="20"/>
              </w:rPr>
            </w:pPr>
            <w:r>
              <w:rPr>
                <w:rFonts w:ascii="Lucida Sans" w:hAnsi="Lucida Sans"/>
                <w:sz w:val="20"/>
                <w:szCs w:val="20"/>
              </w:rPr>
              <w:t>√</w:t>
            </w:r>
          </w:p>
        </w:tc>
        <w:tc>
          <w:tcPr>
            <w:tcW w:w="1314" w:type="dxa"/>
            <w:shd w:val="clear" w:color="auto" w:fill="auto"/>
            <w:vAlign w:val="center"/>
          </w:tcPr>
          <w:p w14:paraId="76CB2AE2"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6B3905C7" w14:textId="77777777" w:rsidR="00DB4C9D" w:rsidRPr="00DB4C9D" w:rsidRDefault="00DB4C9D" w:rsidP="009D09B5">
            <w:pPr>
              <w:rPr>
                <w:rFonts w:ascii="Lucida Sans" w:hAnsi="Lucida Sans"/>
                <w:sz w:val="20"/>
                <w:szCs w:val="20"/>
              </w:rPr>
            </w:pPr>
          </w:p>
        </w:tc>
      </w:tr>
      <w:tr w:rsidR="00DB4C9D" w:rsidRPr="00DB4C9D" w14:paraId="1B81F39D" w14:textId="77777777" w:rsidTr="009D09B5">
        <w:trPr>
          <w:jc w:val="center"/>
        </w:trPr>
        <w:tc>
          <w:tcPr>
            <w:tcW w:w="5929" w:type="dxa"/>
            <w:shd w:val="clear" w:color="auto" w:fill="auto"/>
            <w:vAlign w:val="center"/>
          </w:tcPr>
          <w:p w14:paraId="555EF2C4" w14:textId="77777777" w:rsidR="00DB4C9D" w:rsidRPr="00DB4C9D" w:rsidRDefault="00DB4C9D" w:rsidP="009D09B5">
            <w:pPr>
              <w:rPr>
                <w:rFonts w:ascii="Lucida Sans" w:hAnsi="Lucida Sans"/>
                <w:sz w:val="20"/>
                <w:szCs w:val="20"/>
              </w:rPr>
            </w:pPr>
            <w:r w:rsidRPr="00DB4C9D">
              <w:rPr>
                <w:rFonts w:ascii="Lucida Sans" w:hAnsi="Lucida Sans"/>
                <w:sz w:val="20"/>
                <w:szCs w:val="20"/>
              </w:rPr>
              <w:t>## Noise (greater than 80 dba - 8 hrs twa)</w:t>
            </w:r>
          </w:p>
        </w:tc>
        <w:tc>
          <w:tcPr>
            <w:tcW w:w="1313" w:type="dxa"/>
            <w:tcBorders>
              <w:bottom w:val="single" w:sz="4" w:space="0" w:color="auto"/>
            </w:tcBorders>
            <w:shd w:val="clear" w:color="auto" w:fill="auto"/>
            <w:vAlign w:val="center"/>
          </w:tcPr>
          <w:p w14:paraId="36942F1B"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shd w:val="clear" w:color="auto" w:fill="auto"/>
            <w:vAlign w:val="center"/>
          </w:tcPr>
          <w:p w14:paraId="6DDFF9D8"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shd w:val="clear" w:color="auto" w:fill="auto"/>
            <w:vAlign w:val="center"/>
          </w:tcPr>
          <w:p w14:paraId="4480C7E8" w14:textId="77777777" w:rsidR="00DB4C9D" w:rsidRPr="00DB4C9D" w:rsidRDefault="00DB4C9D" w:rsidP="009D09B5">
            <w:pPr>
              <w:rPr>
                <w:rFonts w:ascii="Lucida Sans" w:hAnsi="Lucida Sans"/>
                <w:sz w:val="20"/>
                <w:szCs w:val="20"/>
              </w:rPr>
            </w:pPr>
          </w:p>
        </w:tc>
      </w:tr>
      <w:tr w:rsidR="00DB4C9D" w:rsidRPr="00DB4C9D" w14:paraId="25D2219C" w14:textId="77777777" w:rsidTr="009D09B5">
        <w:trPr>
          <w:jc w:val="center"/>
        </w:trPr>
        <w:tc>
          <w:tcPr>
            <w:tcW w:w="5929" w:type="dxa"/>
            <w:tcBorders>
              <w:bottom w:val="nil"/>
            </w:tcBorders>
            <w:shd w:val="clear" w:color="auto" w:fill="auto"/>
            <w:vAlign w:val="center"/>
          </w:tcPr>
          <w:p w14:paraId="636B89D3" w14:textId="77777777" w:rsidR="00DB4C9D" w:rsidRPr="00DB4C9D" w:rsidRDefault="00DB4C9D" w:rsidP="009D09B5">
            <w:pPr>
              <w:rPr>
                <w:rFonts w:ascii="Lucida Sans" w:hAnsi="Lucida Sans"/>
                <w:sz w:val="20"/>
                <w:szCs w:val="20"/>
              </w:rPr>
            </w:pPr>
            <w:r w:rsidRPr="00DB4C9D">
              <w:rPr>
                <w:rFonts w:ascii="Lucida Sans" w:hAnsi="Lucida Sans"/>
                <w:sz w:val="20"/>
                <w:szCs w:val="20"/>
              </w:rPr>
              <w:t>## Exposure to hazardous substances (eg: solvents, liquids, dust, fumes, biohazards). Specify below:</w:t>
            </w:r>
          </w:p>
        </w:tc>
        <w:tc>
          <w:tcPr>
            <w:tcW w:w="1313" w:type="dxa"/>
            <w:tcBorders>
              <w:bottom w:val="single" w:sz="4" w:space="0" w:color="auto"/>
            </w:tcBorders>
            <w:shd w:val="clear" w:color="auto" w:fill="auto"/>
            <w:vAlign w:val="center"/>
          </w:tcPr>
          <w:p w14:paraId="2F9361E8"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shd w:val="clear" w:color="auto" w:fill="auto"/>
            <w:vAlign w:val="center"/>
          </w:tcPr>
          <w:p w14:paraId="441FDD98"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shd w:val="clear" w:color="auto" w:fill="auto"/>
            <w:vAlign w:val="center"/>
          </w:tcPr>
          <w:p w14:paraId="1584E1AB" w14:textId="77777777" w:rsidR="00DB4C9D" w:rsidRPr="00DB4C9D" w:rsidRDefault="00DB4C9D" w:rsidP="009D09B5">
            <w:pPr>
              <w:rPr>
                <w:rFonts w:ascii="Lucida Sans" w:hAnsi="Lucida Sans"/>
                <w:sz w:val="20"/>
                <w:szCs w:val="20"/>
              </w:rPr>
            </w:pPr>
          </w:p>
        </w:tc>
      </w:tr>
      <w:tr w:rsidR="00DB4C9D" w:rsidRPr="00DB4C9D" w14:paraId="78B1028F" w14:textId="77777777" w:rsidTr="009D09B5">
        <w:trPr>
          <w:jc w:val="center"/>
        </w:trPr>
        <w:tc>
          <w:tcPr>
            <w:tcW w:w="5929" w:type="dxa"/>
            <w:shd w:val="clear" w:color="auto" w:fill="auto"/>
            <w:vAlign w:val="center"/>
          </w:tcPr>
          <w:p w14:paraId="096011E7" w14:textId="77777777" w:rsidR="00DB4C9D" w:rsidRPr="00DB4C9D" w:rsidRDefault="00DB4C9D" w:rsidP="009D09B5">
            <w:pPr>
              <w:rPr>
                <w:rFonts w:ascii="Lucida Sans" w:hAnsi="Lucida Sans"/>
                <w:sz w:val="20"/>
                <w:szCs w:val="20"/>
              </w:rPr>
            </w:pPr>
            <w:r w:rsidRPr="00DB4C9D">
              <w:rPr>
                <w:rFonts w:ascii="Lucida Sans" w:hAnsi="Lucida Sans"/>
                <w:sz w:val="20"/>
                <w:szCs w:val="20"/>
              </w:rPr>
              <w:t>Frequent hand washing</w:t>
            </w:r>
          </w:p>
        </w:tc>
        <w:tc>
          <w:tcPr>
            <w:tcW w:w="1313" w:type="dxa"/>
            <w:shd w:val="clear" w:color="auto" w:fill="auto"/>
            <w:vAlign w:val="center"/>
          </w:tcPr>
          <w:p w14:paraId="459B6F2F"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7705349D"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1DC0635F" w14:textId="77777777" w:rsidR="00DB4C9D" w:rsidRPr="00DB4C9D" w:rsidRDefault="00DB4C9D" w:rsidP="009D09B5">
            <w:pPr>
              <w:rPr>
                <w:rFonts w:ascii="Lucida Sans" w:hAnsi="Lucida Sans"/>
                <w:sz w:val="20"/>
                <w:szCs w:val="20"/>
              </w:rPr>
            </w:pPr>
          </w:p>
        </w:tc>
      </w:tr>
      <w:tr w:rsidR="00DB4C9D" w:rsidRPr="00DB4C9D" w14:paraId="59527597" w14:textId="77777777" w:rsidTr="009D09B5">
        <w:trPr>
          <w:jc w:val="center"/>
        </w:trPr>
        <w:tc>
          <w:tcPr>
            <w:tcW w:w="5929" w:type="dxa"/>
            <w:tcBorders>
              <w:bottom w:val="single" w:sz="4" w:space="0" w:color="auto"/>
            </w:tcBorders>
            <w:shd w:val="clear" w:color="auto" w:fill="auto"/>
            <w:vAlign w:val="center"/>
          </w:tcPr>
          <w:p w14:paraId="39BC19FE" w14:textId="77777777" w:rsidR="00DB4C9D" w:rsidRPr="00DB4C9D" w:rsidRDefault="00DB4C9D" w:rsidP="009D09B5">
            <w:pPr>
              <w:rPr>
                <w:rFonts w:ascii="Lucida Sans" w:hAnsi="Lucida Sans"/>
                <w:sz w:val="20"/>
                <w:szCs w:val="20"/>
              </w:rPr>
            </w:pPr>
            <w:r w:rsidRPr="00DB4C9D">
              <w:rPr>
                <w:rFonts w:ascii="Lucida Sans" w:hAnsi="Lucida Sans"/>
                <w:sz w:val="20"/>
                <w:szCs w:val="20"/>
              </w:rPr>
              <w:t xml:space="preserve">Ionising radiation </w:t>
            </w:r>
          </w:p>
        </w:tc>
        <w:tc>
          <w:tcPr>
            <w:tcW w:w="1313" w:type="dxa"/>
            <w:tcBorders>
              <w:bottom w:val="single" w:sz="4" w:space="0" w:color="auto"/>
            </w:tcBorders>
            <w:shd w:val="clear" w:color="auto" w:fill="auto"/>
            <w:vAlign w:val="center"/>
          </w:tcPr>
          <w:p w14:paraId="003DEA70"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shd w:val="clear" w:color="auto" w:fill="auto"/>
            <w:vAlign w:val="center"/>
          </w:tcPr>
          <w:p w14:paraId="625770E6"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shd w:val="clear" w:color="auto" w:fill="auto"/>
            <w:vAlign w:val="center"/>
          </w:tcPr>
          <w:p w14:paraId="4F9319D2" w14:textId="77777777" w:rsidR="00DB4C9D" w:rsidRPr="00DB4C9D" w:rsidRDefault="00DB4C9D" w:rsidP="009D09B5">
            <w:pPr>
              <w:rPr>
                <w:rFonts w:ascii="Lucida Sans" w:hAnsi="Lucida Sans"/>
                <w:sz w:val="20"/>
                <w:szCs w:val="20"/>
              </w:rPr>
            </w:pPr>
          </w:p>
        </w:tc>
      </w:tr>
      <w:tr w:rsidR="00DB4C9D" w:rsidRPr="00DB4C9D" w14:paraId="075FB7B0" w14:textId="77777777" w:rsidTr="009D09B5">
        <w:trPr>
          <w:jc w:val="center"/>
        </w:trPr>
        <w:tc>
          <w:tcPr>
            <w:tcW w:w="9870" w:type="dxa"/>
            <w:gridSpan w:val="4"/>
            <w:shd w:val="clear" w:color="auto" w:fill="D9D9D9"/>
            <w:vAlign w:val="center"/>
          </w:tcPr>
          <w:p w14:paraId="4B75F5B3" w14:textId="77777777" w:rsidR="00DB4C9D" w:rsidRPr="00DB4C9D" w:rsidRDefault="00DB4C9D" w:rsidP="009D09B5">
            <w:pPr>
              <w:rPr>
                <w:rFonts w:ascii="Lucida Sans" w:hAnsi="Lucida Sans"/>
                <w:sz w:val="20"/>
                <w:szCs w:val="20"/>
              </w:rPr>
            </w:pPr>
            <w:r w:rsidRPr="00DB4C9D">
              <w:rPr>
                <w:rFonts w:ascii="Lucida Sans" w:hAnsi="Lucida Sans"/>
                <w:b/>
                <w:bCs/>
                <w:sz w:val="20"/>
                <w:szCs w:val="20"/>
              </w:rPr>
              <w:t>EQUIPMENT/TOOLS/MACHINES USED</w:t>
            </w:r>
          </w:p>
        </w:tc>
      </w:tr>
      <w:tr w:rsidR="00DB4C9D" w:rsidRPr="00DB4C9D" w14:paraId="0BD73046" w14:textId="77777777" w:rsidTr="009D09B5">
        <w:trPr>
          <w:jc w:val="center"/>
        </w:trPr>
        <w:tc>
          <w:tcPr>
            <w:tcW w:w="5929" w:type="dxa"/>
            <w:shd w:val="clear" w:color="auto" w:fill="auto"/>
            <w:vAlign w:val="center"/>
          </w:tcPr>
          <w:p w14:paraId="7E167E60" w14:textId="77777777" w:rsidR="00DB4C9D" w:rsidRPr="00DB4C9D" w:rsidRDefault="00DB4C9D" w:rsidP="009D09B5">
            <w:pPr>
              <w:rPr>
                <w:rFonts w:ascii="Lucida Sans" w:hAnsi="Lucida Sans"/>
                <w:sz w:val="20"/>
                <w:szCs w:val="20"/>
              </w:rPr>
            </w:pPr>
            <w:r w:rsidRPr="00DB4C9D">
              <w:rPr>
                <w:rFonts w:ascii="Lucida Sans" w:hAnsi="Lucida Sans"/>
                <w:sz w:val="20"/>
                <w:szCs w:val="20"/>
              </w:rPr>
              <w:t xml:space="preserve">## Food handling </w:t>
            </w:r>
          </w:p>
        </w:tc>
        <w:tc>
          <w:tcPr>
            <w:tcW w:w="1313" w:type="dxa"/>
            <w:shd w:val="clear" w:color="auto" w:fill="auto"/>
            <w:vAlign w:val="center"/>
          </w:tcPr>
          <w:p w14:paraId="3FFB25DB"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20E81B80"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0373C848" w14:textId="77777777" w:rsidR="00DB4C9D" w:rsidRPr="00DB4C9D" w:rsidRDefault="00DB4C9D" w:rsidP="009D09B5">
            <w:pPr>
              <w:rPr>
                <w:rFonts w:ascii="Lucida Sans" w:hAnsi="Lucida Sans"/>
                <w:sz w:val="20"/>
                <w:szCs w:val="20"/>
              </w:rPr>
            </w:pPr>
          </w:p>
        </w:tc>
      </w:tr>
      <w:tr w:rsidR="00DB4C9D" w:rsidRPr="00DB4C9D" w14:paraId="3201E0B2" w14:textId="77777777" w:rsidTr="009D09B5">
        <w:trPr>
          <w:jc w:val="center"/>
        </w:trPr>
        <w:tc>
          <w:tcPr>
            <w:tcW w:w="5929" w:type="dxa"/>
            <w:shd w:val="clear" w:color="auto" w:fill="auto"/>
            <w:vAlign w:val="center"/>
          </w:tcPr>
          <w:p w14:paraId="5963B728" w14:textId="77777777" w:rsidR="00DB4C9D" w:rsidRPr="00DB4C9D" w:rsidRDefault="00DB4C9D" w:rsidP="009D09B5">
            <w:pPr>
              <w:rPr>
                <w:rFonts w:ascii="Lucida Sans" w:hAnsi="Lucida Sans"/>
                <w:sz w:val="20"/>
                <w:szCs w:val="20"/>
              </w:rPr>
            </w:pPr>
            <w:r w:rsidRPr="00DB4C9D">
              <w:rPr>
                <w:rFonts w:ascii="Lucida Sans" w:hAnsi="Lucida Sans"/>
                <w:sz w:val="20"/>
                <w:szCs w:val="20"/>
              </w:rPr>
              <w:t xml:space="preserve">## Driving university vehicles(eg: car/van/LGV/PCV) </w:t>
            </w:r>
          </w:p>
        </w:tc>
        <w:tc>
          <w:tcPr>
            <w:tcW w:w="1313" w:type="dxa"/>
            <w:shd w:val="clear" w:color="auto" w:fill="auto"/>
            <w:vAlign w:val="center"/>
          </w:tcPr>
          <w:p w14:paraId="61766F8B"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17A2048F"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3D95AC5A" w14:textId="77777777" w:rsidR="00DB4C9D" w:rsidRPr="00DB4C9D" w:rsidRDefault="00DB4C9D" w:rsidP="009D09B5">
            <w:pPr>
              <w:rPr>
                <w:rFonts w:ascii="Lucida Sans" w:hAnsi="Lucida Sans"/>
                <w:sz w:val="20"/>
                <w:szCs w:val="20"/>
              </w:rPr>
            </w:pPr>
          </w:p>
        </w:tc>
      </w:tr>
      <w:tr w:rsidR="00DB4C9D" w:rsidRPr="00DB4C9D" w14:paraId="5545DF27" w14:textId="77777777" w:rsidTr="009D09B5">
        <w:trPr>
          <w:jc w:val="center"/>
        </w:trPr>
        <w:tc>
          <w:tcPr>
            <w:tcW w:w="5929" w:type="dxa"/>
            <w:shd w:val="clear" w:color="auto" w:fill="auto"/>
            <w:vAlign w:val="center"/>
          </w:tcPr>
          <w:p w14:paraId="0D15EB01" w14:textId="77777777" w:rsidR="00DB4C9D" w:rsidRPr="00DB4C9D" w:rsidRDefault="00DB4C9D" w:rsidP="009D09B5">
            <w:pPr>
              <w:rPr>
                <w:rFonts w:ascii="Lucida Sans" w:hAnsi="Lucida Sans"/>
                <w:sz w:val="20"/>
                <w:szCs w:val="20"/>
              </w:rPr>
            </w:pPr>
            <w:r w:rsidRPr="00DB4C9D">
              <w:rPr>
                <w:rFonts w:ascii="Lucida Sans" w:hAnsi="Lucida Sans"/>
                <w:sz w:val="20"/>
                <w:szCs w:val="20"/>
              </w:rPr>
              <w:t>## Use of latex gloves (prohibited unless specific clinical necessity)</w:t>
            </w:r>
          </w:p>
        </w:tc>
        <w:tc>
          <w:tcPr>
            <w:tcW w:w="1313" w:type="dxa"/>
            <w:shd w:val="clear" w:color="auto" w:fill="auto"/>
            <w:vAlign w:val="center"/>
          </w:tcPr>
          <w:p w14:paraId="1CE52CC7" w14:textId="3CDA3823" w:rsidR="00DB4C9D" w:rsidRPr="00DB4C9D" w:rsidRDefault="0086625F" w:rsidP="009D09B5">
            <w:pPr>
              <w:rPr>
                <w:rFonts w:ascii="Lucida Sans" w:hAnsi="Lucida Sans"/>
                <w:sz w:val="20"/>
                <w:szCs w:val="20"/>
              </w:rPr>
            </w:pPr>
            <w:r>
              <w:rPr>
                <w:rFonts w:ascii="Lucida Sans" w:hAnsi="Lucida Sans"/>
                <w:sz w:val="20"/>
                <w:szCs w:val="20"/>
              </w:rPr>
              <w:t>√</w:t>
            </w:r>
          </w:p>
        </w:tc>
        <w:tc>
          <w:tcPr>
            <w:tcW w:w="1314" w:type="dxa"/>
            <w:shd w:val="clear" w:color="auto" w:fill="auto"/>
            <w:vAlign w:val="center"/>
          </w:tcPr>
          <w:p w14:paraId="1EF3969A"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01E5504A" w14:textId="77777777" w:rsidR="00DB4C9D" w:rsidRPr="00DB4C9D" w:rsidRDefault="00DB4C9D" w:rsidP="009D09B5">
            <w:pPr>
              <w:rPr>
                <w:rFonts w:ascii="Lucida Sans" w:hAnsi="Lucida Sans"/>
                <w:sz w:val="20"/>
                <w:szCs w:val="20"/>
              </w:rPr>
            </w:pPr>
          </w:p>
        </w:tc>
      </w:tr>
      <w:tr w:rsidR="00DB4C9D" w:rsidRPr="00DB4C9D" w14:paraId="6FFF946F" w14:textId="77777777" w:rsidTr="009D09B5">
        <w:trPr>
          <w:jc w:val="center"/>
        </w:trPr>
        <w:tc>
          <w:tcPr>
            <w:tcW w:w="5929" w:type="dxa"/>
            <w:tcBorders>
              <w:bottom w:val="single" w:sz="4" w:space="0" w:color="auto"/>
            </w:tcBorders>
            <w:shd w:val="clear" w:color="auto" w:fill="auto"/>
            <w:vAlign w:val="center"/>
          </w:tcPr>
          <w:p w14:paraId="748EC4D1" w14:textId="77777777" w:rsidR="00DB4C9D" w:rsidRPr="00DB4C9D" w:rsidRDefault="00DB4C9D" w:rsidP="009D09B5">
            <w:pPr>
              <w:rPr>
                <w:rFonts w:ascii="Lucida Sans" w:hAnsi="Lucida Sans"/>
                <w:sz w:val="20"/>
                <w:szCs w:val="20"/>
              </w:rPr>
            </w:pPr>
            <w:r w:rsidRPr="00DB4C9D">
              <w:rPr>
                <w:rFonts w:ascii="Lucida Sans" w:hAnsi="Lucida Sans"/>
                <w:sz w:val="20"/>
                <w:szCs w:val="20"/>
              </w:rPr>
              <w:t xml:space="preserve">## Vibrating tools (eg: strimmers, hammer drill, lawnmowers) </w:t>
            </w:r>
          </w:p>
        </w:tc>
        <w:tc>
          <w:tcPr>
            <w:tcW w:w="1313" w:type="dxa"/>
            <w:tcBorders>
              <w:bottom w:val="single" w:sz="4" w:space="0" w:color="auto"/>
            </w:tcBorders>
            <w:shd w:val="clear" w:color="auto" w:fill="auto"/>
            <w:vAlign w:val="center"/>
          </w:tcPr>
          <w:p w14:paraId="24217B1E"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shd w:val="clear" w:color="auto" w:fill="auto"/>
            <w:vAlign w:val="center"/>
          </w:tcPr>
          <w:p w14:paraId="337CE4AC"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shd w:val="clear" w:color="auto" w:fill="auto"/>
            <w:vAlign w:val="center"/>
          </w:tcPr>
          <w:p w14:paraId="595D6BDB" w14:textId="77777777" w:rsidR="00DB4C9D" w:rsidRPr="00DB4C9D" w:rsidRDefault="00DB4C9D" w:rsidP="009D09B5">
            <w:pPr>
              <w:rPr>
                <w:rFonts w:ascii="Lucida Sans" w:hAnsi="Lucida Sans"/>
                <w:sz w:val="20"/>
                <w:szCs w:val="20"/>
              </w:rPr>
            </w:pPr>
          </w:p>
        </w:tc>
      </w:tr>
      <w:tr w:rsidR="00DB4C9D" w:rsidRPr="00DB4C9D" w14:paraId="679AF24E" w14:textId="77777777" w:rsidTr="009D09B5">
        <w:trPr>
          <w:jc w:val="center"/>
        </w:trPr>
        <w:tc>
          <w:tcPr>
            <w:tcW w:w="9870" w:type="dxa"/>
            <w:gridSpan w:val="4"/>
            <w:shd w:val="clear" w:color="auto" w:fill="D9D9D9" w:themeFill="background1" w:themeFillShade="D9"/>
            <w:vAlign w:val="center"/>
          </w:tcPr>
          <w:p w14:paraId="3AEE6B66" w14:textId="77777777" w:rsidR="00DB4C9D" w:rsidRPr="00DB4C9D" w:rsidRDefault="00DB4C9D" w:rsidP="009D09B5">
            <w:pPr>
              <w:rPr>
                <w:rFonts w:ascii="Lucida Sans" w:hAnsi="Lucida Sans"/>
                <w:sz w:val="20"/>
                <w:szCs w:val="20"/>
              </w:rPr>
            </w:pPr>
            <w:r w:rsidRPr="00DB4C9D">
              <w:rPr>
                <w:rFonts w:ascii="Lucida Sans" w:hAnsi="Lucida Sans"/>
                <w:b/>
                <w:bCs/>
                <w:sz w:val="20"/>
                <w:szCs w:val="20"/>
              </w:rPr>
              <w:t>PHYSICAL ABILITIES</w:t>
            </w:r>
          </w:p>
        </w:tc>
      </w:tr>
      <w:tr w:rsidR="00DB4C9D" w:rsidRPr="00DB4C9D" w14:paraId="38D08578" w14:textId="77777777" w:rsidTr="009D09B5">
        <w:trPr>
          <w:jc w:val="center"/>
        </w:trPr>
        <w:tc>
          <w:tcPr>
            <w:tcW w:w="5929" w:type="dxa"/>
            <w:shd w:val="clear" w:color="auto" w:fill="auto"/>
            <w:vAlign w:val="center"/>
          </w:tcPr>
          <w:p w14:paraId="3E4E9AC3" w14:textId="77777777" w:rsidR="00DB4C9D" w:rsidRPr="00DB4C9D" w:rsidRDefault="00DB4C9D" w:rsidP="009D09B5">
            <w:pPr>
              <w:rPr>
                <w:rFonts w:ascii="Lucida Sans" w:hAnsi="Lucida Sans"/>
                <w:sz w:val="20"/>
                <w:szCs w:val="20"/>
              </w:rPr>
            </w:pPr>
            <w:r w:rsidRPr="00DB4C9D">
              <w:rPr>
                <w:rFonts w:ascii="Lucida Sans" w:hAnsi="Lucida Sans"/>
                <w:sz w:val="20"/>
                <w:szCs w:val="20"/>
              </w:rPr>
              <w:t>Load manual handling</w:t>
            </w:r>
          </w:p>
        </w:tc>
        <w:tc>
          <w:tcPr>
            <w:tcW w:w="1313" w:type="dxa"/>
            <w:shd w:val="clear" w:color="auto" w:fill="auto"/>
            <w:vAlign w:val="center"/>
          </w:tcPr>
          <w:p w14:paraId="6894116A"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136D02E7"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581500E7" w14:textId="77777777" w:rsidR="00DB4C9D" w:rsidRPr="00DB4C9D" w:rsidRDefault="00DB4C9D" w:rsidP="009D09B5">
            <w:pPr>
              <w:rPr>
                <w:rFonts w:ascii="Lucida Sans" w:hAnsi="Lucida Sans"/>
                <w:sz w:val="20"/>
                <w:szCs w:val="20"/>
              </w:rPr>
            </w:pPr>
          </w:p>
        </w:tc>
      </w:tr>
      <w:tr w:rsidR="00DB4C9D" w:rsidRPr="00DB4C9D" w14:paraId="77431FA2" w14:textId="77777777" w:rsidTr="009D09B5">
        <w:trPr>
          <w:jc w:val="center"/>
        </w:trPr>
        <w:tc>
          <w:tcPr>
            <w:tcW w:w="5929" w:type="dxa"/>
            <w:shd w:val="clear" w:color="auto" w:fill="auto"/>
            <w:vAlign w:val="center"/>
          </w:tcPr>
          <w:p w14:paraId="329D277C"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crouching/kneeling/stooping</w:t>
            </w:r>
          </w:p>
        </w:tc>
        <w:tc>
          <w:tcPr>
            <w:tcW w:w="1313" w:type="dxa"/>
            <w:shd w:val="clear" w:color="auto" w:fill="auto"/>
            <w:vAlign w:val="center"/>
          </w:tcPr>
          <w:p w14:paraId="5200802F"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7842777E"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28EF169C" w14:textId="77777777" w:rsidR="00DB4C9D" w:rsidRPr="00DB4C9D" w:rsidRDefault="00DB4C9D" w:rsidP="009D09B5">
            <w:pPr>
              <w:rPr>
                <w:rFonts w:ascii="Lucida Sans" w:hAnsi="Lucida Sans"/>
                <w:sz w:val="20"/>
                <w:szCs w:val="20"/>
              </w:rPr>
            </w:pPr>
          </w:p>
        </w:tc>
      </w:tr>
      <w:tr w:rsidR="00DB4C9D" w:rsidRPr="00DB4C9D" w14:paraId="721B55BF" w14:textId="77777777" w:rsidTr="009D09B5">
        <w:trPr>
          <w:jc w:val="center"/>
        </w:trPr>
        <w:tc>
          <w:tcPr>
            <w:tcW w:w="5929" w:type="dxa"/>
            <w:shd w:val="clear" w:color="auto" w:fill="auto"/>
            <w:vAlign w:val="center"/>
          </w:tcPr>
          <w:p w14:paraId="65217632"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pulling/pushing</w:t>
            </w:r>
          </w:p>
        </w:tc>
        <w:tc>
          <w:tcPr>
            <w:tcW w:w="1313" w:type="dxa"/>
            <w:shd w:val="clear" w:color="auto" w:fill="auto"/>
            <w:vAlign w:val="center"/>
          </w:tcPr>
          <w:p w14:paraId="4FC04F2E"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1FAA6A95"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67C7ABEB" w14:textId="77777777" w:rsidR="00DB4C9D" w:rsidRPr="00DB4C9D" w:rsidRDefault="00DB4C9D" w:rsidP="009D09B5">
            <w:pPr>
              <w:rPr>
                <w:rFonts w:ascii="Lucida Sans" w:hAnsi="Lucida Sans"/>
                <w:sz w:val="20"/>
                <w:szCs w:val="20"/>
              </w:rPr>
            </w:pPr>
          </w:p>
        </w:tc>
      </w:tr>
      <w:tr w:rsidR="00DB4C9D" w:rsidRPr="00DB4C9D" w14:paraId="26107F54" w14:textId="77777777" w:rsidTr="009D09B5">
        <w:trPr>
          <w:jc w:val="center"/>
        </w:trPr>
        <w:tc>
          <w:tcPr>
            <w:tcW w:w="5929" w:type="dxa"/>
            <w:shd w:val="clear" w:color="auto" w:fill="auto"/>
            <w:vAlign w:val="center"/>
          </w:tcPr>
          <w:p w14:paraId="1DB57880"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lifting</w:t>
            </w:r>
          </w:p>
        </w:tc>
        <w:tc>
          <w:tcPr>
            <w:tcW w:w="1313" w:type="dxa"/>
            <w:shd w:val="clear" w:color="auto" w:fill="auto"/>
            <w:vAlign w:val="center"/>
          </w:tcPr>
          <w:p w14:paraId="55DC8092"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073D321E"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51B84A8A" w14:textId="77777777" w:rsidR="00DB4C9D" w:rsidRPr="00DB4C9D" w:rsidRDefault="00DB4C9D" w:rsidP="009D09B5">
            <w:pPr>
              <w:rPr>
                <w:rFonts w:ascii="Lucida Sans" w:hAnsi="Lucida Sans"/>
                <w:sz w:val="20"/>
                <w:szCs w:val="20"/>
              </w:rPr>
            </w:pPr>
          </w:p>
        </w:tc>
      </w:tr>
      <w:tr w:rsidR="00DB4C9D" w:rsidRPr="00DB4C9D" w14:paraId="027768DD" w14:textId="77777777" w:rsidTr="009D09B5">
        <w:trPr>
          <w:jc w:val="center"/>
        </w:trPr>
        <w:tc>
          <w:tcPr>
            <w:tcW w:w="5929" w:type="dxa"/>
            <w:shd w:val="clear" w:color="auto" w:fill="auto"/>
            <w:vAlign w:val="center"/>
          </w:tcPr>
          <w:p w14:paraId="61F18245" w14:textId="77777777" w:rsidR="00DB4C9D" w:rsidRPr="00DB4C9D" w:rsidRDefault="00DB4C9D" w:rsidP="009D09B5">
            <w:pPr>
              <w:rPr>
                <w:rFonts w:ascii="Lucida Sans" w:hAnsi="Lucida Sans"/>
                <w:sz w:val="20"/>
                <w:szCs w:val="20"/>
              </w:rPr>
            </w:pPr>
            <w:r w:rsidRPr="00DB4C9D">
              <w:rPr>
                <w:rFonts w:ascii="Lucida Sans" w:hAnsi="Lucida Sans"/>
                <w:sz w:val="20"/>
                <w:szCs w:val="20"/>
              </w:rPr>
              <w:t>Standing for prolonged periods</w:t>
            </w:r>
          </w:p>
        </w:tc>
        <w:tc>
          <w:tcPr>
            <w:tcW w:w="1313" w:type="dxa"/>
            <w:shd w:val="clear" w:color="auto" w:fill="auto"/>
            <w:vAlign w:val="center"/>
          </w:tcPr>
          <w:p w14:paraId="091F7938"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177A1F41"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430DC626" w14:textId="77777777" w:rsidR="00DB4C9D" w:rsidRPr="00DB4C9D" w:rsidRDefault="00DB4C9D" w:rsidP="009D09B5">
            <w:pPr>
              <w:rPr>
                <w:rFonts w:ascii="Lucida Sans" w:hAnsi="Lucida Sans"/>
                <w:sz w:val="20"/>
                <w:szCs w:val="20"/>
              </w:rPr>
            </w:pPr>
          </w:p>
        </w:tc>
      </w:tr>
      <w:tr w:rsidR="00DB4C9D" w:rsidRPr="00DB4C9D" w14:paraId="5B6C1005" w14:textId="77777777" w:rsidTr="009D09B5">
        <w:trPr>
          <w:jc w:val="center"/>
        </w:trPr>
        <w:tc>
          <w:tcPr>
            <w:tcW w:w="5929" w:type="dxa"/>
            <w:shd w:val="clear" w:color="auto" w:fill="auto"/>
            <w:vAlign w:val="center"/>
          </w:tcPr>
          <w:p w14:paraId="39FE9D95"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climbing (ie: steps, stools, ladders, stairs)</w:t>
            </w:r>
          </w:p>
        </w:tc>
        <w:tc>
          <w:tcPr>
            <w:tcW w:w="1313" w:type="dxa"/>
            <w:shd w:val="clear" w:color="auto" w:fill="auto"/>
            <w:vAlign w:val="center"/>
          </w:tcPr>
          <w:p w14:paraId="77F038EA"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55C46D68"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6BA6071F" w14:textId="77777777" w:rsidR="00DB4C9D" w:rsidRPr="00DB4C9D" w:rsidRDefault="00DB4C9D" w:rsidP="009D09B5">
            <w:pPr>
              <w:rPr>
                <w:rFonts w:ascii="Lucida Sans" w:hAnsi="Lucida Sans"/>
                <w:sz w:val="20"/>
                <w:szCs w:val="20"/>
              </w:rPr>
            </w:pPr>
          </w:p>
        </w:tc>
      </w:tr>
      <w:tr w:rsidR="00DB4C9D" w:rsidRPr="00DB4C9D" w14:paraId="344B9B5E" w14:textId="77777777" w:rsidTr="009D09B5">
        <w:trPr>
          <w:jc w:val="center"/>
        </w:trPr>
        <w:tc>
          <w:tcPr>
            <w:tcW w:w="5929" w:type="dxa"/>
            <w:shd w:val="clear" w:color="auto" w:fill="auto"/>
            <w:vAlign w:val="center"/>
          </w:tcPr>
          <w:p w14:paraId="5BAF6F0D" w14:textId="77777777" w:rsidR="00DB4C9D" w:rsidRPr="00DB4C9D" w:rsidRDefault="00DB4C9D" w:rsidP="009D09B5">
            <w:pPr>
              <w:rPr>
                <w:rFonts w:ascii="Lucida Sans" w:hAnsi="Lucida Sans"/>
                <w:sz w:val="20"/>
                <w:szCs w:val="20"/>
              </w:rPr>
            </w:pPr>
            <w:r w:rsidRPr="00DB4C9D">
              <w:rPr>
                <w:rFonts w:ascii="Lucida Sans" w:hAnsi="Lucida Sans"/>
                <w:sz w:val="20"/>
                <w:szCs w:val="20"/>
              </w:rPr>
              <w:t>Fine motor grips (eg: pipetting)</w:t>
            </w:r>
          </w:p>
        </w:tc>
        <w:tc>
          <w:tcPr>
            <w:tcW w:w="1313" w:type="dxa"/>
            <w:shd w:val="clear" w:color="auto" w:fill="auto"/>
            <w:vAlign w:val="center"/>
          </w:tcPr>
          <w:p w14:paraId="74441A64"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73B551E8"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0E141A8F" w14:textId="77777777" w:rsidR="00DB4C9D" w:rsidRPr="00DB4C9D" w:rsidRDefault="00DB4C9D" w:rsidP="009D09B5">
            <w:pPr>
              <w:rPr>
                <w:rFonts w:ascii="Lucida Sans" w:hAnsi="Lucida Sans"/>
                <w:sz w:val="20"/>
                <w:szCs w:val="20"/>
              </w:rPr>
            </w:pPr>
          </w:p>
        </w:tc>
      </w:tr>
      <w:tr w:rsidR="00DB4C9D" w:rsidRPr="00DB4C9D" w14:paraId="230AF0BE" w14:textId="77777777" w:rsidTr="009D09B5">
        <w:trPr>
          <w:jc w:val="center"/>
        </w:trPr>
        <w:tc>
          <w:tcPr>
            <w:tcW w:w="5929" w:type="dxa"/>
            <w:shd w:val="clear" w:color="auto" w:fill="auto"/>
            <w:vAlign w:val="center"/>
          </w:tcPr>
          <w:p w14:paraId="5394408F" w14:textId="77777777" w:rsidR="00DB4C9D" w:rsidRPr="00DB4C9D" w:rsidRDefault="00DB4C9D" w:rsidP="009D09B5">
            <w:pPr>
              <w:rPr>
                <w:rFonts w:ascii="Lucida Sans" w:hAnsi="Lucida Sans"/>
                <w:sz w:val="20"/>
                <w:szCs w:val="20"/>
              </w:rPr>
            </w:pPr>
            <w:r w:rsidRPr="00DB4C9D">
              <w:rPr>
                <w:rFonts w:ascii="Lucida Sans" w:hAnsi="Lucida Sans"/>
                <w:sz w:val="20"/>
                <w:szCs w:val="20"/>
              </w:rPr>
              <w:t>Gross motor grips</w:t>
            </w:r>
          </w:p>
        </w:tc>
        <w:tc>
          <w:tcPr>
            <w:tcW w:w="1313" w:type="dxa"/>
            <w:shd w:val="clear" w:color="auto" w:fill="auto"/>
            <w:vAlign w:val="center"/>
          </w:tcPr>
          <w:p w14:paraId="797D9EDD"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63447A38"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5511B2F3" w14:textId="77777777" w:rsidR="00DB4C9D" w:rsidRPr="00DB4C9D" w:rsidRDefault="00DB4C9D" w:rsidP="009D09B5">
            <w:pPr>
              <w:rPr>
                <w:rFonts w:ascii="Lucida Sans" w:hAnsi="Lucida Sans"/>
                <w:sz w:val="20"/>
                <w:szCs w:val="20"/>
              </w:rPr>
            </w:pPr>
          </w:p>
        </w:tc>
      </w:tr>
      <w:tr w:rsidR="00DB4C9D" w:rsidRPr="00DB4C9D" w14:paraId="31B79481" w14:textId="77777777" w:rsidTr="009D09B5">
        <w:trPr>
          <w:jc w:val="center"/>
        </w:trPr>
        <w:tc>
          <w:tcPr>
            <w:tcW w:w="5929" w:type="dxa"/>
            <w:shd w:val="clear" w:color="auto" w:fill="auto"/>
            <w:vAlign w:val="center"/>
          </w:tcPr>
          <w:p w14:paraId="75C2620A"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reaching below shoulder height</w:t>
            </w:r>
          </w:p>
        </w:tc>
        <w:tc>
          <w:tcPr>
            <w:tcW w:w="1313" w:type="dxa"/>
            <w:shd w:val="clear" w:color="auto" w:fill="auto"/>
            <w:vAlign w:val="center"/>
          </w:tcPr>
          <w:p w14:paraId="3D38229A"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2D944949"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2CCC391B" w14:textId="77777777" w:rsidR="00DB4C9D" w:rsidRPr="00DB4C9D" w:rsidRDefault="00DB4C9D" w:rsidP="009D09B5">
            <w:pPr>
              <w:rPr>
                <w:rFonts w:ascii="Lucida Sans" w:hAnsi="Lucida Sans"/>
                <w:sz w:val="20"/>
                <w:szCs w:val="20"/>
              </w:rPr>
            </w:pPr>
          </w:p>
        </w:tc>
      </w:tr>
      <w:tr w:rsidR="00DB4C9D" w:rsidRPr="00DB4C9D" w14:paraId="3A410466" w14:textId="77777777" w:rsidTr="009D09B5">
        <w:trPr>
          <w:jc w:val="center"/>
        </w:trPr>
        <w:tc>
          <w:tcPr>
            <w:tcW w:w="5929" w:type="dxa"/>
            <w:shd w:val="clear" w:color="auto" w:fill="auto"/>
            <w:vAlign w:val="center"/>
          </w:tcPr>
          <w:p w14:paraId="6AC8EE94"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reaching at shoulder height</w:t>
            </w:r>
          </w:p>
        </w:tc>
        <w:tc>
          <w:tcPr>
            <w:tcW w:w="1313" w:type="dxa"/>
            <w:shd w:val="clear" w:color="auto" w:fill="auto"/>
            <w:vAlign w:val="center"/>
          </w:tcPr>
          <w:p w14:paraId="39759C2D"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6FF5404A"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2EB03DD6" w14:textId="77777777" w:rsidR="00DB4C9D" w:rsidRPr="00DB4C9D" w:rsidRDefault="00DB4C9D" w:rsidP="009D09B5">
            <w:pPr>
              <w:rPr>
                <w:rFonts w:ascii="Lucida Sans" w:hAnsi="Lucida Sans"/>
                <w:sz w:val="20"/>
                <w:szCs w:val="20"/>
              </w:rPr>
            </w:pPr>
          </w:p>
        </w:tc>
      </w:tr>
      <w:tr w:rsidR="00DB4C9D" w:rsidRPr="00DB4C9D" w14:paraId="40FD650C" w14:textId="77777777" w:rsidTr="009D09B5">
        <w:trPr>
          <w:jc w:val="center"/>
        </w:trPr>
        <w:tc>
          <w:tcPr>
            <w:tcW w:w="5929" w:type="dxa"/>
            <w:tcBorders>
              <w:bottom w:val="single" w:sz="4" w:space="0" w:color="auto"/>
            </w:tcBorders>
            <w:shd w:val="clear" w:color="auto" w:fill="auto"/>
            <w:vAlign w:val="center"/>
          </w:tcPr>
          <w:p w14:paraId="6B5285BC" w14:textId="77777777" w:rsidR="00DB4C9D" w:rsidRPr="00DB4C9D" w:rsidRDefault="00DB4C9D" w:rsidP="009D09B5">
            <w:pPr>
              <w:rPr>
                <w:rFonts w:ascii="Lucida Sans" w:hAnsi="Lucida Sans"/>
                <w:sz w:val="20"/>
                <w:szCs w:val="20"/>
              </w:rPr>
            </w:pPr>
            <w:r w:rsidRPr="00DB4C9D">
              <w:rPr>
                <w:rFonts w:ascii="Lucida Sans" w:hAnsi="Lucida Sans"/>
                <w:sz w:val="20"/>
                <w:szCs w:val="20"/>
              </w:rPr>
              <w:t>Repetitive reaching above shoulder height</w:t>
            </w:r>
          </w:p>
        </w:tc>
        <w:tc>
          <w:tcPr>
            <w:tcW w:w="1313" w:type="dxa"/>
            <w:tcBorders>
              <w:bottom w:val="single" w:sz="4" w:space="0" w:color="auto"/>
            </w:tcBorders>
            <w:shd w:val="clear" w:color="auto" w:fill="auto"/>
            <w:vAlign w:val="center"/>
          </w:tcPr>
          <w:p w14:paraId="57E15E7A"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shd w:val="clear" w:color="auto" w:fill="auto"/>
            <w:vAlign w:val="center"/>
          </w:tcPr>
          <w:p w14:paraId="7BF25EC9" w14:textId="77777777" w:rsidR="00DB4C9D" w:rsidRPr="00DB4C9D" w:rsidRDefault="00DB4C9D" w:rsidP="009D09B5">
            <w:pPr>
              <w:rPr>
                <w:rFonts w:ascii="Lucida Sans" w:hAnsi="Lucida Sans"/>
                <w:sz w:val="20"/>
                <w:szCs w:val="20"/>
              </w:rPr>
            </w:pPr>
          </w:p>
        </w:tc>
        <w:tc>
          <w:tcPr>
            <w:tcW w:w="1314" w:type="dxa"/>
            <w:tcBorders>
              <w:bottom w:val="single" w:sz="4" w:space="0" w:color="auto"/>
            </w:tcBorders>
            <w:shd w:val="clear" w:color="auto" w:fill="auto"/>
            <w:vAlign w:val="center"/>
          </w:tcPr>
          <w:p w14:paraId="1C2B3783" w14:textId="77777777" w:rsidR="00DB4C9D" w:rsidRPr="00DB4C9D" w:rsidRDefault="00DB4C9D" w:rsidP="009D09B5">
            <w:pPr>
              <w:rPr>
                <w:rFonts w:ascii="Lucida Sans" w:hAnsi="Lucida Sans"/>
                <w:sz w:val="20"/>
                <w:szCs w:val="20"/>
              </w:rPr>
            </w:pPr>
          </w:p>
        </w:tc>
      </w:tr>
      <w:tr w:rsidR="00DB4C9D" w:rsidRPr="00DB4C9D" w14:paraId="0F87C89C" w14:textId="77777777" w:rsidTr="009D09B5">
        <w:trPr>
          <w:jc w:val="center"/>
        </w:trPr>
        <w:tc>
          <w:tcPr>
            <w:tcW w:w="9870" w:type="dxa"/>
            <w:gridSpan w:val="4"/>
            <w:shd w:val="clear" w:color="auto" w:fill="D9D9D9" w:themeFill="background1" w:themeFillShade="D9"/>
            <w:vAlign w:val="center"/>
          </w:tcPr>
          <w:p w14:paraId="541A49A3" w14:textId="77777777" w:rsidR="00DB4C9D" w:rsidRPr="00DB4C9D" w:rsidRDefault="00DB4C9D" w:rsidP="009D09B5">
            <w:pPr>
              <w:rPr>
                <w:rFonts w:ascii="Lucida Sans" w:hAnsi="Lucida Sans"/>
                <w:sz w:val="20"/>
                <w:szCs w:val="20"/>
              </w:rPr>
            </w:pPr>
            <w:r w:rsidRPr="00DB4C9D">
              <w:rPr>
                <w:rFonts w:ascii="Lucida Sans" w:hAnsi="Lucida Sans"/>
                <w:b/>
                <w:bCs/>
                <w:sz w:val="20"/>
                <w:szCs w:val="20"/>
              </w:rPr>
              <w:t>PSYCHOSOCIAL ISSUES</w:t>
            </w:r>
          </w:p>
        </w:tc>
      </w:tr>
      <w:tr w:rsidR="00DB4C9D" w:rsidRPr="00DB4C9D" w14:paraId="3517E016" w14:textId="77777777" w:rsidTr="009D09B5">
        <w:trPr>
          <w:jc w:val="center"/>
        </w:trPr>
        <w:tc>
          <w:tcPr>
            <w:tcW w:w="5929" w:type="dxa"/>
            <w:shd w:val="clear" w:color="auto" w:fill="auto"/>
            <w:vAlign w:val="center"/>
          </w:tcPr>
          <w:p w14:paraId="6727CCB4" w14:textId="77777777" w:rsidR="00DB4C9D" w:rsidRPr="00DB4C9D" w:rsidRDefault="00DB4C9D" w:rsidP="009D09B5">
            <w:pPr>
              <w:rPr>
                <w:rFonts w:ascii="Lucida Sans" w:hAnsi="Lucida Sans"/>
                <w:sz w:val="20"/>
                <w:szCs w:val="20"/>
              </w:rPr>
            </w:pPr>
            <w:r w:rsidRPr="00DB4C9D">
              <w:rPr>
                <w:rFonts w:ascii="Lucida Sans" w:hAnsi="Lucida Sans"/>
                <w:sz w:val="20"/>
                <w:szCs w:val="20"/>
              </w:rPr>
              <w:t>Face to face contact with public</w:t>
            </w:r>
          </w:p>
        </w:tc>
        <w:tc>
          <w:tcPr>
            <w:tcW w:w="1313" w:type="dxa"/>
            <w:shd w:val="clear" w:color="auto" w:fill="auto"/>
            <w:vAlign w:val="center"/>
          </w:tcPr>
          <w:p w14:paraId="7CE512E4" w14:textId="1AA87E0B" w:rsidR="00DB4C9D" w:rsidRPr="00DB4C9D" w:rsidRDefault="0086625F" w:rsidP="009D09B5">
            <w:pPr>
              <w:rPr>
                <w:rFonts w:ascii="Lucida Sans" w:hAnsi="Lucida Sans"/>
                <w:sz w:val="20"/>
                <w:szCs w:val="20"/>
              </w:rPr>
            </w:pPr>
            <w:r>
              <w:rPr>
                <w:rFonts w:ascii="Lucida Sans" w:hAnsi="Lucida Sans"/>
                <w:sz w:val="20"/>
                <w:szCs w:val="20"/>
              </w:rPr>
              <w:t>√</w:t>
            </w:r>
          </w:p>
        </w:tc>
        <w:tc>
          <w:tcPr>
            <w:tcW w:w="1314" w:type="dxa"/>
            <w:shd w:val="clear" w:color="auto" w:fill="auto"/>
            <w:vAlign w:val="center"/>
          </w:tcPr>
          <w:p w14:paraId="7B12BE8B"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1924D54E" w14:textId="77777777" w:rsidR="00DB4C9D" w:rsidRPr="00DB4C9D" w:rsidRDefault="00DB4C9D" w:rsidP="009D09B5">
            <w:pPr>
              <w:rPr>
                <w:rFonts w:ascii="Lucida Sans" w:hAnsi="Lucida Sans"/>
                <w:sz w:val="20"/>
                <w:szCs w:val="20"/>
              </w:rPr>
            </w:pPr>
          </w:p>
        </w:tc>
      </w:tr>
      <w:tr w:rsidR="00DB4C9D" w:rsidRPr="00DB4C9D" w14:paraId="6DF37566" w14:textId="77777777" w:rsidTr="009D09B5">
        <w:trPr>
          <w:jc w:val="center"/>
        </w:trPr>
        <w:tc>
          <w:tcPr>
            <w:tcW w:w="5929" w:type="dxa"/>
            <w:shd w:val="clear" w:color="auto" w:fill="auto"/>
            <w:vAlign w:val="center"/>
          </w:tcPr>
          <w:p w14:paraId="6FFC8228" w14:textId="77777777" w:rsidR="00DB4C9D" w:rsidRPr="00DB4C9D" w:rsidRDefault="00DB4C9D" w:rsidP="009D09B5">
            <w:pPr>
              <w:rPr>
                <w:rFonts w:ascii="Lucida Sans" w:hAnsi="Lucida Sans"/>
                <w:sz w:val="20"/>
                <w:szCs w:val="20"/>
              </w:rPr>
            </w:pPr>
            <w:r w:rsidRPr="00DB4C9D">
              <w:rPr>
                <w:rFonts w:ascii="Lucida Sans" w:hAnsi="Lucida Sans"/>
                <w:sz w:val="20"/>
                <w:szCs w:val="20"/>
              </w:rPr>
              <w:t>Lone working</w:t>
            </w:r>
          </w:p>
        </w:tc>
        <w:tc>
          <w:tcPr>
            <w:tcW w:w="1313" w:type="dxa"/>
            <w:shd w:val="clear" w:color="auto" w:fill="auto"/>
            <w:vAlign w:val="center"/>
          </w:tcPr>
          <w:p w14:paraId="451A3463" w14:textId="3218C2DF" w:rsidR="00DB4C9D" w:rsidRPr="00DB4C9D" w:rsidRDefault="0086625F" w:rsidP="009D09B5">
            <w:pPr>
              <w:rPr>
                <w:rFonts w:ascii="Lucida Sans" w:hAnsi="Lucida Sans"/>
                <w:sz w:val="20"/>
                <w:szCs w:val="20"/>
              </w:rPr>
            </w:pPr>
            <w:r>
              <w:rPr>
                <w:rFonts w:ascii="Lucida Sans" w:hAnsi="Lucida Sans"/>
                <w:sz w:val="20"/>
                <w:szCs w:val="20"/>
              </w:rPr>
              <w:t>√</w:t>
            </w:r>
          </w:p>
        </w:tc>
        <w:tc>
          <w:tcPr>
            <w:tcW w:w="1314" w:type="dxa"/>
            <w:shd w:val="clear" w:color="auto" w:fill="auto"/>
            <w:vAlign w:val="center"/>
          </w:tcPr>
          <w:p w14:paraId="19589D8C"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77A0C6B1" w14:textId="77777777" w:rsidR="00DB4C9D" w:rsidRPr="00DB4C9D" w:rsidRDefault="00DB4C9D" w:rsidP="009D09B5">
            <w:pPr>
              <w:rPr>
                <w:rFonts w:ascii="Lucida Sans" w:hAnsi="Lucida Sans"/>
                <w:sz w:val="20"/>
                <w:szCs w:val="20"/>
              </w:rPr>
            </w:pPr>
          </w:p>
        </w:tc>
      </w:tr>
      <w:tr w:rsidR="00DB4C9D" w:rsidRPr="00DB4C9D" w14:paraId="50B3D6E1" w14:textId="77777777" w:rsidTr="009D09B5">
        <w:trPr>
          <w:jc w:val="center"/>
        </w:trPr>
        <w:tc>
          <w:tcPr>
            <w:tcW w:w="5929" w:type="dxa"/>
            <w:shd w:val="clear" w:color="auto" w:fill="auto"/>
            <w:vAlign w:val="center"/>
          </w:tcPr>
          <w:p w14:paraId="2FEBC90F" w14:textId="77777777" w:rsidR="00DB4C9D" w:rsidRPr="00DB4C9D" w:rsidRDefault="00DB4C9D" w:rsidP="009D09B5">
            <w:pPr>
              <w:rPr>
                <w:rFonts w:ascii="Lucida Sans" w:hAnsi="Lucida Sans"/>
                <w:sz w:val="20"/>
                <w:szCs w:val="20"/>
              </w:rPr>
            </w:pPr>
            <w:r w:rsidRPr="00DB4C9D">
              <w:rPr>
                <w:rFonts w:ascii="Lucida Sans" w:hAnsi="Lucida Sans"/>
                <w:sz w:val="20"/>
                <w:szCs w:val="20"/>
              </w:rPr>
              <w:t xml:space="preserve">## Shift work/night work/on call duties </w:t>
            </w:r>
          </w:p>
        </w:tc>
        <w:tc>
          <w:tcPr>
            <w:tcW w:w="1313" w:type="dxa"/>
            <w:shd w:val="clear" w:color="auto" w:fill="auto"/>
            <w:vAlign w:val="center"/>
          </w:tcPr>
          <w:p w14:paraId="038D19CC" w14:textId="68A236AF" w:rsidR="00DB4C9D" w:rsidRPr="00DB4C9D" w:rsidRDefault="00DB4C9D" w:rsidP="009D09B5">
            <w:pPr>
              <w:rPr>
                <w:rFonts w:ascii="Lucida Sans" w:hAnsi="Lucida Sans"/>
                <w:sz w:val="20"/>
                <w:szCs w:val="20"/>
              </w:rPr>
            </w:pPr>
          </w:p>
        </w:tc>
        <w:tc>
          <w:tcPr>
            <w:tcW w:w="1314" w:type="dxa"/>
            <w:shd w:val="clear" w:color="auto" w:fill="auto"/>
            <w:vAlign w:val="center"/>
          </w:tcPr>
          <w:p w14:paraId="57235650" w14:textId="77777777" w:rsidR="00DB4C9D" w:rsidRPr="00DB4C9D" w:rsidRDefault="00DB4C9D" w:rsidP="009D09B5">
            <w:pPr>
              <w:rPr>
                <w:rFonts w:ascii="Lucida Sans" w:hAnsi="Lucida Sans"/>
                <w:sz w:val="20"/>
                <w:szCs w:val="20"/>
              </w:rPr>
            </w:pPr>
          </w:p>
        </w:tc>
        <w:tc>
          <w:tcPr>
            <w:tcW w:w="1314" w:type="dxa"/>
            <w:shd w:val="clear" w:color="auto" w:fill="auto"/>
            <w:vAlign w:val="center"/>
          </w:tcPr>
          <w:p w14:paraId="01B3258A" w14:textId="77777777" w:rsidR="00DB4C9D" w:rsidRPr="00DB4C9D" w:rsidRDefault="00DB4C9D" w:rsidP="009D09B5">
            <w:pPr>
              <w:rPr>
                <w:rFonts w:ascii="Lucida Sans" w:hAnsi="Lucida Sans"/>
                <w:sz w:val="20"/>
                <w:szCs w:val="20"/>
              </w:rPr>
            </w:pPr>
          </w:p>
        </w:tc>
      </w:tr>
    </w:tbl>
    <w:p w14:paraId="1E4754FA" w14:textId="77777777" w:rsidR="00F216DB" w:rsidRDefault="00F216DB" w:rsidP="00F216DB">
      <w:pPr>
        <w:spacing w:line="264" w:lineRule="auto"/>
        <w:rPr>
          <w:rFonts w:ascii="Lucida Sans" w:hAnsi="Lucida Sans"/>
          <w:sz w:val="20"/>
          <w:szCs w:val="20"/>
        </w:rPr>
      </w:pPr>
    </w:p>
    <w:p w14:paraId="3193C021" w14:textId="77777777" w:rsidR="00F216DB" w:rsidRDefault="00F216DB" w:rsidP="00F216DB">
      <w:pPr>
        <w:spacing w:line="264" w:lineRule="auto"/>
        <w:rPr>
          <w:rFonts w:ascii="Lucida Sans" w:hAnsi="Lucida Sans"/>
          <w:sz w:val="20"/>
          <w:szCs w:val="20"/>
        </w:rPr>
      </w:pPr>
    </w:p>
    <w:p w14:paraId="0C3E8C81" w14:textId="77777777" w:rsidR="00F216DB" w:rsidRPr="0073541D" w:rsidRDefault="00F216DB" w:rsidP="00F216DB">
      <w:pPr>
        <w:spacing w:line="264" w:lineRule="auto"/>
        <w:rPr>
          <w:rFonts w:ascii="Lucida Sans" w:hAnsi="Lucida Sans"/>
          <w:sz w:val="20"/>
          <w:szCs w:val="20"/>
        </w:rPr>
      </w:pPr>
    </w:p>
    <w:p w14:paraId="56A0F486" w14:textId="77777777" w:rsidR="006202AE" w:rsidRPr="00A47EC6" w:rsidRDefault="006202AE" w:rsidP="00F216DB">
      <w:pPr>
        <w:rPr>
          <w:rFonts w:ascii="Lucida Sans" w:hAnsi="Lucida Sans"/>
          <w:sz w:val="20"/>
          <w:szCs w:val="20"/>
        </w:rPr>
      </w:pPr>
    </w:p>
    <w:sectPr w:rsidR="006202AE" w:rsidRPr="00A47EC6" w:rsidSect="001078ED">
      <w:headerReference w:type="first" r:id="rId12"/>
      <w:pgSz w:w="11906" w:h="16838"/>
      <w:pgMar w:top="1296" w:right="1152" w:bottom="1008"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0BC91" w14:textId="77777777" w:rsidR="00CD2AE0" w:rsidRDefault="00CD2AE0">
      <w:r>
        <w:separator/>
      </w:r>
    </w:p>
  </w:endnote>
  <w:endnote w:type="continuationSeparator" w:id="0">
    <w:p w14:paraId="0024B856" w14:textId="77777777" w:rsidR="00CD2AE0" w:rsidRDefault="00CD2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w:altName w:val="Calibri"/>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108EB" w14:textId="77777777" w:rsidR="00CD2AE0" w:rsidRDefault="00CD2AE0">
      <w:r>
        <w:separator/>
      </w:r>
    </w:p>
  </w:footnote>
  <w:footnote w:type="continuationSeparator" w:id="0">
    <w:p w14:paraId="69FDE3DD" w14:textId="77777777" w:rsidR="00CD2AE0" w:rsidRDefault="00CD2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05743" w14:textId="77777777" w:rsidR="001E5C4A" w:rsidRDefault="001E5C4A" w:rsidP="00F72737">
    <w:pPr>
      <w:pStyle w:val="Header"/>
      <w:tabs>
        <w:tab w:val="clear" w:pos="4153"/>
        <w:tab w:val="clear" w:pos="8306"/>
        <w:tab w:val="right" w:pos="9214"/>
      </w:tabs>
    </w:pPr>
    <w:r>
      <w:tab/>
    </w:r>
    <w:r>
      <w:rPr>
        <w:noProof/>
        <w:lang w:val="en-US"/>
      </w:rPr>
      <w:drawing>
        <wp:inline distT="0" distB="0" distL="0" distR="0" wp14:anchorId="0F0FE9C5" wp14:editId="7087EF59">
          <wp:extent cx="1980000" cy="432000"/>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logo copy.jpg"/>
                  <pic:cNvPicPr/>
                </pic:nvPicPr>
                <pic:blipFill>
                  <a:blip r:embed="rId1">
                    <a:extLst>
                      <a:ext uri="{28A0092B-C50C-407E-A947-70E740481C1C}">
                        <a14:useLocalDpi xmlns:a14="http://schemas.microsoft.com/office/drawing/2010/main" val="0"/>
                      </a:ext>
                    </a:extLst>
                  </a:blip>
                  <a:stretch>
                    <a:fillRect/>
                  </a:stretch>
                </pic:blipFill>
                <pic:spPr>
                  <a:xfrm>
                    <a:off x="0" y="0"/>
                    <a:ext cx="1980000" cy="43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3in;height:3in" o:bullet="t">
        <v:imagedata r:id="rId1" o:title=""/>
      </v:shape>
    </w:pict>
  </w:numPicBullet>
  <w:numPicBullet w:numPicBulletId="1">
    <w:pict>
      <v:shape id="_x0000_i1071" type="#_x0000_t75" style="width:3in;height:3in" o:bullet="t">
        <v:imagedata r:id="rId2" o:title=""/>
      </v:shape>
    </w:pict>
  </w:numPicBullet>
  <w:abstractNum w:abstractNumId="0" w15:restartNumberingAfterBreak="0">
    <w:nsid w:val="00000402"/>
    <w:multiLevelType w:val="multilevel"/>
    <w:tmpl w:val="00000885"/>
    <w:lvl w:ilvl="0">
      <w:numFmt w:val="bullet"/>
      <w:lvlText w:val=""/>
      <w:lvlJc w:val="left"/>
      <w:pPr>
        <w:ind w:left="470" w:hanging="360"/>
      </w:pPr>
      <w:rPr>
        <w:rFonts w:ascii="Symbol" w:hAnsi="Symbol" w:cs="Symbol"/>
        <w:b w:val="0"/>
        <w:bCs w:val="0"/>
        <w:i w:val="0"/>
        <w:iCs w:val="0"/>
        <w:w w:val="99"/>
        <w:sz w:val="20"/>
        <w:szCs w:val="20"/>
      </w:rPr>
    </w:lvl>
    <w:lvl w:ilvl="1">
      <w:numFmt w:val="bullet"/>
      <w:lvlText w:val="•"/>
      <w:lvlJc w:val="left"/>
      <w:pPr>
        <w:ind w:left="1406" w:hanging="360"/>
      </w:pPr>
    </w:lvl>
    <w:lvl w:ilvl="2">
      <w:numFmt w:val="bullet"/>
      <w:lvlText w:val="•"/>
      <w:lvlJc w:val="left"/>
      <w:pPr>
        <w:ind w:left="2333" w:hanging="360"/>
      </w:pPr>
    </w:lvl>
    <w:lvl w:ilvl="3">
      <w:numFmt w:val="bullet"/>
      <w:lvlText w:val="•"/>
      <w:lvlJc w:val="left"/>
      <w:pPr>
        <w:ind w:left="3259" w:hanging="360"/>
      </w:pPr>
    </w:lvl>
    <w:lvl w:ilvl="4">
      <w:numFmt w:val="bullet"/>
      <w:lvlText w:val="•"/>
      <w:lvlJc w:val="left"/>
      <w:pPr>
        <w:ind w:left="4186" w:hanging="360"/>
      </w:pPr>
    </w:lvl>
    <w:lvl w:ilvl="5">
      <w:numFmt w:val="bullet"/>
      <w:lvlText w:val="•"/>
      <w:lvlJc w:val="left"/>
      <w:pPr>
        <w:ind w:left="5113" w:hanging="360"/>
      </w:pPr>
    </w:lvl>
    <w:lvl w:ilvl="6">
      <w:numFmt w:val="bullet"/>
      <w:lvlText w:val="•"/>
      <w:lvlJc w:val="left"/>
      <w:pPr>
        <w:ind w:left="6039" w:hanging="360"/>
      </w:pPr>
    </w:lvl>
    <w:lvl w:ilvl="7">
      <w:numFmt w:val="bullet"/>
      <w:lvlText w:val="•"/>
      <w:lvlJc w:val="left"/>
      <w:pPr>
        <w:ind w:left="6966" w:hanging="360"/>
      </w:pPr>
    </w:lvl>
    <w:lvl w:ilvl="8">
      <w:numFmt w:val="bullet"/>
      <w:lvlText w:val="•"/>
      <w:lvlJc w:val="left"/>
      <w:pPr>
        <w:ind w:left="7893" w:hanging="360"/>
      </w:pPr>
    </w:lvl>
  </w:abstractNum>
  <w:abstractNum w:abstractNumId="1" w15:restartNumberingAfterBreak="0">
    <w:nsid w:val="014619F1"/>
    <w:multiLevelType w:val="hybridMultilevel"/>
    <w:tmpl w:val="E22073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58241A"/>
    <w:multiLevelType w:val="multilevel"/>
    <w:tmpl w:val="6B62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6181E"/>
    <w:multiLevelType w:val="hybridMultilevel"/>
    <w:tmpl w:val="FA088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922CF4"/>
    <w:multiLevelType w:val="hybridMultilevel"/>
    <w:tmpl w:val="90A81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7577F9"/>
    <w:multiLevelType w:val="hybridMultilevel"/>
    <w:tmpl w:val="CC3A6D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AA2BC1"/>
    <w:multiLevelType w:val="hybridMultilevel"/>
    <w:tmpl w:val="80BAD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624BDD"/>
    <w:multiLevelType w:val="hybridMultilevel"/>
    <w:tmpl w:val="425639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600FEE"/>
    <w:multiLevelType w:val="hybridMultilevel"/>
    <w:tmpl w:val="A63E4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3E0AE8"/>
    <w:multiLevelType w:val="hybridMultilevel"/>
    <w:tmpl w:val="1BACD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3A504E"/>
    <w:multiLevelType w:val="hybridMultilevel"/>
    <w:tmpl w:val="FCCA5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E14175"/>
    <w:multiLevelType w:val="hybridMultilevel"/>
    <w:tmpl w:val="EB9C4E62"/>
    <w:lvl w:ilvl="0" w:tplc="11BA498C">
      <w:start w:val="1"/>
      <w:numFmt w:val="decimal"/>
      <w:pStyle w:val="AgendaItem"/>
      <w:lvlText w:val="%1."/>
      <w:lvlJc w:val="left"/>
      <w:pPr>
        <w:tabs>
          <w:tab w:val="num" w:pos="340"/>
        </w:tabs>
        <w:ind w:left="340" w:hanging="3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451A4270"/>
    <w:multiLevelType w:val="hybridMultilevel"/>
    <w:tmpl w:val="F21A701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92D7DA8"/>
    <w:multiLevelType w:val="hybridMultilevel"/>
    <w:tmpl w:val="E9AC20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5402F3"/>
    <w:multiLevelType w:val="hybridMultilevel"/>
    <w:tmpl w:val="9C6ED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513D2F"/>
    <w:multiLevelType w:val="hybridMultilevel"/>
    <w:tmpl w:val="CDE08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E3A8A"/>
    <w:multiLevelType w:val="hybridMultilevel"/>
    <w:tmpl w:val="708665C8"/>
    <w:lvl w:ilvl="0" w:tplc="99586BF8">
      <w:start w:val="1"/>
      <w:numFmt w:val="lowerRoman"/>
      <w:lvlText w:val="%1."/>
      <w:lvlJc w:val="left"/>
      <w:pPr>
        <w:ind w:left="1035" w:hanging="720"/>
      </w:pPr>
      <w:rPr>
        <w:rFonts w:hint="default"/>
      </w:rPr>
    </w:lvl>
    <w:lvl w:ilvl="1" w:tplc="08090019" w:tentative="1">
      <w:start w:val="1"/>
      <w:numFmt w:val="lowerLetter"/>
      <w:lvlText w:val="%2."/>
      <w:lvlJc w:val="left"/>
      <w:pPr>
        <w:ind w:left="1395" w:hanging="360"/>
      </w:p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17" w15:restartNumberingAfterBreak="0">
    <w:nsid w:val="5FE50E2A"/>
    <w:multiLevelType w:val="multilevel"/>
    <w:tmpl w:val="3340AFA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BE13A4"/>
    <w:multiLevelType w:val="multilevel"/>
    <w:tmpl w:val="4868325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61EB4496"/>
    <w:multiLevelType w:val="hybridMultilevel"/>
    <w:tmpl w:val="05C4A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2202591"/>
    <w:multiLevelType w:val="hybridMultilevel"/>
    <w:tmpl w:val="CAAA50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3893C75"/>
    <w:multiLevelType w:val="multilevel"/>
    <w:tmpl w:val="3664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1044C8"/>
    <w:multiLevelType w:val="multilevel"/>
    <w:tmpl w:val="67E422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6CC7991"/>
    <w:multiLevelType w:val="hybridMultilevel"/>
    <w:tmpl w:val="A030CC5C"/>
    <w:lvl w:ilvl="0" w:tplc="1E00663C">
      <w:start w:val="4"/>
      <w:numFmt w:val="upperLetter"/>
      <w:lvlText w:val="%1."/>
      <w:lvlJc w:val="left"/>
      <w:pPr>
        <w:tabs>
          <w:tab w:val="num" w:pos="724"/>
        </w:tabs>
        <w:ind w:left="724" w:hanging="735"/>
      </w:pPr>
      <w:rPr>
        <w:rFonts w:cs="Times New Roman" w:hint="default"/>
      </w:rPr>
    </w:lvl>
    <w:lvl w:ilvl="1" w:tplc="08090019" w:tentative="1">
      <w:start w:val="1"/>
      <w:numFmt w:val="lowerLetter"/>
      <w:lvlText w:val="%2."/>
      <w:lvlJc w:val="left"/>
      <w:pPr>
        <w:tabs>
          <w:tab w:val="num" w:pos="1069"/>
        </w:tabs>
        <w:ind w:left="1069" w:hanging="360"/>
      </w:pPr>
      <w:rPr>
        <w:rFonts w:cs="Times New Roman"/>
      </w:rPr>
    </w:lvl>
    <w:lvl w:ilvl="2" w:tplc="0809001B" w:tentative="1">
      <w:start w:val="1"/>
      <w:numFmt w:val="lowerRoman"/>
      <w:lvlText w:val="%3."/>
      <w:lvlJc w:val="right"/>
      <w:pPr>
        <w:tabs>
          <w:tab w:val="num" w:pos="1789"/>
        </w:tabs>
        <w:ind w:left="1789" w:hanging="180"/>
      </w:pPr>
      <w:rPr>
        <w:rFonts w:cs="Times New Roman"/>
      </w:rPr>
    </w:lvl>
    <w:lvl w:ilvl="3" w:tplc="0809000F" w:tentative="1">
      <w:start w:val="1"/>
      <w:numFmt w:val="decimal"/>
      <w:lvlText w:val="%4."/>
      <w:lvlJc w:val="left"/>
      <w:pPr>
        <w:tabs>
          <w:tab w:val="num" w:pos="2509"/>
        </w:tabs>
        <w:ind w:left="2509" w:hanging="360"/>
      </w:pPr>
      <w:rPr>
        <w:rFonts w:cs="Times New Roman"/>
      </w:rPr>
    </w:lvl>
    <w:lvl w:ilvl="4" w:tplc="08090019" w:tentative="1">
      <w:start w:val="1"/>
      <w:numFmt w:val="lowerLetter"/>
      <w:lvlText w:val="%5."/>
      <w:lvlJc w:val="left"/>
      <w:pPr>
        <w:tabs>
          <w:tab w:val="num" w:pos="3229"/>
        </w:tabs>
        <w:ind w:left="3229" w:hanging="360"/>
      </w:pPr>
      <w:rPr>
        <w:rFonts w:cs="Times New Roman"/>
      </w:rPr>
    </w:lvl>
    <w:lvl w:ilvl="5" w:tplc="0809001B" w:tentative="1">
      <w:start w:val="1"/>
      <w:numFmt w:val="lowerRoman"/>
      <w:lvlText w:val="%6."/>
      <w:lvlJc w:val="right"/>
      <w:pPr>
        <w:tabs>
          <w:tab w:val="num" w:pos="3949"/>
        </w:tabs>
        <w:ind w:left="3949" w:hanging="180"/>
      </w:pPr>
      <w:rPr>
        <w:rFonts w:cs="Times New Roman"/>
      </w:rPr>
    </w:lvl>
    <w:lvl w:ilvl="6" w:tplc="0809000F" w:tentative="1">
      <w:start w:val="1"/>
      <w:numFmt w:val="decimal"/>
      <w:lvlText w:val="%7."/>
      <w:lvlJc w:val="left"/>
      <w:pPr>
        <w:tabs>
          <w:tab w:val="num" w:pos="4669"/>
        </w:tabs>
        <w:ind w:left="4669" w:hanging="360"/>
      </w:pPr>
      <w:rPr>
        <w:rFonts w:cs="Times New Roman"/>
      </w:rPr>
    </w:lvl>
    <w:lvl w:ilvl="7" w:tplc="08090019" w:tentative="1">
      <w:start w:val="1"/>
      <w:numFmt w:val="lowerLetter"/>
      <w:lvlText w:val="%8."/>
      <w:lvlJc w:val="left"/>
      <w:pPr>
        <w:tabs>
          <w:tab w:val="num" w:pos="5389"/>
        </w:tabs>
        <w:ind w:left="5389" w:hanging="360"/>
      </w:pPr>
      <w:rPr>
        <w:rFonts w:cs="Times New Roman"/>
      </w:rPr>
    </w:lvl>
    <w:lvl w:ilvl="8" w:tplc="0809001B" w:tentative="1">
      <w:start w:val="1"/>
      <w:numFmt w:val="lowerRoman"/>
      <w:lvlText w:val="%9."/>
      <w:lvlJc w:val="right"/>
      <w:pPr>
        <w:tabs>
          <w:tab w:val="num" w:pos="6109"/>
        </w:tabs>
        <w:ind w:left="6109" w:hanging="180"/>
      </w:pPr>
      <w:rPr>
        <w:rFonts w:cs="Times New Roman"/>
      </w:rPr>
    </w:lvl>
  </w:abstractNum>
  <w:abstractNum w:abstractNumId="24" w15:restartNumberingAfterBreak="0">
    <w:nsid w:val="675744F6"/>
    <w:multiLevelType w:val="hybridMultilevel"/>
    <w:tmpl w:val="A54827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EA873E9"/>
    <w:multiLevelType w:val="hybridMultilevel"/>
    <w:tmpl w:val="4ABEEAE6"/>
    <w:lvl w:ilvl="0" w:tplc="22DE0F1E">
      <w:start w:val="1"/>
      <w:numFmt w:val="lowerRoman"/>
      <w:lvlText w:val="%1."/>
      <w:lvlJc w:val="left"/>
      <w:pPr>
        <w:ind w:left="1035" w:hanging="720"/>
      </w:pPr>
      <w:rPr>
        <w:rFonts w:hint="default"/>
      </w:rPr>
    </w:lvl>
    <w:lvl w:ilvl="1" w:tplc="08090019" w:tentative="1">
      <w:start w:val="1"/>
      <w:numFmt w:val="lowerLetter"/>
      <w:lvlText w:val="%2."/>
      <w:lvlJc w:val="left"/>
      <w:pPr>
        <w:ind w:left="1395" w:hanging="360"/>
      </w:p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26" w15:restartNumberingAfterBreak="0">
    <w:nsid w:val="6EC24E32"/>
    <w:multiLevelType w:val="multilevel"/>
    <w:tmpl w:val="4E7C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BE2344"/>
    <w:multiLevelType w:val="hybridMultilevel"/>
    <w:tmpl w:val="5CBE5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3C22181"/>
    <w:multiLevelType w:val="hybridMultilevel"/>
    <w:tmpl w:val="31F4A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C820DA"/>
    <w:multiLevelType w:val="hybridMultilevel"/>
    <w:tmpl w:val="109A43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336358"/>
    <w:multiLevelType w:val="hybridMultilevel"/>
    <w:tmpl w:val="4756F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07041C"/>
    <w:multiLevelType w:val="hybridMultilevel"/>
    <w:tmpl w:val="02861CD6"/>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32" w15:restartNumberingAfterBreak="0">
    <w:nsid w:val="7B6B1A87"/>
    <w:multiLevelType w:val="hybridMultilevel"/>
    <w:tmpl w:val="AB30D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3"/>
  </w:num>
  <w:num w:numId="3">
    <w:abstractNumId w:val="5"/>
  </w:num>
  <w:num w:numId="4">
    <w:abstractNumId w:val="24"/>
  </w:num>
  <w:num w:numId="5">
    <w:abstractNumId w:val="4"/>
  </w:num>
  <w:num w:numId="6">
    <w:abstractNumId w:val="18"/>
  </w:num>
  <w:num w:numId="7">
    <w:abstractNumId w:val="29"/>
  </w:num>
  <w:num w:numId="8">
    <w:abstractNumId w:val="17"/>
  </w:num>
  <w:num w:numId="9">
    <w:abstractNumId w:val="21"/>
  </w:num>
  <w:num w:numId="10">
    <w:abstractNumId w:val="20"/>
  </w:num>
  <w:num w:numId="11">
    <w:abstractNumId w:val="26"/>
  </w:num>
  <w:num w:numId="12">
    <w:abstractNumId w:val="10"/>
  </w:num>
  <w:num w:numId="13">
    <w:abstractNumId w:val="15"/>
  </w:num>
  <w:num w:numId="14">
    <w:abstractNumId w:val="32"/>
  </w:num>
  <w:num w:numId="15">
    <w:abstractNumId w:val="11"/>
  </w:num>
  <w:num w:numId="16">
    <w:abstractNumId w:val="22"/>
  </w:num>
  <w:num w:numId="17">
    <w:abstractNumId w:val="13"/>
  </w:num>
  <w:num w:numId="18">
    <w:abstractNumId w:val="16"/>
  </w:num>
  <w:num w:numId="19">
    <w:abstractNumId w:val="1"/>
  </w:num>
  <w:num w:numId="20">
    <w:abstractNumId w:val="25"/>
  </w:num>
  <w:num w:numId="21">
    <w:abstractNumId w:val="28"/>
  </w:num>
  <w:num w:numId="22">
    <w:abstractNumId w:val="2"/>
  </w:num>
  <w:num w:numId="23">
    <w:abstractNumId w:val="8"/>
  </w:num>
  <w:num w:numId="24">
    <w:abstractNumId w:val="30"/>
  </w:num>
  <w:num w:numId="25">
    <w:abstractNumId w:val="7"/>
  </w:num>
  <w:num w:numId="26">
    <w:abstractNumId w:val="31"/>
  </w:num>
  <w:num w:numId="27">
    <w:abstractNumId w:val="27"/>
  </w:num>
  <w:num w:numId="28">
    <w:abstractNumId w:val="6"/>
  </w:num>
  <w:num w:numId="29">
    <w:abstractNumId w:val="19"/>
  </w:num>
  <w:num w:numId="30">
    <w:abstractNumId w:val="3"/>
  </w:num>
  <w:num w:numId="31">
    <w:abstractNumId w:val="14"/>
  </w:num>
  <w:num w:numId="32">
    <w:abstractNumId w:val="9"/>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1C786E9-BBD8-40E1-9F3E-6E292C0D0F2B}"/>
    <w:docVar w:name="dgnword-eventsink" w:val="2203537500752"/>
  </w:docVars>
  <w:rsids>
    <w:rsidRoot w:val="00D64641"/>
    <w:rsid w:val="00011946"/>
    <w:rsid w:val="00023FB7"/>
    <w:rsid w:val="0002490F"/>
    <w:rsid w:val="00026201"/>
    <w:rsid w:val="000322ED"/>
    <w:rsid w:val="0003476D"/>
    <w:rsid w:val="000420C6"/>
    <w:rsid w:val="00043BCA"/>
    <w:rsid w:val="00045FEA"/>
    <w:rsid w:val="000560F6"/>
    <w:rsid w:val="0006057D"/>
    <w:rsid w:val="0006352E"/>
    <w:rsid w:val="00066D56"/>
    <w:rsid w:val="00095DF3"/>
    <w:rsid w:val="000A48CE"/>
    <w:rsid w:val="000A4C68"/>
    <w:rsid w:val="000A6320"/>
    <w:rsid w:val="000B01AD"/>
    <w:rsid w:val="000B074A"/>
    <w:rsid w:val="000B146C"/>
    <w:rsid w:val="000B57D2"/>
    <w:rsid w:val="000D2731"/>
    <w:rsid w:val="000E048B"/>
    <w:rsid w:val="000E4F89"/>
    <w:rsid w:val="000E6CE5"/>
    <w:rsid w:val="001005A4"/>
    <w:rsid w:val="001073D1"/>
    <w:rsid w:val="001078ED"/>
    <w:rsid w:val="00111F40"/>
    <w:rsid w:val="00112F9E"/>
    <w:rsid w:val="00131A89"/>
    <w:rsid w:val="00147070"/>
    <w:rsid w:val="00161DB4"/>
    <w:rsid w:val="00193707"/>
    <w:rsid w:val="001967A9"/>
    <w:rsid w:val="001B35F8"/>
    <w:rsid w:val="001B4436"/>
    <w:rsid w:val="001C5F5B"/>
    <w:rsid w:val="001D4B8B"/>
    <w:rsid w:val="001D587E"/>
    <w:rsid w:val="001E4F03"/>
    <w:rsid w:val="001E5C4A"/>
    <w:rsid w:val="001F4C7F"/>
    <w:rsid w:val="002026E6"/>
    <w:rsid w:val="00210D89"/>
    <w:rsid w:val="002136C5"/>
    <w:rsid w:val="00221443"/>
    <w:rsid w:val="00257577"/>
    <w:rsid w:val="0026127F"/>
    <w:rsid w:val="002652E0"/>
    <w:rsid w:val="00265590"/>
    <w:rsid w:val="00265C7E"/>
    <w:rsid w:val="00267956"/>
    <w:rsid w:val="00275543"/>
    <w:rsid w:val="00282F60"/>
    <w:rsid w:val="00294DC3"/>
    <w:rsid w:val="002A3758"/>
    <w:rsid w:val="002A43E7"/>
    <w:rsid w:val="002B7228"/>
    <w:rsid w:val="00302850"/>
    <w:rsid w:val="003036D2"/>
    <w:rsid w:val="00311A72"/>
    <w:rsid w:val="00313BFC"/>
    <w:rsid w:val="00314A8A"/>
    <w:rsid w:val="00316DED"/>
    <w:rsid w:val="00332D72"/>
    <w:rsid w:val="00334DF3"/>
    <w:rsid w:val="0037034E"/>
    <w:rsid w:val="00374E60"/>
    <w:rsid w:val="00381A9C"/>
    <w:rsid w:val="003828B5"/>
    <w:rsid w:val="00390167"/>
    <w:rsid w:val="00393A18"/>
    <w:rsid w:val="003A25F6"/>
    <w:rsid w:val="003B29F4"/>
    <w:rsid w:val="003B5125"/>
    <w:rsid w:val="003D3BBE"/>
    <w:rsid w:val="003F7898"/>
    <w:rsid w:val="00404391"/>
    <w:rsid w:val="00412E1C"/>
    <w:rsid w:val="00413EEE"/>
    <w:rsid w:val="00416F73"/>
    <w:rsid w:val="00421C6D"/>
    <w:rsid w:val="0044422A"/>
    <w:rsid w:val="004473B7"/>
    <w:rsid w:val="00451401"/>
    <w:rsid w:val="00477D7D"/>
    <w:rsid w:val="004D39FF"/>
    <w:rsid w:val="00501943"/>
    <w:rsid w:val="005202E0"/>
    <w:rsid w:val="005358BA"/>
    <w:rsid w:val="00536C0B"/>
    <w:rsid w:val="00543B38"/>
    <w:rsid w:val="00545A9A"/>
    <w:rsid w:val="00551F9D"/>
    <w:rsid w:val="005610A0"/>
    <w:rsid w:val="00562E34"/>
    <w:rsid w:val="0056431D"/>
    <w:rsid w:val="005649EA"/>
    <w:rsid w:val="00570983"/>
    <w:rsid w:val="00585328"/>
    <w:rsid w:val="00586271"/>
    <w:rsid w:val="0058746D"/>
    <w:rsid w:val="00593AD9"/>
    <w:rsid w:val="005A42AB"/>
    <w:rsid w:val="005B534F"/>
    <w:rsid w:val="005E03AD"/>
    <w:rsid w:val="00610C76"/>
    <w:rsid w:val="00611446"/>
    <w:rsid w:val="006202AE"/>
    <w:rsid w:val="00623B1A"/>
    <w:rsid w:val="00631399"/>
    <w:rsid w:val="00641203"/>
    <w:rsid w:val="006420AF"/>
    <w:rsid w:val="0066119A"/>
    <w:rsid w:val="00664F82"/>
    <w:rsid w:val="00670BEB"/>
    <w:rsid w:val="00672A97"/>
    <w:rsid w:val="0068746F"/>
    <w:rsid w:val="006A2A3C"/>
    <w:rsid w:val="006B3B94"/>
    <w:rsid w:val="006B6D0E"/>
    <w:rsid w:val="006D5D15"/>
    <w:rsid w:val="006D6D31"/>
    <w:rsid w:val="006E57E1"/>
    <w:rsid w:val="00702789"/>
    <w:rsid w:val="0070629A"/>
    <w:rsid w:val="0072680F"/>
    <w:rsid w:val="00731AA7"/>
    <w:rsid w:val="00750171"/>
    <w:rsid w:val="00755D70"/>
    <w:rsid w:val="007652FC"/>
    <w:rsid w:val="00775885"/>
    <w:rsid w:val="00781D40"/>
    <w:rsid w:val="007820EB"/>
    <w:rsid w:val="00784EB8"/>
    <w:rsid w:val="0078531C"/>
    <w:rsid w:val="00786127"/>
    <w:rsid w:val="0078749C"/>
    <w:rsid w:val="0078784D"/>
    <w:rsid w:val="00795318"/>
    <w:rsid w:val="007C1001"/>
    <w:rsid w:val="007E7F4D"/>
    <w:rsid w:val="007F34F1"/>
    <w:rsid w:val="00803D0E"/>
    <w:rsid w:val="00805252"/>
    <w:rsid w:val="00815810"/>
    <w:rsid w:val="008224ED"/>
    <w:rsid w:val="00830ADE"/>
    <w:rsid w:val="00832B6C"/>
    <w:rsid w:val="00844E72"/>
    <w:rsid w:val="00863B08"/>
    <w:rsid w:val="0086625F"/>
    <w:rsid w:val="00884FAF"/>
    <w:rsid w:val="008C7DE2"/>
    <w:rsid w:val="008D2544"/>
    <w:rsid w:val="008E5F81"/>
    <w:rsid w:val="008F4BFC"/>
    <w:rsid w:val="008F5308"/>
    <w:rsid w:val="0090136F"/>
    <w:rsid w:val="00931E69"/>
    <w:rsid w:val="00940029"/>
    <w:rsid w:val="009554EC"/>
    <w:rsid w:val="00974E68"/>
    <w:rsid w:val="0098427E"/>
    <w:rsid w:val="00985E92"/>
    <w:rsid w:val="00997657"/>
    <w:rsid w:val="00997977"/>
    <w:rsid w:val="009A039A"/>
    <w:rsid w:val="009A5C64"/>
    <w:rsid w:val="009B1186"/>
    <w:rsid w:val="009B4836"/>
    <w:rsid w:val="009B4AB9"/>
    <w:rsid w:val="009C02E5"/>
    <w:rsid w:val="009C2012"/>
    <w:rsid w:val="009C45AB"/>
    <w:rsid w:val="009C5B74"/>
    <w:rsid w:val="009C6303"/>
    <w:rsid w:val="009D2C53"/>
    <w:rsid w:val="009D6FE1"/>
    <w:rsid w:val="009E5879"/>
    <w:rsid w:val="009F434B"/>
    <w:rsid w:val="009F57B8"/>
    <w:rsid w:val="00A01B9E"/>
    <w:rsid w:val="00A0701D"/>
    <w:rsid w:val="00A17857"/>
    <w:rsid w:val="00A2062A"/>
    <w:rsid w:val="00A2433E"/>
    <w:rsid w:val="00A26A36"/>
    <w:rsid w:val="00A27156"/>
    <w:rsid w:val="00A32AC6"/>
    <w:rsid w:val="00A47D76"/>
    <w:rsid w:val="00A47EC6"/>
    <w:rsid w:val="00A51CBA"/>
    <w:rsid w:val="00A51DA0"/>
    <w:rsid w:val="00A54622"/>
    <w:rsid w:val="00A77CF5"/>
    <w:rsid w:val="00A85D7B"/>
    <w:rsid w:val="00A92160"/>
    <w:rsid w:val="00AA2F0C"/>
    <w:rsid w:val="00AA4467"/>
    <w:rsid w:val="00AC4B35"/>
    <w:rsid w:val="00AC6282"/>
    <w:rsid w:val="00AD5A59"/>
    <w:rsid w:val="00AD5B08"/>
    <w:rsid w:val="00AD688E"/>
    <w:rsid w:val="00AD7596"/>
    <w:rsid w:val="00AE07A6"/>
    <w:rsid w:val="00AE5B6B"/>
    <w:rsid w:val="00AF0C5D"/>
    <w:rsid w:val="00B011E9"/>
    <w:rsid w:val="00B117C5"/>
    <w:rsid w:val="00B161BC"/>
    <w:rsid w:val="00B20F10"/>
    <w:rsid w:val="00B51028"/>
    <w:rsid w:val="00B511F3"/>
    <w:rsid w:val="00B545E4"/>
    <w:rsid w:val="00B55FF1"/>
    <w:rsid w:val="00B67EA8"/>
    <w:rsid w:val="00B776EB"/>
    <w:rsid w:val="00B9563E"/>
    <w:rsid w:val="00BA74D5"/>
    <w:rsid w:val="00BC0D0E"/>
    <w:rsid w:val="00BD2A08"/>
    <w:rsid w:val="00BE15EC"/>
    <w:rsid w:val="00BE2AA5"/>
    <w:rsid w:val="00BF1C51"/>
    <w:rsid w:val="00C02B6E"/>
    <w:rsid w:val="00C03B39"/>
    <w:rsid w:val="00C05D31"/>
    <w:rsid w:val="00C11D5C"/>
    <w:rsid w:val="00C22CB1"/>
    <w:rsid w:val="00C44B46"/>
    <w:rsid w:val="00C56506"/>
    <w:rsid w:val="00C56556"/>
    <w:rsid w:val="00C625B5"/>
    <w:rsid w:val="00C62B14"/>
    <w:rsid w:val="00C67808"/>
    <w:rsid w:val="00C73BA5"/>
    <w:rsid w:val="00C75888"/>
    <w:rsid w:val="00C80078"/>
    <w:rsid w:val="00C92592"/>
    <w:rsid w:val="00C96611"/>
    <w:rsid w:val="00CA0588"/>
    <w:rsid w:val="00CA543F"/>
    <w:rsid w:val="00CC31FC"/>
    <w:rsid w:val="00CC5CE7"/>
    <w:rsid w:val="00CD2AE0"/>
    <w:rsid w:val="00CF0077"/>
    <w:rsid w:val="00CF44AA"/>
    <w:rsid w:val="00CF5BFF"/>
    <w:rsid w:val="00D24773"/>
    <w:rsid w:val="00D46434"/>
    <w:rsid w:val="00D47B50"/>
    <w:rsid w:val="00D60DA1"/>
    <w:rsid w:val="00D64641"/>
    <w:rsid w:val="00D7125B"/>
    <w:rsid w:val="00D825A6"/>
    <w:rsid w:val="00DA2CB9"/>
    <w:rsid w:val="00DB05E1"/>
    <w:rsid w:val="00DB380E"/>
    <w:rsid w:val="00DB4C9D"/>
    <w:rsid w:val="00DB6999"/>
    <w:rsid w:val="00DC5083"/>
    <w:rsid w:val="00DE04DA"/>
    <w:rsid w:val="00DE1A3D"/>
    <w:rsid w:val="00DE425F"/>
    <w:rsid w:val="00DF552C"/>
    <w:rsid w:val="00E115A3"/>
    <w:rsid w:val="00E225CF"/>
    <w:rsid w:val="00E25E30"/>
    <w:rsid w:val="00E27F4A"/>
    <w:rsid w:val="00E52581"/>
    <w:rsid w:val="00E536AE"/>
    <w:rsid w:val="00E56251"/>
    <w:rsid w:val="00E60640"/>
    <w:rsid w:val="00E67EDD"/>
    <w:rsid w:val="00E97CE6"/>
    <w:rsid w:val="00EB212C"/>
    <w:rsid w:val="00EB3CB5"/>
    <w:rsid w:val="00EB729E"/>
    <w:rsid w:val="00EC4B53"/>
    <w:rsid w:val="00ED4E41"/>
    <w:rsid w:val="00ED7AAD"/>
    <w:rsid w:val="00F1077D"/>
    <w:rsid w:val="00F13970"/>
    <w:rsid w:val="00F216DB"/>
    <w:rsid w:val="00F22B6B"/>
    <w:rsid w:val="00F27E44"/>
    <w:rsid w:val="00F411E7"/>
    <w:rsid w:val="00F45DAC"/>
    <w:rsid w:val="00F63978"/>
    <w:rsid w:val="00F72737"/>
    <w:rsid w:val="00FA046B"/>
    <w:rsid w:val="00FA600D"/>
    <w:rsid w:val="00FA6503"/>
    <w:rsid w:val="00FB2EC2"/>
    <w:rsid w:val="00FB3C7C"/>
    <w:rsid w:val="00FD27E3"/>
    <w:rsid w:val="00FE1D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2"/>
    </o:shapelayout>
  </w:shapeDefaults>
  <w:decimalSymbol w:val="."/>
  <w:listSeparator w:val=","/>
  <w14:docId w14:val="622E8F54"/>
  <w15:docId w15:val="{E058CBAE-E132-48B9-BA1A-DFBA34973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641"/>
    <w:rPr>
      <w:rFonts w:ascii="Times" w:hAnsi="Times"/>
      <w:sz w:val="24"/>
      <w:szCs w:val="24"/>
    </w:rPr>
  </w:style>
  <w:style w:type="paragraph" w:styleId="Heading1">
    <w:name w:val="heading 1"/>
    <w:basedOn w:val="Normal"/>
    <w:next w:val="Normal"/>
    <w:link w:val="Heading1Char"/>
    <w:qFormat/>
    <w:locked/>
    <w:rsid w:val="00C9661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locked/>
    <w:rsid w:val="00A47E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B3B9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locked/>
    <w:rsid w:val="00A47EC6"/>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locked/>
    <w:rsid w:val="00A47EC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A47EC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A47EC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qFormat/>
    <w:rsid w:val="002A3758"/>
    <w:pPr>
      <w:keepNext/>
      <w:spacing w:line="360" w:lineRule="auto"/>
      <w:ind w:left="426"/>
      <w:jc w:val="both"/>
      <w:outlineLvl w:val="8"/>
    </w:pPr>
    <w:rPr>
      <w:rFonts w:ascii="Times New Roman" w:hAnsi="Times New Roman"/>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
    <w:semiHidden/>
    <w:rsid w:val="00224A4A"/>
    <w:rPr>
      <w:rFonts w:asciiTheme="majorHAnsi" w:eastAsiaTheme="majorEastAsia" w:hAnsiTheme="majorHAnsi" w:cstheme="majorBidi"/>
    </w:rPr>
  </w:style>
  <w:style w:type="paragraph" w:styleId="Footer">
    <w:name w:val="footer"/>
    <w:basedOn w:val="Normal"/>
    <w:link w:val="FooterChar"/>
    <w:uiPriority w:val="99"/>
    <w:rsid w:val="00D64641"/>
    <w:pPr>
      <w:tabs>
        <w:tab w:val="center" w:pos="4153"/>
        <w:tab w:val="right" w:pos="8306"/>
      </w:tabs>
    </w:pPr>
  </w:style>
  <w:style w:type="character" w:customStyle="1" w:styleId="FooterChar">
    <w:name w:val="Footer Char"/>
    <w:basedOn w:val="DefaultParagraphFont"/>
    <w:link w:val="Footer"/>
    <w:uiPriority w:val="99"/>
    <w:rsid w:val="00224A4A"/>
    <w:rPr>
      <w:rFonts w:ascii="Times" w:hAnsi="Times"/>
      <w:sz w:val="24"/>
      <w:szCs w:val="24"/>
    </w:rPr>
  </w:style>
  <w:style w:type="character" w:styleId="PageNumber">
    <w:name w:val="page number"/>
    <w:basedOn w:val="DefaultParagraphFont"/>
    <w:uiPriority w:val="99"/>
    <w:rsid w:val="00D64641"/>
    <w:rPr>
      <w:rFonts w:cs="Times New Roman"/>
    </w:rPr>
  </w:style>
  <w:style w:type="character" w:styleId="Hyperlink">
    <w:name w:val="Hyperlink"/>
    <w:basedOn w:val="DefaultParagraphFont"/>
    <w:uiPriority w:val="99"/>
    <w:rsid w:val="00D64641"/>
    <w:rPr>
      <w:rFonts w:cs="Times New Roman"/>
      <w:color w:val="0000FF"/>
      <w:u w:val="single"/>
    </w:rPr>
  </w:style>
  <w:style w:type="paragraph" w:styleId="DocumentMap">
    <w:name w:val="Document Map"/>
    <w:basedOn w:val="Normal"/>
    <w:link w:val="DocumentMapChar"/>
    <w:uiPriority w:val="99"/>
    <w:semiHidden/>
    <w:rsid w:val="0006057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224A4A"/>
    <w:rPr>
      <w:sz w:val="0"/>
      <w:szCs w:val="0"/>
    </w:rPr>
  </w:style>
  <w:style w:type="paragraph" w:styleId="BalloonText">
    <w:name w:val="Balloon Text"/>
    <w:basedOn w:val="Normal"/>
    <w:link w:val="BalloonTextChar"/>
    <w:uiPriority w:val="99"/>
    <w:semiHidden/>
    <w:rsid w:val="0006057D"/>
    <w:rPr>
      <w:rFonts w:ascii="Tahoma" w:hAnsi="Tahoma" w:cs="Tahoma"/>
      <w:sz w:val="16"/>
      <w:szCs w:val="16"/>
    </w:rPr>
  </w:style>
  <w:style w:type="character" w:customStyle="1" w:styleId="BalloonTextChar">
    <w:name w:val="Balloon Text Char"/>
    <w:basedOn w:val="DefaultParagraphFont"/>
    <w:link w:val="BalloonText"/>
    <w:uiPriority w:val="99"/>
    <w:semiHidden/>
    <w:rsid w:val="00224A4A"/>
    <w:rPr>
      <w:sz w:val="0"/>
      <w:szCs w:val="0"/>
    </w:rPr>
  </w:style>
  <w:style w:type="character" w:styleId="CommentReference">
    <w:name w:val="annotation reference"/>
    <w:basedOn w:val="DefaultParagraphFont"/>
    <w:rsid w:val="0006057D"/>
    <w:rPr>
      <w:rFonts w:cs="Times New Roman"/>
      <w:sz w:val="16"/>
      <w:szCs w:val="16"/>
    </w:rPr>
  </w:style>
  <w:style w:type="paragraph" w:styleId="CommentText">
    <w:name w:val="annotation text"/>
    <w:basedOn w:val="Normal"/>
    <w:link w:val="CommentTextChar"/>
    <w:rsid w:val="0006057D"/>
    <w:rPr>
      <w:sz w:val="20"/>
      <w:szCs w:val="20"/>
    </w:rPr>
  </w:style>
  <w:style w:type="character" w:customStyle="1" w:styleId="CommentTextChar">
    <w:name w:val="Comment Text Char"/>
    <w:basedOn w:val="DefaultParagraphFont"/>
    <w:link w:val="CommentText"/>
    <w:rsid w:val="00224A4A"/>
    <w:rPr>
      <w:rFonts w:ascii="Times" w:hAnsi="Times"/>
      <w:sz w:val="20"/>
      <w:szCs w:val="20"/>
    </w:rPr>
  </w:style>
  <w:style w:type="paragraph" w:styleId="CommentSubject">
    <w:name w:val="annotation subject"/>
    <w:basedOn w:val="CommentText"/>
    <w:next w:val="CommentText"/>
    <w:link w:val="CommentSubjectChar"/>
    <w:uiPriority w:val="99"/>
    <w:semiHidden/>
    <w:rsid w:val="0006057D"/>
    <w:rPr>
      <w:b/>
      <w:bCs/>
    </w:rPr>
  </w:style>
  <w:style w:type="character" w:customStyle="1" w:styleId="CommentSubjectChar">
    <w:name w:val="Comment Subject Char"/>
    <w:basedOn w:val="CommentTextChar"/>
    <w:link w:val="CommentSubject"/>
    <w:uiPriority w:val="99"/>
    <w:semiHidden/>
    <w:rsid w:val="00224A4A"/>
    <w:rPr>
      <w:rFonts w:ascii="Times" w:hAnsi="Times"/>
      <w:b/>
      <w:bCs/>
      <w:sz w:val="20"/>
      <w:szCs w:val="20"/>
    </w:rPr>
  </w:style>
  <w:style w:type="paragraph" w:customStyle="1" w:styleId="msolistparagraph0">
    <w:name w:val="msolistparagraph"/>
    <w:basedOn w:val="Normal"/>
    <w:uiPriority w:val="99"/>
    <w:rsid w:val="002A3758"/>
    <w:pPr>
      <w:ind w:left="720"/>
    </w:pPr>
    <w:rPr>
      <w:rFonts w:ascii="Calibri" w:hAnsi="Calibri"/>
      <w:sz w:val="22"/>
      <w:szCs w:val="22"/>
    </w:rPr>
  </w:style>
  <w:style w:type="character" w:customStyle="1" w:styleId="Heading4Char">
    <w:name w:val="Heading 4 Char"/>
    <w:basedOn w:val="DefaultParagraphFont"/>
    <w:link w:val="Heading4"/>
    <w:semiHidden/>
    <w:rsid w:val="00A47EC6"/>
    <w:rPr>
      <w:rFonts w:asciiTheme="majorHAnsi" w:eastAsiaTheme="majorEastAsia" w:hAnsiTheme="majorHAnsi" w:cstheme="majorBidi"/>
      <w:b/>
      <w:bCs/>
      <w:i/>
      <w:iCs/>
      <w:color w:val="4F81BD" w:themeColor="accent1"/>
      <w:sz w:val="24"/>
      <w:szCs w:val="24"/>
    </w:rPr>
  </w:style>
  <w:style w:type="character" w:customStyle="1" w:styleId="Heading8Char">
    <w:name w:val="Heading 8 Char"/>
    <w:basedOn w:val="DefaultParagraphFont"/>
    <w:link w:val="Heading8"/>
    <w:semiHidden/>
    <w:rsid w:val="00A47EC6"/>
    <w:rPr>
      <w:rFonts w:asciiTheme="majorHAnsi" w:eastAsiaTheme="majorEastAsia" w:hAnsiTheme="majorHAnsi" w:cstheme="majorBidi"/>
      <w:color w:val="404040" w:themeColor="text1" w:themeTint="BF"/>
      <w:sz w:val="20"/>
      <w:szCs w:val="20"/>
    </w:rPr>
  </w:style>
  <w:style w:type="character" w:customStyle="1" w:styleId="Heading2Char">
    <w:name w:val="Heading 2 Char"/>
    <w:basedOn w:val="DefaultParagraphFont"/>
    <w:link w:val="Heading2"/>
    <w:semiHidden/>
    <w:rsid w:val="00A47EC6"/>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A47EC6"/>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A47EC6"/>
    <w:rPr>
      <w:rFonts w:asciiTheme="majorHAnsi" w:eastAsiaTheme="majorEastAsia" w:hAnsiTheme="majorHAnsi" w:cstheme="majorBidi"/>
      <w:i/>
      <w:iCs/>
      <w:color w:val="404040" w:themeColor="text1" w:themeTint="BF"/>
      <w:sz w:val="24"/>
      <w:szCs w:val="24"/>
    </w:rPr>
  </w:style>
  <w:style w:type="paragraph" w:styleId="BodyText">
    <w:name w:val="Body Text"/>
    <w:basedOn w:val="Normal"/>
    <w:link w:val="BodyTextChar"/>
    <w:rsid w:val="00A47EC6"/>
    <w:rPr>
      <w:rFonts w:ascii="Arial" w:eastAsia="Times New Roman" w:hAnsi="Arial" w:cs="Arial"/>
      <w:b/>
      <w:sz w:val="20"/>
      <w:lang w:eastAsia="en-US"/>
    </w:rPr>
  </w:style>
  <w:style w:type="character" w:customStyle="1" w:styleId="BodyTextChar">
    <w:name w:val="Body Text Char"/>
    <w:basedOn w:val="DefaultParagraphFont"/>
    <w:link w:val="BodyText"/>
    <w:rsid w:val="00A47EC6"/>
    <w:rPr>
      <w:rFonts w:ascii="Arial" w:eastAsia="Times New Roman" w:hAnsi="Arial" w:cs="Arial"/>
      <w:b/>
      <w:sz w:val="20"/>
      <w:szCs w:val="24"/>
      <w:lang w:eastAsia="en-US"/>
    </w:rPr>
  </w:style>
  <w:style w:type="paragraph" w:styleId="Header">
    <w:name w:val="header"/>
    <w:basedOn w:val="Normal"/>
    <w:link w:val="HeaderChar"/>
    <w:rsid w:val="00A47EC6"/>
    <w:pPr>
      <w:tabs>
        <w:tab w:val="center" w:pos="4153"/>
        <w:tab w:val="right" w:pos="8306"/>
      </w:tabs>
    </w:pPr>
    <w:rPr>
      <w:rFonts w:ascii="Arial" w:eastAsia="Times New Roman" w:hAnsi="Arial"/>
      <w:sz w:val="20"/>
      <w:lang w:eastAsia="en-US"/>
    </w:rPr>
  </w:style>
  <w:style w:type="character" w:customStyle="1" w:styleId="HeaderChar">
    <w:name w:val="Header Char"/>
    <w:basedOn w:val="DefaultParagraphFont"/>
    <w:link w:val="Header"/>
    <w:rsid w:val="00A47EC6"/>
    <w:rPr>
      <w:rFonts w:ascii="Arial" w:eastAsia="Times New Roman" w:hAnsi="Arial"/>
      <w:sz w:val="20"/>
      <w:szCs w:val="24"/>
      <w:lang w:eastAsia="en-US"/>
    </w:rPr>
  </w:style>
  <w:style w:type="paragraph" w:styleId="BodyText3">
    <w:name w:val="Body Text 3"/>
    <w:basedOn w:val="Normal"/>
    <w:next w:val="Normal"/>
    <w:link w:val="BodyText3Char"/>
    <w:rsid w:val="00A47EC6"/>
    <w:pPr>
      <w:autoSpaceDE w:val="0"/>
      <w:autoSpaceDN w:val="0"/>
      <w:adjustRightInd w:val="0"/>
      <w:jc w:val="both"/>
    </w:pPr>
    <w:rPr>
      <w:rFonts w:ascii="Arial" w:eastAsia="Times New Roman" w:hAnsi="Arial"/>
      <w:lang w:val="en-US" w:eastAsia="en-US"/>
    </w:rPr>
  </w:style>
  <w:style w:type="character" w:customStyle="1" w:styleId="BodyText3Char">
    <w:name w:val="Body Text 3 Char"/>
    <w:basedOn w:val="DefaultParagraphFont"/>
    <w:link w:val="BodyText3"/>
    <w:rsid w:val="00A47EC6"/>
    <w:rPr>
      <w:rFonts w:ascii="Arial" w:eastAsia="Times New Roman" w:hAnsi="Arial"/>
      <w:sz w:val="24"/>
      <w:szCs w:val="24"/>
      <w:lang w:val="en-US" w:eastAsia="en-US"/>
    </w:rPr>
  </w:style>
  <w:style w:type="paragraph" w:styleId="NormalWeb">
    <w:name w:val="Normal (Web)"/>
    <w:basedOn w:val="Normal"/>
    <w:next w:val="Normal"/>
    <w:rsid w:val="00A47EC6"/>
    <w:pPr>
      <w:autoSpaceDE w:val="0"/>
      <w:autoSpaceDN w:val="0"/>
      <w:adjustRightInd w:val="0"/>
    </w:pPr>
    <w:rPr>
      <w:rFonts w:ascii="Arial" w:eastAsia="Times New Roman" w:hAnsi="Arial"/>
      <w:lang w:val="en-US" w:eastAsia="en-US"/>
    </w:rPr>
  </w:style>
  <w:style w:type="character" w:customStyle="1" w:styleId="Heading3Char">
    <w:name w:val="Heading 3 Char"/>
    <w:basedOn w:val="DefaultParagraphFont"/>
    <w:link w:val="Heading3"/>
    <w:semiHidden/>
    <w:rsid w:val="006B3B94"/>
    <w:rPr>
      <w:rFonts w:asciiTheme="majorHAnsi" w:eastAsiaTheme="majorEastAsia" w:hAnsiTheme="majorHAnsi" w:cstheme="majorBidi"/>
      <w:color w:val="243F60" w:themeColor="accent1" w:themeShade="7F"/>
      <w:sz w:val="24"/>
      <w:szCs w:val="24"/>
    </w:rPr>
  </w:style>
  <w:style w:type="paragraph" w:customStyle="1" w:styleId="DocTitle">
    <w:name w:val="DocTitle"/>
    <w:basedOn w:val="Normal"/>
    <w:rsid w:val="00F72737"/>
    <w:pPr>
      <w:overflowPunct w:val="0"/>
      <w:autoSpaceDE w:val="0"/>
      <w:autoSpaceDN w:val="0"/>
      <w:adjustRightInd w:val="0"/>
      <w:spacing w:before="60" w:after="60"/>
      <w:textAlignment w:val="baseline"/>
    </w:pPr>
    <w:rPr>
      <w:rFonts w:ascii="Georgia" w:eastAsia="Times New Roman" w:hAnsi="Georgia"/>
      <w:color w:val="808080"/>
      <w:sz w:val="60"/>
      <w:szCs w:val="20"/>
    </w:rPr>
  </w:style>
  <w:style w:type="table" w:customStyle="1" w:styleId="SUTable">
    <w:name w:val="SU Table"/>
    <w:basedOn w:val="TableNormal"/>
    <w:semiHidden/>
    <w:rsid w:val="00F72737"/>
    <w:rPr>
      <w:rFonts w:ascii="Arial" w:eastAsia="Times New Roman" w:hAnsi="Arial"/>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ListParagraph">
    <w:name w:val="List Paragraph"/>
    <w:basedOn w:val="Normal"/>
    <w:uiPriority w:val="34"/>
    <w:qFormat/>
    <w:rsid w:val="00F72737"/>
    <w:pPr>
      <w:overflowPunct w:val="0"/>
      <w:autoSpaceDE w:val="0"/>
      <w:autoSpaceDN w:val="0"/>
      <w:adjustRightInd w:val="0"/>
      <w:spacing w:before="60" w:after="60"/>
      <w:ind w:left="720"/>
      <w:contextualSpacing/>
      <w:textAlignment w:val="baseline"/>
    </w:pPr>
    <w:rPr>
      <w:rFonts w:ascii="Lucida Sans" w:eastAsia="Times New Roman" w:hAnsi="Lucida Sans"/>
      <w:sz w:val="18"/>
      <w:szCs w:val="20"/>
    </w:rPr>
  </w:style>
  <w:style w:type="table" w:styleId="TableGrid">
    <w:name w:val="Table Grid"/>
    <w:basedOn w:val="TableNormal"/>
    <w:uiPriority w:val="59"/>
    <w:rsid w:val="00A546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536AE"/>
    <w:rPr>
      <w:color w:val="605E5C"/>
      <w:shd w:val="clear" w:color="auto" w:fill="E1DFDD"/>
    </w:rPr>
  </w:style>
  <w:style w:type="paragraph" w:customStyle="1" w:styleId="AgendaItem">
    <w:name w:val="Agenda Item"/>
    <w:basedOn w:val="Normal"/>
    <w:rsid w:val="00B161BC"/>
    <w:pPr>
      <w:numPr>
        <w:numId w:val="15"/>
      </w:numPr>
      <w:overflowPunct w:val="0"/>
      <w:autoSpaceDE w:val="0"/>
      <w:autoSpaceDN w:val="0"/>
      <w:adjustRightInd w:val="0"/>
      <w:spacing w:before="60" w:after="140"/>
      <w:textAlignment w:val="baseline"/>
    </w:pPr>
    <w:rPr>
      <w:rFonts w:ascii="Lucida Sans" w:eastAsia="Times New Roman" w:hAnsi="Lucida Sans"/>
      <w:sz w:val="18"/>
      <w:szCs w:val="20"/>
    </w:rPr>
  </w:style>
  <w:style w:type="character" w:customStyle="1" w:styleId="Heading1Char">
    <w:name w:val="Heading 1 Char"/>
    <w:basedOn w:val="DefaultParagraphFont"/>
    <w:link w:val="Heading1"/>
    <w:rsid w:val="00C96611"/>
    <w:rPr>
      <w:rFonts w:asciiTheme="majorHAnsi" w:eastAsiaTheme="majorEastAsia" w:hAnsiTheme="majorHAnsi" w:cstheme="majorBidi"/>
      <w:color w:val="365F91" w:themeColor="accent1" w:themeShade="BF"/>
      <w:sz w:val="32"/>
      <w:szCs w:val="32"/>
    </w:rPr>
  </w:style>
  <w:style w:type="paragraph" w:customStyle="1" w:styleId="paragraph">
    <w:name w:val="paragraph"/>
    <w:basedOn w:val="Normal"/>
    <w:rsid w:val="00AA2F0C"/>
    <w:rPr>
      <w:rFonts w:ascii="Times New Roman" w:eastAsia="Times New Roman" w:hAnsi="Times New Roman"/>
    </w:rPr>
  </w:style>
  <w:style w:type="character" w:customStyle="1" w:styleId="spellingerror">
    <w:name w:val="spellingerror"/>
    <w:basedOn w:val="DefaultParagraphFont"/>
    <w:rsid w:val="00AA2F0C"/>
  </w:style>
  <w:style w:type="character" w:customStyle="1" w:styleId="normaltextrun1">
    <w:name w:val="normaltextrun1"/>
    <w:basedOn w:val="DefaultParagraphFont"/>
    <w:rsid w:val="00AA2F0C"/>
  </w:style>
  <w:style w:type="character" w:customStyle="1" w:styleId="eop">
    <w:name w:val="eop"/>
    <w:basedOn w:val="DefaultParagraphFont"/>
    <w:rsid w:val="00AA2F0C"/>
  </w:style>
  <w:style w:type="paragraph" w:styleId="Revision">
    <w:name w:val="Revision"/>
    <w:hidden/>
    <w:uiPriority w:val="99"/>
    <w:semiHidden/>
    <w:rsid w:val="00E25E30"/>
    <w:rPr>
      <w:rFonts w:ascii="Times" w:hAnsi="Time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39655">
      <w:bodyDiv w:val="1"/>
      <w:marLeft w:val="0"/>
      <w:marRight w:val="0"/>
      <w:marTop w:val="0"/>
      <w:marBottom w:val="0"/>
      <w:divBdr>
        <w:top w:val="none" w:sz="0" w:space="0" w:color="auto"/>
        <w:left w:val="none" w:sz="0" w:space="0" w:color="auto"/>
        <w:bottom w:val="none" w:sz="0" w:space="0" w:color="auto"/>
        <w:right w:val="none" w:sz="0" w:space="0" w:color="auto"/>
      </w:divBdr>
      <w:divsChild>
        <w:div w:id="663624502">
          <w:marLeft w:val="0"/>
          <w:marRight w:val="0"/>
          <w:marTop w:val="0"/>
          <w:marBottom w:val="0"/>
          <w:divBdr>
            <w:top w:val="none" w:sz="0" w:space="0" w:color="auto"/>
            <w:left w:val="none" w:sz="0" w:space="0" w:color="auto"/>
            <w:bottom w:val="none" w:sz="0" w:space="0" w:color="auto"/>
            <w:right w:val="none" w:sz="0" w:space="0" w:color="auto"/>
          </w:divBdr>
          <w:divsChild>
            <w:div w:id="1068069003">
              <w:marLeft w:val="0"/>
              <w:marRight w:val="0"/>
              <w:marTop w:val="0"/>
              <w:marBottom w:val="0"/>
              <w:divBdr>
                <w:top w:val="none" w:sz="0" w:space="0" w:color="auto"/>
                <w:left w:val="none" w:sz="0" w:space="0" w:color="auto"/>
                <w:bottom w:val="none" w:sz="0" w:space="0" w:color="auto"/>
                <w:right w:val="none" w:sz="0" w:space="0" w:color="auto"/>
              </w:divBdr>
              <w:divsChild>
                <w:div w:id="164706446">
                  <w:marLeft w:val="0"/>
                  <w:marRight w:val="0"/>
                  <w:marTop w:val="0"/>
                  <w:marBottom w:val="0"/>
                  <w:divBdr>
                    <w:top w:val="none" w:sz="0" w:space="0" w:color="auto"/>
                    <w:left w:val="none" w:sz="0" w:space="0" w:color="auto"/>
                    <w:bottom w:val="none" w:sz="0" w:space="0" w:color="auto"/>
                    <w:right w:val="none" w:sz="0" w:space="0" w:color="auto"/>
                  </w:divBdr>
                  <w:divsChild>
                    <w:div w:id="150801726">
                      <w:marLeft w:val="0"/>
                      <w:marRight w:val="0"/>
                      <w:marTop w:val="0"/>
                      <w:marBottom w:val="0"/>
                      <w:divBdr>
                        <w:top w:val="none" w:sz="0" w:space="0" w:color="auto"/>
                        <w:left w:val="none" w:sz="0" w:space="0" w:color="auto"/>
                        <w:bottom w:val="none" w:sz="0" w:space="0" w:color="auto"/>
                        <w:right w:val="none" w:sz="0" w:space="0" w:color="auto"/>
                      </w:divBdr>
                      <w:divsChild>
                        <w:div w:id="1146707618">
                          <w:marLeft w:val="0"/>
                          <w:marRight w:val="0"/>
                          <w:marTop w:val="0"/>
                          <w:marBottom w:val="0"/>
                          <w:divBdr>
                            <w:top w:val="none" w:sz="0" w:space="0" w:color="auto"/>
                            <w:left w:val="none" w:sz="0" w:space="0" w:color="auto"/>
                            <w:bottom w:val="none" w:sz="0" w:space="0" w:color="auto"/>
                            <w:right w:val="none" w:sz="0" w:space="0" w:color="auto"/>
                          </w:divBdr>
                          <w:divsChild>
                            <w:div w:id="1519387346">
                              <w:marLeft w:val="0"/>
                              <w:marRight w:val="0"/>
                              <w:marTop w:val="0"/>
                              <w:marBottom w:val="0"/>
                              <w:divBdr>
                                <w:top w:val="none" w:sz="0" w:space="0" w:color="auto"/>
                                <w:left w:val="none" w:sz="0" w:space="0" w:color="auto"/>
                                <w:bottom w:val="none" w:sz="0" w:space="0" w:color="auto"/>
                                <w:right w:val="none" w:sz="0" w:space="0" w:color="auto"/>
                              </w:divBdr>
                              <w:divsChild>
                                <w:div w:id="2073237241">
                                  <w:marLeft w:val="0"/>
                                  <w:marRight w:val="0"/>
                                  <w:marTop w:val="0"/>
                                  <w:marBottom w:val="0"/>
                                  <w:divBdr>
                                    <w:top w:val="none" w:sz="0" w:space="0" w:color="auto"/>
                                    <w:left w:val="none" w:sz="0" w:space="0" w:color="auto"/>
                                    <w:bottom w:val="none" w:sz="0" w:space="0" w:color="auto"/>
                                    <w:right w:val="none" w:sz="0" w:space="0" w:color="auto"/>
                                  </w:divBdr>
                                  <w:divsChild>
                                    <w:div w:id="91594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4603694">
      <w:bodyDiv w:val="1"/>
      <w:marLeft w:val="0"/>
      <w:marRight w:val="0"/>
      <w:marTop w:val="0"/>
      <w:marBottom w:val="0"/>
      <w:divBdr>
        <w:top w:val="none" w:sz="0" w:space="0" w:color="auto"/>
        <w:left w:val="none" w:sz="0" w:space="0" w:color="auto"/>
        <w:bottom w:val="none" w:sz="0" w:space="0" w:color="auto"/>
        <w:right w:val="none" w:sz="0" w:space="0" w:color="auto"/>
      </w:divBdr>
      <w:divsChild>
        <w:div w:id="2015103491">
          <w:marLeft w:val="0"/>
          <w:marRight w:val="0"/>
          <w:marTop w:val="0"/>
          <w:marBottom w:val="0"/>
          <w:divBdr>
            <w:top w:val="none" w:sz="0" w:space="0" w:color="auto"/>
            <w:left w:val="none" w:sz="0" w:space="0" w:color="auto"/>
            <w:bottom w:val="none" w:sz="0" w:space="0" w:color="auto"/>
            <w:right w:val="none" w:sz="0" w:space="0" w:color="auto"/>
          </w:divBdr>
          <w:divsChild>
            <w:div w:id="1637636375">
              <w:marLeft w:val="0"/>
              <w:marRight w:val="0"/>
              <w:marTop w:val="0"/>
              <w:marBottom w:val="0"/>
              <w:divBdr>
                <w:top w:val="none" w:sz="0" w:space="0" w:color="auto"/>
                <w:left w:val="none" w:sz="0" w:space="0" w:color="auto"/>
                <w:bottom w:val="none" w:sz="0" w:space="0" w:color="auto"/>
                <w:right w:val="none" w:sz="0" w:space="0" w:color="auto"/>
              </w:divBdr>
              <w:divsChild>
                <w:div w:id="461308133">
                  <w:marLeft w:val="0"/>
                  <w:marRight w:val="0"/>
                  <w:marTop w:val="0"/>
                  <w:marBottom w:val="0"/>
                  <w:divBdr>
                    <w:top w:val="none" w:sz="0" w:space="0" w:color="auto"/>
                    <w:left w:val="none" w:sz="0" w:space="0" w:color="auto"/>
                    <w:bottom w:val="none" w:sz="0" w:space="0" w:color="auto"/>
                    <w:right w:val="none" w:sz="0" w:space="0" w:color="auto"/>
                  </w:divBdr>
                  <w:divsChild>
                    <w:div w:id="9102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458351">
      <w:bodyDiv w:val="1"/>
      <w:marLeft w:val="0"/>
      <w:marRight w:val="0"/>
      <w:marTop w:val="0"/>
      <w:marBottom w:val="0"/>
      <w:divBdr>
        <w:top w:val="none" w:sz="0" w:space="0" w:color="auto"/>
        <w:left w:val="none" w:sz="0" w:space="0" w:color="auto"/>
        <w:bottom w:val="none" w:sz="0" w:space="0" w:color="auto"/>
        <w:right w:val="none" w:sz="0" w:space="0" w:color="auto"/>
      </w:divBdr>
      <w:divsChild>
        <w:div w:id="2062750175">
          <w:marLeft w:val="0"/>
          <w:marRight w:val="0"/>
          <w:marTop w:val="0"/>
          <w:marBottom w:val="0"/>
          <w:divBdr>
            <w:top w:val="none" w:sz="0" w:space="0" w:color="auto"/>
            <w:left w:val="none" w:sz="0" w:space="0" w:color="auto"/>
            <w:bottom w:val="none" w:sz="0" w:space="0" w:color="auto"/>
            <w:right w:val="none" w:sz="0" w:space="0" w:color="auto"/>
          </w:divBdr>
          <w:divsChild>
            <w:div w:id="52430478">
              <w:marLeft w:val="0"/>
              <w:marRight w:val="0"/>
              <w:marTop w:val="0"/>
              <w:marBottom w:val="0"/>
              <w:divBdr>
                <w:top w:val="none" w:sz="0" w:space="0" w:color="auto"/>
                <w:left w:val="none" w:sz="0" w:space="0" w:color="auto"/>
                <w:bottom w:val="none" w:sz="0" w:space="0" w:color="auto"/>
                <w:right w:val="none" w:sz="0" w:space="0" w:color="auto"/>
              </w:divBdr>
              <w:divsChild>
                <w:div w:id="989674807">
                  <w:marLeft w:val="0"/>
                  <w:marRight w:val="0"/>
                  <w:marTop w:val="0"/>
                  <w:marBottom w:val="0"/>
                  <w:divBdr>
                    <w:top w:val="none" w:sz="0" w:space="0" w:color="auto"/>
                    <w:left w:val="none" w:sz="0" w:space="0" w:color="auto"/>
                    <w:bottom w:val="none" w:sz="0" w:space="0" w:color="auto"/>
                    <w:right w:val="none" w:sz="0" w:space="0" w:color="auto"/>
                  </w:divBdr>
                  <w:divsChild>
                    <w:div w:id="1180238342">
                      <w:marLeft w:val="0"/>
                      <w:marRight w:val="0"/>
                      <w:marTop w:val="0"/>
                      <w:marBottom w:val="0"/>
                      <w:divBdr>
                        <w:top w:val="none" w:sz="0" w:space="0" w:color="auto"/>
                        <w:left w:val="none" w:sz="0" w:space="0" w:color="auto"/>
                        <w:bottom w:val="none" w:sz="0" w:space="0" w:color="auto"/>
                        <w:right w:val="none" w:sz="0" w:space="0" w:color="auto"/>
                      </w:divBdr>
                      <w:divsChild>
                        <w:div w:id="2145615672">
                          <w:marLeft w:val="0"/>
                          <w:marRight w:val="0"/>
                          <w:marTop w:val="480"/>
                          <w:marBottom w:val="0"/>
                          <w:divBdr>
                            <w:top w:val="none" w:sz="0" w:space="0" w:color="auto"/>
                            <w:left w:val="none" w:sz="0" w:space="0" w:color="auto"/>
                            <w:bottom w:val="none" w:sz="0" w:space="0" w:color="auto"/>
                            <w:right w:val="none" w:sz="0" w:space="0" w:color="auto"/>
                          </w:divBdr>
                          <w:divsChild>
                            <w:div w:id="1117338651">
                              <w:marLeft w:val="300"/>
                              <w:marRight w:val="0"/>
                              <w:marTop w:val="0"/>
                              <w:marBottom w:val="0"/>
                              <w:divBdr>
                                <w:top w:val="none" w:sz="0" w:space="0" w:color="auto"/>
                                <w:left w:val="none" w:sz="0" w:space="0" w:color="auto"/>
                                <w:bottom w:val="none" w:sz="0" w:space="0" w:color="auto"/>
                                <w:right w:val="none" w:sz="0" w:space="0" w:color="auto"/>
                              </w:divBdr>
                              <w:divsChild>
                                <w:div w:id="685788194">
                                  <w:marLeft w:val="0"/>
                                  <w:marRight w:val="0"/>
                                  <w:marTop w:val="0"/>
                                  <w:marBottom w:val="0"/>
                                  <w:divBdr>
                                    <w:top w:val="none" w:sz="0" w:space="0" w:color="auto"/>
                                    <w:left w:val="none" w:sz="0" w:space="0" w:color="auto"/>
                                    <w:bottom w:val="none" w:sz="0" w:space="0" w:color="auto"/>
                                    <w:right w:val="none" w:sz="0" w:space="0" w:color="auto"/>
                                  </w:divBdr>
                                  <w:divsChild>
                                    <w:div w:id="2022508182">
                                      <w:marLeft w:val="0"/>
                                      <w:marRight w:val="0"/>
                                      <w:marTop w:val="0"/>
                                      <w:marBottom w:val="0"/>
                                      <w:divBdr>
                                        <w:top w:val="none" w:sz="0" w:space="0" w:color="auto"/>
                                        <w:left w:val="none" w:sz="0" w:space="0" w:color="auto"/>
                                        <w:bottom w:val="none" w:sz="0" w:space="0" w:color="auto"/>
                                        <w:right w:val="none" w:sz="0" w:space="0" w:color="auto"/>
                                      </w:divBdr>
                                      <w:divsChild>
                                        <w:div w:id="408505519">
                                          <w:marLeft w:val="0"/>
                                          <w:marRight w:val="0"/>
                                          <w:marTop w:val="0"/>
                                          <w:marBottom w:val="0"/>
                                          <w:divBdr>
                                            <w:top w:val="none" w:sz="0" w:space="0" w:color="auto"/>
                                            <w:left w:val="none" w:sz="0" w:space="0" w:color="auto"/>
                                            <w:bottom w:val="none" w:sz="0" w:space="0" w:color="auto"/>
                                            <w:right w:val="none" w:sz="0" w:space="0" w:color="auto"/>
                                          </w:divBdr>
                                          <w:divsChild>
                                            <w:div w:id="2004695148">
                                              <w:marLeft w:val="0"/>
                                              <w:marRight w:val="0"/>
                                              <w:marTop w:val="0"/>
                                              <w:marBottom w:val="240"/>
                                              <w:divBdr>
                                                <w:top w:val="single" w:sz="6" w:space="8" w:color="CCCCCC"/>
                                                <w:left w:val="single" w:sz="6" w:space="15" w:color="CCCCCC"/>
                                                <w:bottom w:val="single" w:sz="18" w:space="8" w:color="CCCCCC"/>
                                                <w:right w:val="single" w:sz="18" w:space="15" w:color="CCCCCC"/>
                                              </w:divBdr>
                                              <w:divsChild>
                                                <w:div w:id="12464208">
                                                  <w:marLeft w:val="0"/>
                                                  <w:marRight w:val="255"/>
                                                  <w:marTop w:val="0"/>
                                                  <w:marBottom w:val="0"/>
                                                  <w:divBdr>
                                                    <w:top w:val="none" w:sz="0" w:space="0" w:color="auto"/>
                                                    <w:left w:val="none" w:sz="0" w:space="0" w:color="auto"/>
                                                    <w:bottom w:val="none" w:sz="0" w:space="0" w:color="auto"/>
                                                    <w:right w:val="none" w:sz="0" w:space="0" w:color="auto"/>
                                                  </w:divBdr>
                                                  <w:divsChild>
                                                    <w:div w:id="1753241316">
                                                      <w:marLeft w:val="0"/>
                                                      <w:marRight w:val="0"/>
                                                      <w:marTop w:val="0"/>
                                                      <w:marBottom w:val="150"/>
                                                      <w:divBdr>
                                                        <w:top w:val="none" w:sz="0" w:space="0" w:color="auto"/>
                                                        <w:left w:val="none" w:sz="0" w:space="0" w:color="auto"/>
                                                        <w:bottom w:val="none" w:sz="0" w:space="0" w:color="auto"/>
                                                        <w:right w:val="none" w:sz="0" w:space="0" w:color="auto"/>
                                                      </w:divBdr>
                                                      <w:divsChild>
                                                        <w:div w:id="17920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2003309">
      <w:bodyDiv w:val="1"/>
      <w:marLeft w:val="0"/>
      <w:marRight w:val="0"/>
      <w:marTop w:val="0"/>
      <w:marBottom w:val="0"/>
      <w:divBdr>
        <w:top w:val="none" w:sz="0" w:space="0" w:color="auto"/>
        <w:left w:val="none" w:sz="0" w:space="0" w:color="auto"/>
        <w:bottom w:val="none" w:sz="0" w:space="0" w:color="auto"/>
        <w:right w:val="none" w:sz="0" w:space="0" w:color="auto"/>
      </w:divBdr>
      <w:divsChild>
        <w:div w:id="640889664">
          <w:marLeft w:val="0"/>
          <w:marRight w:val="0"/>
          <w:marTop w:val="0"/>
          <w:marBottom w:val="0"/>
          <w:divBdr>
            <w:top w:val="none" w:sz="0" w:space="0" w:color="auto"/>
            <w:left w:val="none" w:sz="0" w:space="0" w:color="auto"/>
            <w:bottom w:val="none" w:sz="0" w:space="0" w:color="auto"/>
            <w:right w:val="none" w:sz="0" w:space="0" w:color="auto"/>
          </w:divBdr>
          <w:divsChild>
            <w:div w:id="299192904">
              <w:marLeft w:val="0"/>
              <w:marRight w:val="0"/>
              <w:marTop w:val="0"/>
              <w:marBottom w:val="0"/>
              <w:divBdr>
                <w:top w:val="none" w:sz="0" w:space="0" w:color="auto"/>
                <w:left w:val="none" w:sz="0" w:space="0" w:color="auto"/>
                <w:bottom w:val="none" w:sz="0" w:space="0" w:color="auto"/>
                <w:right w:val="none" w:sz="0" w:space="0" w:color="auto"/>
              </w:divBdr>
              <w:divsChild>
                <w:div w:id="1395545381">
                  <w:marLeft w:val="0"/>
                  <w:marRight w:val="0"/>
                  <w:marTop w:val="0"/>
                  <w:marBottom w:val="0"/>
                  <w:divBdr>
                    <w:top w:val="none" w:sz="0" w:space="0" w:color="auto"/>
                    <w:left w:val="none" w:sz="0" w:space="0" w:color="auto"/>
                    <w:bottom w:val="none" w:sz="0" w:space="0" w:color="auto"/>
                    <w:right w:val="none" w:sz="0" w:space="0" w:color="auto"/>
                  </w:divBdr>
                  <w:divsChild>
                    <w:div w:id="43726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808832">
      <w:bodyDiv w:val="1"/>
      <w:marLeft w:val="0"/>
      <w:marRight w:val="0"/>
      <w:marTop w:val="0"/>
      <w:marBottom w:val="0"/>
      <w:divBdr>
        <w:top w:val="none" w:sz="0" w:space="0" w:color="auto"/>
        <w:left w:val="none" w:sz="0" w:space="0" w:color="auto"/>
        <w:bottom w:val="none" w:sz="0" w:space="0" w:color="auto"/>
        <w:right w:val="none" w:sz="0" w:space="0" w:color="auto"/>
      </w:divBdr>
      <w:divsChild>
        <w:div w:id="1054040643">
          <w:marLeft w:val="0"/>
          <w:marRight w:val="0"/>
          <w:marTop w:val="0"/>
          <w:marBottom w:val="0"/>
          <w:divBdr>
            <w:top w:val="none" w:sz="0" w:space="0" w:color="auto"/>
            <w:left w:val="none" w:sz="0" w:space="0" w:color="auto"/>
            <w:bottom w:val="none" w:sz="0" w:space="0" w:color="auto"/>
            <w:right w:val="none" w:sz="0" w:space="0" w:color="auto"/>
          </w:divBdr>
          <w:divsChild>
            <w:div w:id="571239196">
              <w:marLeft w:val="0"/>
              <w:marRight w:val="0"/>
              <w:marTop w:val="0"/>
              <w:marBottom w:val="0"/>
              <w:divBdr>
                <w:top w:val="none" w:sz="0" w:space="0" w:color="auto"/>
                <w:left w:val="none" w:sz="0" w:space="0" w:color="auto"/>
                <w:bottom w:val="none" w:sz="0" w:space="0" w:color="auto"/>
                <w:right w:val="none" w:sz="0" w:space="0" w:color="auto"/>
              </w:divBdr>
              <w:divsChild>
                <w:div w:id="433669336">
                  <w:marLeft w:val="0"/>
                  <w:marRight w:val="0"/>
                  <w:marTop w:val="0"/>
                  <w:marBottom w:val="0"/>
                  <w:divBdr>
                    <w:top w:val="none" w:sz="0" w:space="0" w:color="auto"/>
                    <w:left w:val="none" w:sz="0" w:space="0" w:color="auto"/>
                    <w:bottom w:val="none" w:sz="0" w:space="0" w:color="auto"/>
                    <w:right w:val="none" w:sz="0" w:space="0" w:color="auto"/>
                  </w:divBdr>
                  <w:divsChild>
                    <w:div w:id="19371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813091">
      <w:marLeft w:val="0"/>
      <w:marRight w:val="0"/>
      <w:marTop w:val="0"/>
      <w:marBottom w:val="0"/>
      <w:divBdr>
        <w:top w:val="none" w:sz="0" w:space="0" w:color="auto"/>
        <w:left w:val="none" w:sz="0" w:space="0" w:color="auto"/>
        <w:bottom w:val="none" w:sz="0" w:space="0" w:color="auto"/>
        <w:right w:val="none" w:sz="0" w:space="0" w:color="auto"/>
      </w:divBdr>
    </w:div>
    <w:div w:id="1198813092">
      <w:marLeft w:val="0"/>
      <w:marRight w:val="0"/>
      <w:marTop w:val="0"/>
      <w:marBottom w:val="0"/>
      <w:divBdr>
        <w:top w:val="none" w:sz="0" w:space="0" w:color="auto"/>
        <w:left w:val="none" w:sz="0" w:space="0" w:color="auto"/>
        <w:bottom w:val="none" w:sz="0" w:space="0" w:color="auto"/>
        <w:right w:val="none" w:sz="0" w:space="0" w:color="auto"/>
      </w:divBdr>
    </w:div>
    <w:div w:id="1198813093">
      <w:marLeft w:val="0"/>
      <w:marRight w:val="0"/>
      <w:marTop w:val="0"/>
      <w:marBottom w:val="0"/>
      <w:divBdr>
        <w:top w:val="none" w:sz="0" w:space="0" w:color="auto"/>
        <w:left w:val="none" w:sz="0" w:space="0" w:color="auto"/>
        <w:bottom w:val="none" w:sz="0" w:space="0" w:color="auto"/>
        <w:right w:val="none" w:sz="0" w:space="0" w:color="auto"/>
      </w:divBdr>
    </w:div>
    <w:div w:id="1198813094">
      <w:marLeft w:val="0"/>
      <w:marRight w:val="0"/>
      <w:marTop w:val="0"/>
      <w:marBottom w:val="0"/>
      <w:divBdr>
        <w:top w:val="none" w:sz="0" w:space="0" w:color="auto"/>
        <w:left w:val="none" w:sz="0" w:space="0" w:color="auto"/>
        <w:bottom w:val="none" w:sz="0" w:space="0" w:color="auto"/>
        <w:right w:val="none" w:sz="0" w:space="0" w:color="auto"/>
      </w:divBdr>
    </w:div>
    <w:div w:id="1198813097">
      <w:marLeft w:val="0"/>
      <w:marRight w:val="0"/>
      <w:marTop w:val="0"/>
      <w:marBottom w:val="0"/>
      <w:divBdr>
        <w:top w:val="none" w:sz="0" w:space="0" w:color="auto"/>
        <w:left w:val="none" w:sz="0" w:space="0" w:color="auto"/>
        <w:bottom w:val="none" w:sz="0" w:space="0" w:color="auto"/>
        <w:right w:val="none" w:sz="0" w:space="0" w:color="auto"/>
      </w:divBdr>
      <w:divsChild>
        <w:div w:id="1198813095">
          <w:marLeft w:val="0"/>
          <w:marRight w:val="0"/>
          <w:marTop w:val="100"/>
          <w:marBottom w:val="100"/>
          <w:divBdr>
            <w:top w:val="single" w:sz="2" w:space="0" w:color="D8D9DB"/>
            <w:left w:val="single" w:sz="8" w:space="0" w:color="D8D9DB"/>
            <w:bottom w:val="single" w:sz="8" w:space="0" w:color="D8D9DB"/>
            <w:right w:val="single" w:sz="8" w:space="0" w:color="D8D9DB"/>
          </w:divBdr>
          <w:divsChild>
            <w:div w:id="1198813098">
              <w:marLeft w:val="50"/>
              <w:marRight w:val="0"/>
              <w:marTop w:val="0"/>
              <w:marBottom w:val="0"/>
              <w:divBdr>
                <w:top w:val="none" w:sz="0" w:space="0" w:color="auto"/>
                <w:left w:val="none" w:sz="0" w:space="0" w:color="auto"/>
                <w:bottom w:val="none" w:sz="0" w:space="0" w:color="auto"/>
                <w:right w:val="none" w:sz="0" w:space="0" w:color="auto"/>
              </w:divBdr>
              <w:divsChild>
                <w:div w:id="11988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41344">
      <w:bodyDiv w:val="1"/>
      <w:marLeft w:val="0"/>
      <w:marRight w:val="0"/>
      <w:marTop w:val="0"/>
      <w:marBottom w:val="0"/>
      <w:divBdr>
        <w:top w:val="none" w:sz="0" w:space="0" w:color="auto"/>
        <w:left w:val="none" w:sz="0" w:space="0" w:color="auto"/>
        <w:bottom w:val="none" w:sz="0" w:space="0" w:color="auto"/>
        <w:right w:val="none" w:sz="0" w:space="0" w:color="auto"/>
      </w:divBdr>
      <w:divsChild>
        <w:div w:id="808938158">
          <w:marLeft w:val="0"/>
          <w:marRight w:val="0"/>
          <w:marTop w:val="0"/>
          <w:marBottom w:val="0"/>
          <w:divBdr>
            <w:top w:val="none" w:sz="0" w:space="0" w:color="auto"/>
            <w:left w:val="none" w:sz="0" w:space="0" w:color="auto"/>
            <w:bottom w:val="none" w:sz="0" w:space="0" w:color="auto"/>
            <w:right w:val="none" w:sz="0" w:space="0" w:color="auto"/>
          </w:divBdr>
          <w:divsChild>
            <w:div w:id="1073164936">
              <w:marLeft w:val="0"/>
              <w:marRight w:val="0"/>
              <w:marTop w:val="0"/>
              <w:marBottom w:val="0"/>
              <w:divBdr>
                <w:top w:val="none" w:sz="0" w:space="0" w:color="auto"/>
                <w:left w:val="none" w:sz="0" w:space="0" w:color="auto"/>
                <w:bottom w:val="none" w:sz="0" w:space="0" w:color="auto"/>
                <w:right w:val="none" w:sz="0" w:space="0" w:color="auto"/>
              </w:divBdr>
              <w:divsChild>
                <w:div w:id="532042346">
                  <w:marLeft w:val="0"/>
                  <w:marRight w:val="0"/>
                  <w:marTop w:val="0"/>
                  <w:marBottom w:val="0"/>
                  <w:divBdr>
                    <w:top w:val="none" w:sz="0" w:space="0" w:color="auto"/>
                    <w:left w:val="none" w:sz="0" w:space="0" w:color="auto"/>
                    <w:bottom w:val="none" w:sz="0" w:space="0" w:color="auto"/>
                    <w:right w:val="none" w:sz="0" w:space="0" w:color="auto"/>
                  </w:divBdr>
                  <w:divsChild>
                    <w:div w:id="586769399">
                      <w:marLeft w:val="0"/>
                      <w:marRight w:val="0"/>
                      <w:marTop w:val="0"/>
                      <w:marBottom w:val="0"/>
                      <w:divBdr>
                        <w:top w:val="none" w:sz="0" w:space="0" w:color="auto"/>
                        <w:left w:val="none" w:sz="0" w:space="0" w:color="auto"/>
                        <w:bottom w:val="none" w:sz="0" w:space="0" w:color="auto"/>
                        <w:right w:val="none" w:sz="0" w:space="0" w:color="auto"/>
                      </w:divBdr>
                      <w:divsChild>
                        <w:div w:id="748696607">
                          <w:marLeft w:val="0"/>
                          <w:marRight w:val="0"/>
                          <w:marTop w:val="0"/>
                          <w:marBottom w:val="0"/>
                          <w:divBdr>
                            <w:top w:val="none" w:sz="0" w:space="0" w:color="auto"/>
                            <w:left w:val="none" w:sz="0" w:space="0" w:color="auto"/>
                            <w:bottom w:val="none" w:sz="0" w:space="0" w:color="auto"/>
                            <w:right w:val="none" w:sz="0" w:space="0" w:color="auto"/>
                          </w:divBdr>
                          <w:divsChild>
                            <w:div w:id="12008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364516">
      <w:bodyDiv w:val="1"/>
      <w:marLeft w:val="0"/>
      <w:marRight w:val="0"/>
      <w:marTop w:val="0"/>
      <w:marBottom w:val="0"/>
      <w:divBdr>
        <w:top w:val="none" w:sz="0" w:space="0" w:color="auto"/>
        <w:left w:val="none" w:sz="0" w:space="0" w:color="auto"/>
        <w:bottom w:val="none" w:sz="0" w:space="0" w:color="auto"/>
        <w:right w:val="none" w:sz="0" w:space="0" w:color="auto"/>
      </w:divBdr>
      <w:divsChild>
        <w:div w:id="889272296">
          <w:marLeft w:val="0"/>
          <w:marRight w:val="0"/>
          <w:marTop w:val="0"/>
          <w:marBottom w:val="0"/>
          <w:divBdr>
            <w:top w:val="none" w:sz="0" w:space="0" w:color="auto"/>
            <w:left w:val="none" w:sz="0" w:space="0" w:color="auto"/>
            <w:bottom w:val="none" w:sz="0" w:space="0" w:color="auto"/>
            <w:right w:val="none" w:sz="0" w:space="0" w:color="auto"/>
          </w:divBdr>
          <w:divsChild>
            <w:div w:id="58788085">
              <w:marLeft w:val="0"/>
              <w:marRight w:val="0"/>
              <w:marTop w:val="0"/>
              <w:marBottom w:val="0"/>
              <w:divBdr>
                <w:top w:val="none" w:sz="0" w:space="0" w:color="auto"/>
                <w:left w:val="none" w:sz="0" w:space="0" w:color="auto"/>
                <w:bottom w:val="none" w:sz="0" w:space="0" w:color="auto"/>
                <w:right w:val="none" w:sz="0" w:space="0" w:color="auto"/>
              </w:divBdr>
              <w:divsChild>
                <w:div w:id="317618224">
                  <w:marLeft w:val="0"/>
                  <w:marRight w:val="0"/>
                  <w:marTop w:val="0"/>
                  <w:marBottom w:val="0"/>
                  <w:divBdr>
                    <w:top w:val="none" w:sz="0" w:space="0" w:color="auto"/>
                    <w:left w:val="none" w:sz="0" w:space="0" w:color="auto"/>
                    <w:bottom w:val="none" w:sz="0" w:space="0" w:color="auto"/>
                    <w:right w:val="none" w:sz="0" w:space="0" w:color="auto"/>
                  </w:divBdr>
                  <w:divsChild>
                    <w:div w:id="1880631699">
                      <w:marLeft w:val="0"/>
                      <w:marRight w:val="0"/>
                      <w:marTop w:val="0"/>
                      <w:marBottom w:val="0"/>
                      <w:divBdr>
                        <w:top w:val="none" w:sz="0" w:space="0" w:color="auto"/>
                        <w:left w:val="none" w:sz="0" w:space="0" w:color="auto"/>
                        <w:bottom w:val="none" w:sz="0" w:space="0" w:color="auto"/>
                        <w:right w:val="none" w:sz="0" w:space="0" w:color="auto"/>
                      </w:divBdr>
                      <w:divsChild>
                        <w:div w:id="918715207">
                          <w:marLeft w:val="0"/>
                          <w:marRight w:val="0"/>
                          <w:marTop w:val="480"/>
                          <w:marBottom w:val="0"/>
                          <w:divBdr>
                            <w:top w:val="none" w:sz="0" w:space="0" w:color="auto"/>
                            <w:left w:val="none" w:sz="0" w:space="0" w:color="auto"/>
                            <w:bottom w:val="none" w:sz="0" w:space="0" w:color="auto"/>
                            <w:right w:val="none" w:sz="0" w:space="0" w:color="auto"/>
                          </w:divBdr>
                          <w:divsChild>
                            <w:div w:id="845099536">
                              <w:marLeft w:val="300"/>
                              <w:marRight w:val="0"/>
                              <w:marTop w:val="0"/>
                              <w:marBottom w:val="0"/>
                              <w:divBdr>
                                <w:top w:val="none" w:sz="0" w:space="0" w:color="auto"/>
                                <w:left w:val="none" w:sz="0" w:space="0" w:color="auto"/>
                                <w:bottom w:val="none" w:sz="0" w:space="0" w:color="auto"/>
                                <w:right w:val="none" w:sz="0" w:space="0" w:color="auto"/>
                              </w:divBdr>
                              <w:divsChild>
                                <w:div w:id="1947275036">
                                  <w:marLeft w:val="0"/>
                                  <w:marRight w:val="0"/>
                                  <w:marTop w:val="0"/>
                                  <w:marBottom w:val="0"/>
                                  <w:divBdr>
                                    <w:top w:val="none" w:sz="0" w:space="0" w:color="auto"/>
                                    <w:left w:val="none" w:sz="0" w:space="0" w:color="auto"/>
                                    <w:bottom w:val="none" w:sz="0" w:space="0" w:color="auto"/>
                                    <w:right w:val="none" w:sz="0" w:space="0" w:color="auto"/>
                                  </w:divBdr>
                                  <w:divsChild>
                                    <w:div w:id="749077744">
                                      <w:marLeft w:val="0"/>
                                      <w:marRight w:val="0"/>
                                      <w:marTop w:val="0"/>
                                      <w:marBottom w:val="0"/>
                                      <w:divBdr>
                                        <w:top w:val="none" w:sz="0" w:space="0" w:color="auto"/>
                                        <w:left w:val="none" w:sz="0" w:space="0" w:color="auto"/>
                                        <w:bottom w:val="none" w:sz="0" w:space="0" w:color="auto"/>
                                        <w:right w:val="none" w:sz="0" w:space="0" w:color="auto"/>
                                      </w:divBdr>
                                      <w:divsChild>
                                        <w:div w:id="1759785832">
                                          <w:marLeft w:val="0"/>
                                          <w:marRight w:val="0"/>
                                          <w:marTop w:val="0"/>
                                          <w:marBottom w:val="0"/>
                                          <w:divBdr>
                                            <w:top w:val="none" w:sz="0" w:space="0" w:color="auto"/>
                                            <w:left w:val="none" w:sz="0" w:space="0" w:color="auto"/>
                                            <w:bottom w:val="none" w:sz="0" w:space="0" w:color="auto"/>
                                            <w:right w:val="none" w:sz="0" w:space="0" w:color="auto"/>
                                          </w:divBdr>
                                          <w:divsChild>
                                            <w:div w:id="195686588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6835621">
      <w:bodyDiv w:val="1"/>
      <w:marLeft w:val="0"/>
      <w:marRight w:val="0"/>
      <w:marTop w:val="0"/>
      <w:marBottom w:val="0"/>
      <w:divBdr>
        <w:top w:val="none" w:sz="0" w:space="0" w:color="auto"/>
        <w:left w:val="none" w:sz="0" w:space="0" w:color="auto"/>
        <w:bottom w:val="none" w:sz="0" w:space="0" w:color="auto"/>
        <w:right w:val="none" w:sz="0" w:space="0" w:color="auto"/>
      </w:divBdr>
    </w:div>
    <w:div w:id="200482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yperlink" Target="http://www.southampton.ac.uk/strategy"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E4C65DD7D8E14FACAACB35A30D4CE7" ma:contentTypeVersion="13" ma:contentTypeDescription="Create a new document." ma:contentTypeScope="" ma:versionID="20b485a3ecbac87fe47ae41c1b192a81">
  <xsd:schema xmlns:xsd="http://www.w3.org/2001/XMLSchema" xmlns:xs="http://www.w3.org/2001/XMLSchema" xmlns:p="http://schemas.microsoft.com/office/2006/metadata/properties" xmlns:ns2="52d26214-a285-43c1-9ffc-339cc13754eb" xmlns:ns3="09616618-489c-4117-8717-34c991be3801" targetNamespace="http://schemas.microsoft.com/office/2006/metadata/properties" ma:root="true" ma:fieldsID="8cc0c79c851f3dc3d08e4556aa03a21e" ns2:_="" ns3:_="">
    <xsd:import namespace="52d26214-a285-43c1-9ffc-339cc13754eb"/>
    <xsd:import namespace="09616618-489c-4117-8717-34c991be38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d26214-a285-43c1-9ffc-339cc13754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616618-489c-4117-8717-34c991be38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afa2d16-0443-46f0-b685-9d63cd10bf1b}" ma:internalName="TaxCatchAll" ma:showField="CatchAllData" ma:web="09616618-489c-4117-8717-34c991be380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A516AF-45ED-4A9A-8F7D-F2CF4D6F3E0B}"/>
</file>

<file path=customXml/itemProps2.xml><?xml version="1.0" encoding="utf-8"?>
<ds:datastoreItem xmlns:ds="http://schemas.openxmlformats.org/officeDocument/2006/customXml" ds:itemID="{38203535-85E7-4670-BDE0-213177419BAF}"/>
</file>

<file path=docProps/app.xml><?xml version="1.0" encoding="utf-8"?>
<Properties xmlns="http://schemas.openxmlformats.org/officeDocument/2006/extended-properties" xmlns:vt="http://schemas.openxmlformats.org/officeDocument/2006/docPropsVTypes">
  <Template>Normal.dotm</Template>
  <TotalTime>6</TotalTime>
  <Pages>11</Pages>
  <Words>3171</Words>
  <Characters>19830</Characters>
  <Application>Microsoft Office Word</Application>
  <DocSecurity>4</DocSecurity>
  <Lines>165</Lines>
  <Paragraphs>45</Paragraphs>
  <ScaleCrop>false</ScaleCrop>
  <HeadingPairs>
    <vt:vector size="2" baseType="variant">
      <vt:variant>
        <vt:lpstr>Title</vt:lpstr>
      </vt:variant>
      <vt:variant>
        <vt:i4>1</vt:i4>
      </vt:variant>
    </vt:vector>
  </HeadingPairs>
  <TitlesOfParts>
    <vt:vector size="1" baseType="lpstr">
      <vt:lpstr>Faculty of Medicine</vt:lpstr>
    </vt:vector>
  </TitlesOfParts>
  <Company>University of Southampton</Company>
  <LinksUpToDate>false</LinksUpToDate>
  <CharactersWithSpaces>22956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of Medicine</dc:title>
  <dc:creator>apc</dc:creator>
  <cp:lastModifiedBy>Tony Kendrick</cp:lastModifiedBy>
  <cp:revision>2</cp:revision>
  <dcterms:created xsi:type="dcterms:W3CDTF">2023-01-18T14:35:00Z</dcterms:created>
  <dcterms:modified xsi:type="dcterms:W3CDTF">2023-01-18T14:35:00Z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