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20309592">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04D6DDD8"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 xml:space="preserve">Research Fellow </w:t>
      </w:r>
      <w:r w:rsidR="003B290A">
        <w:rPr>
          <w:rFonts w:ascii="Arial" w:hAnsi="Arial" w:cs="Arial"/>
          <w:b/>
          <w:color w:val="002E3B" w:themeColor="accent1"/>
          <w:sz w:val="40"/>
          <w:szCs w:val="40"/>
        </w:rPr>
        <w:t xml:space="preserve">in </w:t>
      </w:r>
      <w:r w:rsidR="00226903" w:rsidRPr="00226903">
        <w:rPr>
          <w:rFonts w:ascii="Arial" w:hAnsi="Arial" w:cs="Arial"/>
          <w:b/>
          <w:color w:val="002E3B" w:themeColor="accent1"/>
          <w:sz w:val="40"/>
          <w:szCs w:val="40"/>
        </w:rPr>
        <w:t>EPSRC C-</w:t>
      </w:r>
      <w:proofErr w:type="spellStart"/>
      <w:r w:rsidR="00226903" w:rsidRPr="00226903">
        <w:rPr>
          <w:rFonts w:ascii="Arial" w:hAnsi="Arial" w:cs="Arial"/>
          <w:b/>
          <w:color w:val="002E3B" w:themeColor="accent1"/>
          <w:sz w:val="40"/>
          <w:szCs w:val="40"/>
        </w:rPr>
        <w:t>Circ</w:t>
      </w:r>
      <w:proofErr w:type="spellEnd"/>
      <w:r w:rsidR="00226903" w:rsidRPr="00226903">
        <w:rPr>
          <w:rFonts w:ascii="Arial" w:hAnsi="Arial" w:cs="Arial"/>
          <w:b/>
          <w:color w:val="002E3B" w:themeColor="accent1"/>
          <w:sz w:val="40"/>
          <w:szCs w:val="40"/>
        </w:rPr>
        <w:t>: Accelerating the Translation of CO2 Electrolysers</w:t>
      </w:r>
    </w:p>
    <w:p w14:paraId="114C3B48" w14:textId="221DA4AD"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355DB2">
        <w:rPr>
          <w:rFonts w:ascii="Arial" w:hAnsi="Arial" w:cs="Arial"/>
          <w:bCs/>
          <w:sz w:val="22"/>
        </w:rPr>
        <w:t>Sept 2025</w:t>
      </w:r>
    </w:p>
    <w:p w14:paraId="12589744" w14:textId="700404B2"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965399">
        <w:rPr>
          <w:rStyle w:val="Heading2Char"/>
          <w:rFonts w:ascii="Arial" w:hAnsi="Arial" w:cs="Arial"/>
          <w:b w:val="0"/>
          <w:bCs/>
          <w:color w:val="auto"/>
          <w:sz w:val="22"/>
          <w:szCs w:val="22"/>
        </w:rPr>
        <w:t>Eileen Yu</w:t>
      </w:r>
      <w:r w:rsidR="00AB57B3">
        <w:rPr>
          <w:noProof/>
        </w:rPr>
        <w:t xml:space="preserve"> </w:t>
      </w:r>
      <w:r w:rsidR="007F74A5">
        <w:rPr>
          <w:rFonts w:eastAsiaTheme="minorHAnsi"/>
        </w:rPr>
      </w:r>
      <w:r w:rsidR="007F74A5">
        <w:rPr>
          <w:rFonts w:eastAsiaTheme="minorHAnsi"/>
        </w:rPr>
        <w:pict w14:anchorId="54FBBA86">
          <v:rect id="Horizontal Line 1" o:spid="_x0000_s2064"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5B8E6EF" w14:textId="2586A755"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0C125905" w14:textId="12F42278"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965399">
        <w:rPr>
          <w:rStyle w:val="Heading2Char"/>
          <w:rFonts w:ascii="Arial" w:hAnsi="Arial" w:cs="Arial"/>
          <w:b w:val="0"/>
          <w:bCs/>
          <w:color w:val="auto"/>
          <w:sz w:val="22"/>
          <w:szCs w:val="22"/>
        </w:rPr>
        <w:t>School of Chemistry and Chemical Engineering</w:t>
      </w:r>
    </w:p>
    <w:p w14:paraId="0F7483D1" w14:textId="2CAF039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30171">
        <w:rPr>
          <w:rStyle w:val="Heading2Char"/>
          <w:rFonts w:ascii="Arial" w:hAnsi="Arial" w:cs="Arial"/>
          <w:b w:val="0"/>
          <w:bCs/>
          <w:color w:val="auto"/>
          <w:sz w:val="22"/>
          <w:szCs w:val="22"/>
        </w:rPr>
        <w:t>Engineering and Physical Sciences</w:t>
      </w:r>
    </w:p>
    <w:p w14:paraId="6667AB9D" w14:textId="785F8E0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594D7E">
            <w:rPr>
              <w:rFonts w:ascii="Arial" w:hAnsi="Arial" w:cs="Arial"/>
              <w:sz w:val="22"/>
            </w:rPr>
            <w:t>Research</w:t>
          </w:r>
        </w:sdtContent>
      </w:sdt>
    </w:p>
    <w:p w14:paraId="1EF7A160" w14:textId="031F9656"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A503F">
        <w:rPr>
          <w:rStyle w:val="Heading2Char"/>
          <w:rFonts w:ascii="Arial" w:hAnsi="Arial" w:cs="Arial"/>
          <w:b w:val="0"/>
          <w:bCs/>
          <w:color w:val="auto"/>
          <w:sz w:val="22"/>
          <w:szCs w:val="22"/>
        </w:rPr>
        <w:t>Eileen Yu</w:t>
      </w:r>
    </w:p>
    <w:p w14:paraId="1DD585A1" w14:textId="5C7658A3"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A503F">
        <w:rPr>
          <w:rStyle w:val="Heading2Char"/>
          <w:rFonts w:ascii="Arial" w:hAnsi="Arial" w:cs="Arial"/>
          <w:b w:val="0"/>
          <w:bCs/>
          <w:color w:val="auto"/>
          <w:sz w:val="22"/>
          <w:szCs w:val="22"/>
        </w:rPr>
        <w:t>Eileen Yu</w:t>
      </w:r>
    </w:p>
    <w:p w14:paraId="79E9B958" w14:textId="28CBF767" w:rsidR="00886EF0" w:rsidRPr="00CE2869"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lang w:eastAsia="zh-CN"/>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A503F">
        <w:rPr>
          <w:rFonts w:ascii="Arial" w:hAnsi="Arial" w:cs="Arial"/>
          <w:sz w:val="22"/>
        </w:rPr>
        <w:t>Highfield campus</w:t>
      </w:r>
    </w:p>
    <w:p w14:paraId="4FB321EB" w14:textId="7D66A3ED" w:rsidR="00886EF0" w:rsidRPr="00722340" w:rsidRDefault="007F74A5" w:rsidP="002B5854">
      <w:pPr>
        <w:rPr>
          <w:rFonts w:ascii="Roboto" w:hAnsi="Roboto"/>
          <w:b/>
          <w:bCs/>
          <w:sz w:val="22"/>
        </w:rPr>
      </w:pPr>
      <w:r>
        <w:pict w14:anchorId="0530BF44">
          <v:rect id="Horizontal Line 2" o:spid="_x0000_s2063"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B3CEA09" w14:textId="7557474D" w:rsidR="00D56E08" w:rsidRPr="00D56E08" w:rsidRDefault="00A2516E" w:rsidP="00594D7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Building research skills, experience and networks, with appropriate guidance, support and supervision. Work is typically focused on a personal programme of research or contributing to wider programmes of research.</w:t>
      </w:r>
    </w:p>
    <w:p w14:paraId="54D73DE9" w14:textId="4D3992C6" w:rsidR="00886EF0" w:rsidRPr="006D162A" w:rsidRDefault="00D56E08" w:rsidP="00D56E08">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p>
    <w:p w14:paraId="3642C055" w14:textId="604C9D11" w:rsidR="00A2516E" w:rsidRPr="00722340" w:rsidRDefault="007F74A5" w:rsidP="00D56E08">
      <w:pPr>
        <w:rPr>
          <w:rFonts w:ascii="Roboto" w:hAnsi="Roboto"/>
          <w:b/>
          <w:bCs/>
          <w:sz w:val="22"/>
        </w:rPr>
      </w:pPr>
      <w:r>
        <w:pict w14:anchorId="3456AE98">
          <v:rect id="Horizontal Line 3" o:spid="_x0000_s2062"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3E77AA0A" w:rsidR="00886EF0" w:rsidRPr="00722340" w:rsidRDefault="00A42030"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hint="eastAsia"/>
          <w:b/>
          <w:bCs/>
          <w:color w:val="002E3B" w:themeColor="accent1"/>
          <w:sz w:val="22"/>
          <w:lang w:eastAsia="zh-CN"/>
        </w:rPr>
        <w:t>6</w:t>
      </w:r>
      <w:r w:rsidR="00ED77A4">
        <w:rPr>
          <w:rFonts w:ascii="Roboto" w:hAnsi="Roboto"/>
          <w:b/>
          <w:bCs/>
          <w:color w:val="002E3B" w:themeColor="accent1"/>
          <w:sz w:val="22"/>
          <w:lang w:eastAsia="zh-CN"/>
        </w:rPr>
        <w:t>0</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and progress a personal programme of research and/or contribute as part of a team to a wider programme of research.</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Collaborate and network productively with colleagues in own and other departments, disciplines and/or organisations. Engage with a range of public groups, partners or organisations, as appropriate.</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lastRenderedPageBreak/>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7A173494" w:rsidR="00886EF0" w:rsidRPr="00722340" w:rsidRDefault="00A42030"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hint="eastAsia"/>
          <w:b/>
          <w:bCs/>
          <w:color w:val="002E3B" w:themeColor="accent1"/>
          <w:sz w:val="22"/>
          <w:lang w:eastAsia="zh-CN"/>
        </w:rPr>
        <w:t>10</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Plan and prioritise own work effectively.</w:t>
      </w:r>
    </w:p>
    <w:p w14:paraId="3C7B7F63"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Undertake defined tasks and contribute effectively to team, department or School-level management, engagement, administration or project work.</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792D8EAE"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Develop an understanding of School, Faculty and University strategies and objectives.</w:t>
      </w:r>
    </w:p>
    <w:p w14:paraId="63C79F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5B764775" w14:textId="37D3A635" w:rsidR="00413563" w:rsidRDefault="00413563" w:rsidP="00E5700A">
      <w:pPr>
        <w:pStyle w:val="ListParagraph"/>
        <w:numPr>
          <w:ilvl w:val="0"/>
          <w:numId w:val="15"/>
        </w:numPr>
        <w:ind w:left="851" w:right="340"/>
        <w:contextualSpacing w:val="0"/>
        <w:rPr>
          <w:rFonts w:ascii="Arial" w:hAnsi="Arial" w:cs="Arial"/>
          <w:sz w:val="22"/>
        </w:rPr>
      </w:pPr>
      <w:r w:rsidRPr="00413563">
        <w:rPr>
          <w:rFonts w:ascii="Arial" w:hAnsi="Arial" w:cs="Arial"/>
          <w:sz w:val="22"/>
        </w:rPr>
        <w:t>Actively contribute to, and support, Equality, Diversity and Inclusion initiatives within your role, ensuring that EDI principles are integrated into daily tasks and interactions</w:t>
      </w:r>
      <w:r>
        <w:rPr>
          <w:rFonts w:ascii="Arial" w:hAnsi="Arial" w:cs="Arial"/>
          <w:sz w:val="22"/>
        </w:rPr>
        <w:t>.</w:t>
      </w:r>
    </w:p>
    <w:p w14:paraId="7C456A10" w14:textId="4AD7FF9F"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 and support their development.</w:t>
      </w:r>
    </w:p>
    <w:p w14:paraId="635E3678"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 staff, as appropriate.</w:t>
      </w:r>
    </w:p>
    <w:p w14:paraId="305C81AC"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010914B5" w14:textId="4C381EC5" w:rsidR="006C215A" w:rsidRPr="00CB1D5C" w:rsidRDefault="003B0B7F" w:rsidP="00E5700A">
      <w:pPr>
        <w:pStyle w:val="ListParagraph"/>
        <w:numPr>
          <w:ilvl w:val="0"/>
          <w:numId w:val="15"/>
        </w:numPr>
        <w:ind w:left="851" w:right="340"/>
        <w:contextualSpacing w:val="0"/>
        <w:rPr>
          <w:rFonts w:ascii="Arial" w:hAnsi="Arial" w:cs="Arial"/>
          <w:sz w:val="22"/>
        </w:rPr>
      </w:pPr>
      <w:r w:rsidRPr="003B0B7F">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67E7626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student recruitment activities.</w:t>
      </w:r>
    </w:p>
    <w:p w14:paraId="32B7B941"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4D4ABB4B" w14:textId="77777777" w:rsidR="00E5700A" w:rsidRPr="006D162A" w:rsidRDefault="00E5700A" w:rsidP="00E5700A">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A09BA2F" w14:textId="37B1199E" w:rsidR="00886EF0" w:rsidRPr="00722340" w:rsidRDefault="00ED77A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lang w:eastAsia="zh-CN"/>
        </w:rPr>
        <w:t>10</w:t>
      </w:r>
      <w:r w:rsidR="00886EF0" w:rsidRPr="00722340">
        <w:rPr>
          <w:rFonts w:ascii="Roboto" w:hAnsi="Roboto"/>
          <w:b/>
          <w:bCs/>
          <w:color w:val="002E3B" w:themeColor="accent1"/>
          <w:sz w:val="22"/>
        </w:rPr>
        <w:t>%</w:t>
      </w:r>
    </w:p>
    <w:p w14:paraId="3CEA8BA5"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0CFC0BE4" w14:textId="628D483D" w:rsidR="00E5700A" w:rsidRPr="00E5700A" w:rsidRDefault="00E5700A" w:rsidP="00E5700A">
      <w:pPr>
        <w:pStyle w:val="ListParagraph"/>
        <w:numPr>
          <w:ilvl w:val="0"/>
          <w:numId w:val="14"/>
        </w:numPr>
        <w:ind w:left="851" w:right="340"/>
        <w:contextualSpacing w:val="0"/>
        <w:rPr>
          <w:rFonts w:ascii="Arial" w:hAnsi="Arial" w:cs="Arial"/>
          <w:sz w:val="22"/>
        </w:rPr>
      </w:pPr>
      <w:r w:rsidRPr="00E5700A">
        <w:rPr>
          <w:rStyle w:val="Heading2Char"/>
          <w:rFonts w:ascii="Roboto" w:hAnsi="Roboto"/>
          <w:b w:val="0"/>
          <w:bCs/>
          <w:color w:val="auto"/>
          <w:sz w:val="22"/>
          <w:szCs w:val="22"/>
        </w:rPr>
        <w:t>Building experience and competence in scholarly educational practice, with appropriate guidance, support and supervision. Work is typically focused on delivery of teaching and learning activities</w:t>
      </w:r>
      <w:r w:rsidRPr="006D162A">
        <w:rPr>
          <w:rFonts w:ascii="Arial" w:hAnsi="Arial" w:cs="Arial"/>
          <w:sz w:val="22"/>
        </w:rPr>
        <w:t>.</w:t>
      </w:r>
    </w:p>
    <w:p w14:paraId="6F47850B" w14:textId="0BA6F26C" w:rsidR="008B0F71" w:rsidRPr="008F018F" w:rsidRDefault="008B0F71" w:rsidP="008F018F">
      <w:pPr>
        <w:ind w:right="340"/>
        <w:rPr>
          <w:rFonts w:ascii="Arial" w:hAnsi="Arial" w:cs="Arial"/>
          <w:b/>
          <w:bCs/>
          <w:sz w:val="22"/>
        </w:rPr>
      </w:pPr>
    </w:p>
    <w:p w14:paraId="72ECD5FC" w14:textId="0EAE90C2" w:rsidR="00886EF0" w:rsidRPr="00722340" w:rsidRDefault="00ED77A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lang w:eastAsia="zh-CN"/>
        </w:rPr>
        <w:lastRenderedPageBreak/>
        <w:t>10</w:t>
      </w:r>
      <w:r w:rsidR="00886EF0" w:rsidRPr="00722340">
        <w:rPr>
          <w:rFonts w:ascii="Roboto" w:hAnsi="Roboto"/>
          <w:b/>
          <w:bCs/>
          <w:color w:val="002E3B" w:themeColor="accent1"/>
          <w:sz w:val="22"/>
        </w:rPr>
        <w:t>%</w:t>
      </w:r>
    </w:p>
    <w:p w14:paraId="7661411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Knowledge Exchange and Enterprise Contribution</w:t>
      </w:r>
      <w:r>
        <w:rPr>
          <w:rFonts w:ascii="Arial" w:hAnsi="Arial" w:cs="Arial"/>
          <w:sz w:val="22"/>
        </w:rPr>
        <w:t>:</w:t>
      </w:r>
    </w:p>
    <w:p w14:paraId="3D308394" w14:textId="598D6A01" w:rsidR="00E5700A" w:rsidRPr="006D162A" w:rsidRDefault="00E5700A" w:rsidP="00E5700A">
      <w:pPr>
        <w:pStyle w:val="ListParagraph"/>
        <w:numPr>
          <w:ilvl w:val="0"/>
          <w:numId w:val="14"/>
        </w:numPr>
        <w:ind w:left="851" w:right="340"/>
        <w:contextualSpacing w:val="0"/>
        <w:rPr>
          <w:rFonts w:ascii="Arial" w:hAnsi="Arial" w:cs="Arial"/>
          <w:sz w:val="22"/>
        </w:rPr>
      </w:pPr>
      <w:r w:rsidRPr="00E5700A">
        <w:rPr>
          <w:rFonts w:ascii="Arial" w:hAnsi="Arial" w:cs="Arial"/>
          <w:sz w:val="22"/>
        </w:rPr>
        <w:t>Building specialist knowledge and experience, with appropriate guidance, support and supervision. Work is typically focused on contributing to the design, development and delivery of knowledge exchange and/or enterprise activities and outputs</w:t>
      </w:r>
      <w:r w:rsidRPr="006D162A">
        <w:rPr>
          <w:rFonts w:ascii="Arial" w:hAnsi="Arial" w:cs="Arial"/>
          <w:sz w:val="22"/>
        </w:rPr>
        <w:t>.</w:t>
      </w:r>
    </w:p>
    <w:p w14:paraId="2801B6CE" w14:textId="389523BE" w:rsidR="002B5854" w:rsidRPr="00722340" w:rsidRDefault="00ED77A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2B5854" w:rsidRPr="00722340">
        <w:rPr>
          <w:rFonts w:ascii="Roboto" w:hAnsi="Roboto"/>
          <w:b/>
          <w:bCs/>
          <w:color w:val="002E3B" w:themeColor="accent1"/>
          <w:sz w:val="22"/>
        </w:rPr>
        <w:t>%</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51BA8BCC"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7F74A5" w:rsidP="002B5854">
      <w:pPr>
        <w:rPr>
          <w:rFonts w:ascii="Roboto" w:hAnsi="Roboto"/>
          <w:sz w:val="22"/>
        </w:rPr>
      </w:pPr>
      <w:r>
        <w:pict w14:anchorId="6CF8F012">
          <v:rect id="Horizontal Line 4" o:spid="_x0000_s2061"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98A5633" w14:textId="5AD68327" w:rsidR="00B9140F" w:rsidRPr="001569C0" w:rsidRDefault="008260A0" w:rsidP="001569C0">
      <w:pPr>
        <w:pStyle w:val="ListParagraph"/>
        <w:numPr>
          <w:ilvl w:val="0"/>
          <w:numId w:val="14"/>
        </w:numPr>
        <w:rPr>
          <w:rFonts w:ascii="Arial" w:hAnsi="Arial" w:cs="Arial"/>
          <w:sz w:val="22"/>
        </w:rPr>
      </w:pPr>
      <w:r w:rsidRPr="001569C0">
        <w:rPr>
          <w:rFonts w:ascii="Arial" w:hAnsi="Arial" w:cs="Arial"/>
          <w:sz w:val="22"/>
        </w:rPr>
        <w:t>Collaborate with o</w:t>
      </w:r>
      <w:r w:rsidR="00B9140F" w:rsidRPr="001569C0">
        <w:rPr>
          <w:rFonts w:ascii="Arial" w:hAnsi="Arial" w:cs="Arial"/>
          <w:sz w:val="22"/>
        </w:rPr>
        <w:t>ther members of the department</w:t>
      </w:r>
      <w:r w:rsidR="00D03506" w:rsidRPr="001569C0">
        <w:rPr>
          <w:rFonts w:ascii="Arial" w:hAnsi="Arial" w:cs="Arial"/>
          <w:sz w:val="22"/>
        </w:rPr>
        <w:t>/University staff</w:t>
      </w:r>
    </w:p>
    <w:p w14:paraId="3F337CF3" w14:textId="7B55A093" w:rsidR="00D03506" w:rsidRPr="001569C0" w:rsidRDefault="008260A0" w:rsidP="001569C0">
      <w:pPr>
        <w:pStyle w:val="ListParagraph"/>
        <w:numPr>
          <w:ilvl w:val="0"/>
          <w:numId w:val="14"/>
        </w:numPr>
        <w:rPr>
          <w:rFonts w:ascii="Arial" w:hAnsi="Arial" w:cs="Arial"/>
          <w:sz w:val="22"/>
        </w:rPr>
      </w:pPr>
      <w:r w:rsidRPr="001569C0">
        <w:rPr>
          <w:rFonts w:ascii="Arial" w:hAnsi="Arial" w:cs="Arial"/>
          <w:sz w:val="22"/>
        </w:rPr>
        <w:t xml:space="preserve">Communicate </w:t>
      </w:r>
      <w:r w:rsidR="00D03506" w:rsidRPr="001569C0">
        <w:rPr>
          <w:rFonts w:ascii="Arial" w:hAnsi="Arial" w:cs="Arial"/>
          <w:sz w:val="22"/>
        </w:rPr>
        <w:t>Relevant suppliers and external contacts</w:t>
      </w:r>
    </w:p>
    <w:p w14:paraId="7A27DFDD" w14:textId="720E6577" w:rsidR="00A2516E" w:rsidRPr="00722340" w:rsidRDefault="007F74A5" w:rsidP="002B5854">
      <w:pPr>
        <w:rPr>
          <w:rFonts w:ascii="Roboto" w:hAnsi="Roboto"/>
          <w:sz w:val="22"/>
        </w:rPr>
      </w:pPr>
      <w:r>
        <w:pict w14:anchorId="56B2DE04">
          <v:rect id="Horizontal Line 5" o:spid="_x0000_s2060"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02C772A" w14:textId="67887447" w:rsidR="00232309" w:rsidRPr="006D162A" w:rsidRDefault="00594D7E" w:rsidP="002B5854">
      <w:pPr>
        <w:ind w:left="567"/>
        <w:rPr>
          <w:rFonts w:ascii="Arial" w:hAnsi="Arial" w:cs="Arial"/>
          <w:sz w:val="22"/>
        </w:rPr>
      </w:pPr>
      <w:bookmarkStart w:id="1" w:name="_Hlk193879880"/>
      <w:r w:rsidRPr="00594D7E">
        <w:rPr>
          <w:rFonts w:ascii="Arial" w:hAnsi="Arial" w:cs="Arial"/>
          <w:sz w:val="22"/>
        </w:rPr>
        <w:t>To be available to participate in fieldwork as required by the specified research project</w:t>
      </w:r>
      <w:r>
        <w:rPr>
          <w:rFonts w:ascii="Arial" w:hAnsi="Arial" w:cs="Arial"/>
          <w:sz w:val="22"/>
        </w:rPr>
        <w:t>.</w:t>
      </w:r>
    </w:p>
    <w:bookmarkEnd w:id="1"/>
    <w:p w14:paraId="09E730F5" w14:textId="0846EB47" w:rsidR="00A2516E" w:rsidRPr="00722340" w:rsidRDefault="007F74A5" w:rsidP="002B5854">
      <w:pPr>
        <w:rPr>
          <w:rFonts w:ascii="Roboto" w:hAnsi="Roboto"/>
          <w:sz w:val="22"/>
        </w:rPr>
      </w:pPr>
      <w:r>
        <w:pict w14:anchorId="4DCFE2BA">
          <v:rect id="Horizontal Line 6" o:spid="_x0000_s2059"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3205B02" w14:textId="77777777" w:rsidR="00461300" w:rsidRDefault="00461300" w:rsidP="002B5854">
      <w:pPr>
        <w:rPr>
          <w:rFonts w:ascii="Roboto" w:hAnsi="Roboto"/>
          <w:sz w:val="22"/>
        </w:rPr>
      </w:pPr>
    </w:p>
    <w:p w14:paraId="054DE9B2" w14:textId="2B5021F0"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2"/>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3A0196B0"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experience in </w:t>
      </w:r>
      <w:r w:rsidR="00F1521C">
        <w:rPr>
          <w:rFonts w:ascii="Arial" w:hAnsi="Arial" w:cs="Arial"/>
          <w:sz w:val="22"/>
        </w:rPr>
        <w:t>Electrochemical, material Engineering</w:t>
      </w:r>
      <w:r w:rsidRPr="00BA0543">
        <w:rPr>
          <w:rFonts w:ascii="Arial" w:hAnsi="Arial" w:cs="Arial"/>
          <w:sz w:val="22"/>
        </w:rPr>
        <w:t xml:space="preserve">, supported by </w:t>
      </w:r>
      <w:r w:rsidR="00CB1D5C">
        <w:rPr>
          <w:rFonts w:ascii="Arial" w:hAnsi="Arial" w:cs="Arial"/>
          <w:sz w:val="22"/>
        </w:rPr>
        <w:t>detailed</w:t>
      </w:r>
      <w:r w:rsidRPr="00BA0543">
        <w:rPr>
          <w:rFonts w:ascii="Arial" w:hAnsi="Arial" w:cs="Arial"/>
          <w:sz w:val="22"/>
        </w:rPr>
        <w:t xml:space="preserve"> understanding</w:t>
      </w:r>
      <w:r w:rsidR="00F02DFA">
        <w:rPr>
          <w:rFonts w:ascii="Arial" w:hAnsi="Arial" w:cs="Arial"/>
          <w:sz w:val="22"/>
        </w:rPr>
        <w:t xml:space="preserve"> and</w:t>
      </w:r>
      <w:r w:rsidR="00F02DFA" w:rsidRPr="00F1521C">
        <w:rPr>
          <w:rFonts w:ascii="Arial" w:hAnsi="Arial" w:cs="Arial"/>
          <w:sz w:val="22"/>
        </w:rPr>
        <w:t xml:space="preserve"> knowledge of (Electrochemistry and electrochemical engineering)</w:t>
      </w:r>
    </w:p>
    <w:p w14:paraId="5050D582" w14:textId="7F5BEF08" w:rsidR="00173098" w:rsidRPr="00696C01" w:rsidRDefault="00F02DFA" w:rsidP="00173098">
      <w:pPr>
        <w:pStyle w:val="ListParagraph"/>
        <w:numPr>
          <w:ilvl w:val="0"/>
          <w:numId w:val="6"/>
        </w:numPr>
        <w:ind w:left="567" w:hanging="425"/>
        <w:contextualSpacing w:val="0"/>
        <w:rPr>
          <w:rFonts w:ascii="Arial" w:hAnsi="Arial" w:cs="Arial"/>
          <w:sz w:val="22"/>
        </w:rPr>
      </w:pPr>
      <w:r w:rsidRPr="00F02DFA">
        <w:rPr>
          <w:rFonts w:ascii="Arial" w:hAnsi="Arial" w:cs="Arial"/>
          <w:sz w:val="22"/>
        </w:rPr>
        <w:t>PhD or equivalent professional qualifications and experience in Chemistry, Chemical Engineering, and Materials Engineering</w:t>
      </w:r>
    </w:p>
    <w:p w14:paraId="0671B9F3" w14:textId="38632819" w:rsidR="005B29A7" w:rsidRPr="005B29A7" w:rsidRDefault="00BA0543" w:rsidP="00B9273D">
      <w:pPr>
        <w:pStyle w:val="ListParagraph"/>
        <w:numPr>
          <w:ilvl w:val="0"/>
          <w:numId w:val="6"/>
        </w:numPr>
        <w:contextualSpacing w:val="0"/>
        <w:rPr>
          <w:rFonts w:ascii="Arial" w:hAnsi="Arial" w:cs="Arial"/>
          <w:sz w:val="22"/>
        </w:rPr>
      </w:pPr>
      <w:r w:rsidRPr="00BA0543">
        <w:rPr>
          <w:rFonts w:ascii="Arial" w:hAnsi="Arial" w:cs="Arial"/>
          <w:sz w:val="22"/>
        </w:rPr>
        <w:t xml:space="preserve">The required level of knowledge and understanding will normally have been gained through some or </w:t>
      </w:r>
      <w:proofErr w:type="gramStart"/>
      <w:r w:rsidRPr="00BA0543">
        <w:rPr>
          <w:rFonts w:ascii="Arial" w:hAnsi="Arial" w:cs="Arial"/>
          <w:sz w:val="22"/>
        </w:rPr>
        <w:t>all of</w:t>
      </w:r>
      <w:proofErr w:type="gramEnd"/>
      <w:r w:rsidRPr="00BA0543">
        <w:rPr>
          <w:rFonts w:ascii="Arial" w:hAnsi="Arial" w:cs="Arial"/>
          <w:sz w:val="22"/>
        </w:rPr>
        <w:t xml:space="preserve"> the following</w:t>
      </w:r>
      <w:r w:rsidR="005B29A7" w:rsidRPr="005B29A7">
        <w:rPr>
          <w:rFonts w:ascii="Arial" w:hAnsi="Arial" w:cs="Arial"/>
          <w:sz w:val="22"/>
        </w:rPr>
        <w:t>:</w:t>
      </w:r>
    </w:p>
    <w:p w14:paraId="53F76137" w14:textId="32B710B6" w:rsidR="005B29A7" w:rsidRPr="005B29A7" w:rsidRDefault="00BA0543" w:rsidP="00B9273D">
      <w:pPr>
        <w:pStyle w:val="ListParagraph"/>
        <w:numPr>
          <w:ilvl w:val="1"/>
          <w:numId w:val="6"/>
        </w:numPr>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B9273D">
      <w:pPr>
        <w:pStyle w:val="ListParagraph"/>
        <w:numPr>
          <w:ilvl w:val="1"/>
          <w:numId w:val="6"/>
        </w:numPr>
        <w:contextualSpacing w:val="0"/>
        <w:rPr>
          <w:rFonts w:ascii="Arial" w:hAnsi="Arial" w:cs="Arial"/>
          <w:sz w:val="22"/>
        </w:rPr>
      </w:pPr>
      <w:r w:rsidRPr="005B29A7">
        <w:rPr>
          <w:rFonts w:ascii="Arial" w:hAnsi="Arial" w:cs="Arial"/>
          <w:sz w:val="22"/>
        </w:rPr>
        <w:t>Vocational training</w:t>
      </w:r>
    </w:p>
    <w:p w14:paraId="13622F4D" w14:textId="7F3A5663" w:rsidR="00C836E2" w:rsidRDefault="009A602E" w:rsidP="00B9273D">
      <w:pPr>
        <w:pStyle w:val="ListParagraph"/>
        <w:numPr>
          <w:ilvl w:val="1"/>
          <w:numId w:val="6"/>
        </w:numPr>
        <w:contextualSpacing w:val="0"/>
        <w:rPr>
          <w:rFonts w:ascii="Arial" w:hAnsi="Arial" w:cs="Arial"/>
          <w:sz w:val="22"/>
        </w:rPr>
      </w:pPr>
      <w:bookmarkStart w:id="3" w:name="_Hlk194070492"/>
      <w:r w:rsidRPr="005B29A7">
        <w:rPr>
          <w:rFonts w:ascii="Arial" w:hAnsi="Arial" w:cs="Arial"/>
          <w:sz w:val="22"/>
        </w:rPr>
        <w:t>Formal qualification(s) equivalent to Level 7 or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master’s degree, postgraduate certificate, diploma, PhD in </w:t>
      </w:r>
      <w:r w:rsidRPr="00B9273D">
        <w:rPr>
          <w:rFonts w:ascii="Arial" w:hAnsi="Arial" w:cs="Arial"/>
          <w:sz w:val="22"/>
        </w:rPr>
        <w:t>relevant subject area</w:t>
      </w:r>
      <w:r>
        <w:rPr>
          <w:rFonts w:ascii="Arial" w:hAnsi="Arial" w:cs="Arial"/>
          <w:sz w:val="22"/>
        </w:rPr>
        <w:t xml:space="preserve"> in </w:t>
      </w:r>
      <w:r w:rsidRPr="00244212">
        <w:rPr>
          <w:rFonts w:ascii="Arial" w:hAnsi="Arial" w:cs="Arial"/>
          <w:sz w:val="22"/>
        </w:rPr>
        <w:t xml:space="preserve">or Level </w:t>
      </w:r>
      <w:r>
        <w:rPr>
          <w:rFonts w:ascii="Arial" w:hAnsi="Arial" w:cs="Arial"/>
          <w:sz w:val="22"/>
        </w:rPr>
        <w:t>7 or 8</w:t>
      </w:r>
      <w:r w:rsidRPr="00244212">
        <w:rPr>
          <w:rFonts w:ascii="Arial" w:hAnsi="Arial" w:cs="Arial"/>
          <w:sz w:val="22"/>
        </w:rPr>
        <w:t xml:space="preserve"> award, certificate, diploma</w:t>
      </w:r>
      <w:bookmarkEnd w:id="3"/>
      <w:r w:rsidR="006D162A" w:rsidRPr="00244212">
        <w:rPr>
          <w:rFonts w:ascii="Arial" w:hAnsi="Arial" w:cs="Arial"/>
          <w:sz w:val="22"/>
        </w:rPr>
        <w:t>.</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29F0D2E1" w14:textId="4A578CE9" w:rsidR="005D6F2D" w:rsidRPr="005D6F2D" w:rsidRDefault="00CB1D5C" w:rsidP="005D6F2D">
      <w:pPr>
        <w:pStyle w:val="ListParagraph"/>
        <w:numPr>
          <w:ilvl w:val="0"/>
          <w:numId w:val="11"/>
        </w:numPr>
        <w:ind w:left="142" w:firstLine="0"/>
        <w:rPr>
          <w:rFonts w:ascii="Arial" w:hAnsi="Arial" w:cs="Arial"/>
          <w:sz w:val="22"/>
        </w:rPr>
      </w:pPr>
      <w:r w:rsidRPr="005D6F2D">
        <w:rPr>
          <w:rFonts w:ascii="Arial" w:hAnsi="Arial" w:cs="Arial"/>
          <w:sz w:val="22"/>
        </w:rPr>
        <w:t xml:space="preserve">PhD in </w:t>
      </w:r>
      <w:r w:rsidR="005D6F2D" w:rsidRPr="005D6F2D">
        <w:rPr>
          <w:rFonts w:ascii="Arial" w:hAnsi="Arial" w:cs="Arial"/>
          <w:sz w:val="22"/>
        </w:rPr>
        <w:t>(Electrochemistry, Electrochemical Engineerin</w:t>
      </w:r>
      <w:r w:rsidR="005D6F2D">
        <w:rPr>
          <w:rFonts w:ascii="Arial" w:hAnsi="Arial" w:cs="Arial"/>
          <w:sz w:val="22"/>
        </w:rPr>
        <w:t xml:space="preserve">g, </w:t>
      </w:r>
      <w:r w:rsidR="00F1521C">
        <w:rPr>
          <w:rFonts w:ascii="Arial" w:hAnsi="Arial" w:cs="Arial"/>
          <w:sz w:val="22"/>
          <w:lang w:eastAsia="zh-CN"/>
        </w:rPr>
        <w:t>Material Engineering or Mechanical Engineering</w:t>
      </w:r>
      <w:r w:rsidR="005D6F2D" w:rsidRPr="005D6F2D">
        <w:rPr>
          <w:rFonts w:ascii="Arial" w:hAnsi="Arial" w:cs="Arial"/>
          <w:sz w:val="22"/>
        </w:rPr>
        <w:t>)</w:t>
      </w:r>
    </w:p>
    <w:p w14:paraId="16D6BAB0" w14:textId="77777777" w:rsidR="005D6F2D" w:rsidRPr="005D6F2D" w:rsidRDefault="005D6F2D" w:rsidP="005D6F2D">
      <w:pPr>
        <w:pStyle w:val="ListParagraph"/>
        <w:rPr>
          <w:rFonts w:ascii="Arial" w:hAnsi="Arial" w:cs="Arial"/>
          <w:sz w:val="22"/>
        </w:rPr>
      </w:pPr>
      <w:r w:rsidRPr="005D6F2D">
        <w:rPr>
          <w:rFonts w:ascii="Arial" w:hAnsi="Arial" w:cs="Arial"/>
          <w:sz w:val="22"/>
        </w:rPr>
        <w:t>Knowledge of (Process Engineering, Process modelling and simulation)</w:t>
      </w:r>
    </w:p>
    <w:p w14:paraId="3B712F4C" w14:textId="77777777" w:rsidR="005D6F2D" w:rsidRDefault="005D6F2D" w:rsidP="005D6F2D">
      <w:pPr>
        <w:pStyle w:val="ListParagraph"/>
        <w:contextualSpacing w:val="0"/>
        <w:rPr>
          <w:rFonts w:ascii="Arial" w:hAnsi="Arial" w:cs="Arial"/>
          <w:sz w:val="22"/>
        </w:rPr>
      </w:pPr>
      <w:r w:rsidRPr="005D6F2D">
        <w:rPr>
          <w:rFonts w:ascii="Arial" w:hAnsi="Arial" w:cs="Arial"/>
          <w:sz w:val="22"/>
        </w:rPr>
        <w:t>Experience of (Process design and optimisation)</w:t>
      </w:r>
    </w:p>
    <w:p w14:paraId="3431E4EB" w14:textId="6AB4F6E9" w:rsidR="00B25DB3" w:rsidRPr="005D6F2D" w:rsidRDefault="00B25DB3" w:rsidP="005D6F2D">
      <w:pPr>
        <w:pStyle w:val="ListParagraph"/>
        <w:numPr>
          <w:ilvl w:val="0"/>
          <w:numId w:val="11"/>
        </w:numPr>
        <w:contextualSpacing w:val="0"/>
        <w:rPr>
          <w:rFonts w:ascii="Arial" w:hAnsi="Arial" w:cs="Arial"/>
          <w:sz w:val="22"/>
        </w:rPr>
      </w:pPr>
      <w:r w:rsidRPr="005D6F2D">
        <w:rPr>
          <w:rFonts w:ascii="Arial" w:hAnsi="Arial" w:cs="Arial"/>
          <w:sz w:val="22"/>
        </w:rPr>
        <w:t>Demonstrated commitment to maintaining professional knowledge and awareness through continuing personal and professional development.</w:t>
      </w:r>
    </w:p>
    <w:p w14:paraId="66E54C0C" w14:textId="76FDCDDF" w:rsidR="00B25DB3" w:rsidRPr="006D162A"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Understanding of the Concordats relevance to research</w:t>
      </w:r>
      <w:r>
        <w:rPr>
          <w:rFonts w:ascii="Arial" w:hAnsi="Arial" w:cs="Arial"/>
          <w:sz w:val="22"/>
        </w:rPr>
        <w:t>.</w:t>
      </w:r>
    </w:p>
    <w:p w14:paraId="1AEC6741" w14:textId="638A54B1" w:rsidR="0004217C" w:rsidRPr="00C9549D" w:rsidRDefault="007F74A5" w:rsidP="002B5854">
      <w:pPr>
        <w:rPr>
          <w:rFonts w:ascii="Roboto" w:hAnsi="Roboto"/>
          <w:color w:val="002E3B" w:themeColor="accent1"/>
          <w:sz w:val="22"/>
        </w:rPr>
      </w:pPr>
      <w:r>
        <w:pict w14:anchorId="5D5E8F7F">
          <v:rect id="Horizontal Line 7" o:spid="_x0000_s2058"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6BECA8C2" w14:textId="71131D13" w:rsidR="006343C5" w:rsidRPr="00477C7A" w:rsidRDefault="006343C5" w:rsidP="00CB1D5C">
      <w:pPr>
        <w:pStyle w:val="ListParagraph"/>
        <w:numPr>
          <w:ilvl w:val="0"/>
          <w:numId w:val="3"/>
        </w:numPr>
        <w:ind w:left="567"/>
        <w:contextualSpacing w:val="0"/>
        <w:rPr>
          <w:rFonts w:ascii="Roboto" w:hAnsi="Roboto"/>
          <w:sz w:val="22"/>
        </w:rPr>
      </w:pPr>
      <w:r w:rsidRPr="006343C5">
        <w:rPr>
          <w:sz w:val="22"/>
        </w:rPr>
        <w:t>Able to attend national and international conferences to present research results</w:t>
      </w:r>
    </w:p>
    <w:p w14:paraId="7BA18668" w14:textId="77777777" w:rsidR="00477C7A" w:rsidRPr="00477C7A" w:rsidRDefault="00477C7A" w:rsidP="00477C7A">
      <w:pPr>
        <w:pStyle w:val="ListParagraph"/>
        <w:numPr>
          <w:ilvl w:val="0"/>
          <w:numId w:val="3"/>
        </w:numPr>
        <w:ind w:left="567"/>
        <w:rPr>
          <w:rFonts w:ascii="Roboto" w:hAnsi="Roboto"/>
          <w:sz w:val="22"/>
        </w:rPr>
      </w:pPr>
      <w:r w:rsidRPr="00477C7A">
        <w:rPr>
          <w:rFonts w:ascii="Roboto" w:hAnsi="Roboto"/>
          <w:sz w:val="22"/>
        </w:rPr>
        <w:t>Communicate new and complex information effectively, both verbally and in writing, engaging the interest and enthusiasm of the target audience</w:t>
      </w:r>
    </w:p>
    <w:p w14:paraId="7B39F155" w14:textId="77777777" w:rsidR="00477C7A" w:rsidRPr="00477C7A" w:rsidRDefault="00477C7A" w:rsidP="00477C7A">
      <w:pPr>
        <w:pStyle w:val="ListParagraph"/>
        <w:numPr>
          <w:ilvl w:val="0"/>
          <w:numId w:val="3"/>
        </w:numPr>
        <w:ind w:left="284" w:firstLine="76"/>
        <w:rPr>
          <w:rFonts w:ascii="Roboto" w:hAnsi="Roboto"/>
          <w:sz w:val="22"/>
        </w:rPr>
      </w:pPr>
      <w:r w:rsidRPr="00477C7A">
        <w:rPr>
          <w:rFonts w:ascii="Roboto" w:hAnsi="Roboto"/>
          <w:sz w:val="22"/>
        </w:rPr>
        <w:t>Able to write up research results for publication in leading peer-viewed journals</w:t>
      </w:r>
    </w:p>
    <w:p w14:paraId="139765A2" w14:textId="78EC432F" w:rsidR="00477C7A" w:rsidRPr="006343C5" w:rsidRDefault="00477C7A" w:rsidP="00477C7A">
      <w:pPr>
        <w:pStyle w:val="ListParagraph"/>
        <w:numPr>
          <w:ilvl w:val="0"/>
          <w:numId w:val="3"/>
        </w:numPr>
        <w:contextualSpacing w:val="0"/>
        <w:rPr>
          <w:rFonts w:ascii="Roboto" w:hAnsi="Roboto"/>
          <w:sz w:val="22"/>
        </w:rPr>
      </w:pPr>
      <w:r w:rsidRPr="00477C7A">
        <w:rPr>
          <w:rFonts w:ascii="Roboto" w:hAnsi="Roboto"/>
          <w:sz w:val="22"/>
        </w:rPr>
        <w:t>Work proactively with colleagues in other work areas/institutions, contributing specialist knowledge to achieve outcomes</w:t>
      </w:r>
    </w:p>
    <w:p w14:paraId="6DC74EC0"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2FC32A09" w14:textId="706DB6E9" w:rsidR="006D162A" w:rsidRPr="006343C5" w:rsidRDefault="006D162A" w:rsidP="00CB1D5C">
      <w:pPr>
        <w:pStyle w:val="ListParagraph"/>
        <w:numPr>
          <w:ilvl w:val="0"/>
          <w:numId w:val="11"/>
        </w:numPr>
        <w:ind w:left="567" w:hanging="425"/>
        <w:contextualSpacing w:val="0"/>
        <w:rPr>
          <w:rFonts w:ascii="Arial" w:hAnsi="Arial" w:cs="Arial"/>
          <w:sz w:val="22"/>
        </w:rPr>
      </w:pPr>
    </w:p>
    <w:p w14:paraId="53720CFE" w14:textId="2C9992A1" w:rsidR="0004217C" w:rsidRPr="00C9549D" w:rsidRDefault="007F74A5" w:rsidP="00CB1D5C">
      <w:pPr>
        <w:rPr>
          <w:rFonts w:ascii="Roboto" w:hAnsi="Roboto"/>
          <w:color w:val="002E3B" w:themeColor="accent1"/>
          <w:sz w:val="22"/>
        </w:rPr>
      </w:pPr>
      <w:r>
        <w:pict w14:anchorId="2826B72B">
          <v:rect id="Horizontal Line 8" o:spid="_x0000_s2057"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lastRenderedPageBreak/>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7F31D3CA" w14:textId="3D81CC91" w:rsidR="00E30144" w:rsidRDefault="00E30144" w:rsidP="00CB1D5C">
      <w:pPr>
        <w:pStyle w:val="ListParagraph"/>
        <w:numPr>
          <w:ilvl w:val="0"/>
          <w:numId w:val="4"/>
        </w:numPr>
        <w:ind w:left="567"/>
        <w:contextualSpacing w:val="0"/>
        <w:rPr>
          <w:rFonts w:ascii="Roboto" w:hAnsi="Roboto"/>
          <w:sz w:val="22"/>
        </w:rPr>
      </w:pPr>
      <w:r w:rsidRPr="00E30144">
        <w:rPr>
          <w:rFonts w:ascii="Roboto" w:hAnsi="Roboto"/>
          <w:sz w:val="22"/>
        </w:rPr>
        <w:t>Able to organise own research activities to deadline and quality standards</w:t>
      </w:r>
    </w:p>
    <w:p w14:paraId="1B18CD9B"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4EB78921" w14:textId="6B0F1122" w:rsidR="0004217C" w:rsidRPr="00C9549D" w:rsidRDefault="007F74A5" w:rsidP="00CB1D5C">
      <w:pPr>
        <w:rPr>
          <w:rFonts w:ascii="Roboto" w:hAnsi="Roboto"/>
          <w:color w:val="002E3B" w:themeColor="accent1"/>
          <w:sz w:val="22"/>
        </w:rPr>
      </w:pPr>
      <w:r>
        <w:pict w14:anchorId="5858F2AE">
          <v:rect id="Horizontal Line 9" o:spid="_x0000_s2056"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399DEC86" w14:textId="77777777" w:rsidR="000A5EC5" w:rsidRDefault="000A5EC5" w:rsidP="00CB1D5C">
      <w:pPr>
        <w:pStyle w:val="ListParagraph"/>
        <w:numPr>
          <w:ilvl w:val="0"/>
          <w:numId w:val="5"/>
        </w:numPr>
        <w:ind w:left="567"/>
        <w:contextualSpacing w:val="0"/>
        <w:rPr>
          <w:rFonts w:ascii="Roboto" w:hAnsi="Roboto"/>
          <w:sz w:val="22"/>
        </w:rPr>
      </w:pPr>
    </w:p>
    <w:p w14:paraId="1356C039"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39189345" w14:textId="11DC138A" w:rsidR="00DA0322" w:rsidRDefault="007F74A5" w:rsidP="00CB1D5C">
      <w:pPr>
        <w:rPr>
          <w:rFonts w:ascii="Roboto" w:hAnsi="Roboto"/>
          <w:sz w:val="22"/>
        </w:rPr>
      </w:pPr>
      <w:r>
        <w:pict w14:anchorId="5A55A6ED">
          <v:rect id="Horizontal Line 10" o:spid="_x0000_s2055"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338B3F" w14:textId="5A970B59" w:rsidR="00DC1C11" w:rsidRPr="00F95BCC"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EndPr/>
        <w:sdtContent>
          <w:r w:rsidR="00B110A3">
            <w:rPr>
              <w:rFonts w:ascii="Roboto" w:hAnsi="Roboto"/>
              <w:b/>
              <w:bCs/>
              <w:sz w:val="22"/>
            </w:rPr>
            <w:t>No</w:t>
          </w:r>
        </w:sdtContent>
      </w:sdt>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0E1FC511"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035D8881" w14:textId="54087474"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364A80AD" w14:textId="57D33DE9"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63372F15" w14:textId="7E250356"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Occasionally &lt;30% Time</w:t>
          </w:r>
        </w:sdtContent>
      </w:sdt>
    </w:p>
    <w:p w14:paraId="57162859" w14:textId="536A900C"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Frequently 30-60% Time</w:t>
          </w:r>
        </w:sdtContent>
      </w:sdt>
    </w:p>
    <w:p w14:paraId="0816B182" w14:textId="6D052A4D"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69A46D2A" w14:textId="0E72D930"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63FCD326" w14:textId="373991DF"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Occasionally &lt;30% Time</w:t>
          </w:r>
        </w:sdtContent>
      </w:sdt>
    </w:p>
    <w:p w14:paraId="753D5269" w14:textId="64A4863E"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4C8F7EC7" w14:textId="2083BCE8"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Not applicable</w:t>
          </w:r>
        </w:sdtContent>
      </w:sdt>
    </w:p>
    <w:p w14:paraId="37FF8337" w14:textId="5EB7CEA2"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Not applicable</w:t>
          </w:r>
        </w:sdtContent>
      </w:sdt>
    </w:p>
    <w:p w14:paraId="6059B689" w14:textId="21A9464C"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85FB3">
            <w:rPr>
              <w:rFonts w:ascii="Roboto" w:hAnsi="Roboto"/>
              <w:sz w:val="22"/>
            </w:rPr>
            <w:t>Not applicable</w:t>
          </w:r>
        </w:sdtContent>
      </w:sdt>
    </w:p>
    <w:p w14:paraId="6CBC92A3" w14:textId="77777777" w:rsidR="00DC1C11" w:rsidRPr="00722340" w:rsidRDefault="007F74A5" w:rsidP="00DC1C11">
      <w:pPr>
        <w:rPr>
          <w:rFonts w:ascii="Roboto" w:hAnsi="Roboto"/>
          <w:sz w:val="22"/>
        </w:rPr>
      </w:pPr>
      <w:r>
        <w:pict w14:anchorId="66203E3D">
          <v:rect id="Horizontal Line 11" o:spid="_x0000_s2054"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3D9CB80B"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Not applicable</w:t>
          </w:r>
        </w:sdtContent>
      </w:sdt>
    </w:p>
    <w:p w14:paraId="7CD92D25" w14:textId="708051CF"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Not applicable</w:t>
          </w:r>
        </w:sdtContent>
      </w:sdt>
    </w:p>
    <w:p w14:paraId="32A5F0C9" w14:textId="02FA2472"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Frequently 30-60% Time</w:t>
          </w:r>
        </w:sdtContent>
      </w:sdt>
    </w:p>
    <w:p w14:paraId="23130ABD" w14:textId="3D46A40D"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Not applicable</w:t>
          </w:r>
        </w:sdtContent>
      </w:sdt>
    </w:p>
    <w:p w14:paraId="2C8FC596" w14:textId="3E476929"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C420E">
            <w:rPr>
              <w:rFonts w:ascii="Roboto" w:hAnsi="Roboto"/>
              <w:sz w:val="22"/>
            </w:rPr>
            <w:t>Not applicable</w:t>
          </w:r>
        </w:sdtContent>
      </w:sdt>
    </w:p>
    <w:p w14:paraId="229BC590" w14:textId="77777777" w:rsidR="00DC1C11" w:rsidRPr="00722340" w:rsidRDefault="007F74A5" w:rsidP="00DC1C11">
      <w:pPr>
        <w:rPr>
          <w:rFonts w:ascii="Roboto" w:hAnsi="Roboto"/>
          <w:sz w:val="22"/>
        </w:rPr>
      </w:pPr>
      <w:r>
        <w:pict w14:anchorId="41D4919C">
          <v:rect id="Horizontal Line 12" o:spid="_x0000_s2053"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62805234"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93703">
            <w:rPr>
              <w:rFonts w:ascii="Roboto" w:hAnsi="Roboto"/>
              <w:color w:val="000000" w:themeColor="text1"/>
              <w:sz w:val="22"/>
            </w:rPr>
            <w:t>Not applicable</w:t>
          </w:r>
        </w:sdtContent>
      </w:sdt>
    </w:p>
    <w:p w14:paraId="590D4849" w14:textId="20AF1934"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93703">
            <w:rPr>
              <w:rFonts w:ascii="Roboto" w:hAnsi="Roboto"/>
              <w:color w:val="000000" w:themeColor="text1"/>
              <w:sz w:val="22"/>
            </w:rPr>
            <w:t>Not applicable</w:t>
          </w:r>
        </w:sdtContent>
      </w:sdt>
    </w:p>
    <w:p w14:paraId="6D9B07A3" w14:textId="16B0FAF7"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93703">
            <w:rPr>
              <w:rFonts w:ascii="Roboto" w:hAnsi="Roboto"/>
              <w:color w:val="000000" w:themeColor="text1"/>
              <w:sz w:val="22"/>
            </w:rPr>
            <w:t>Not applicable</w:t>
          </w:r>
        </w:sdtContent>
      </w:sdt>
    </w:p>
    <w:p w14:paraId="6F80E05D" w14:textId="472CF2E6"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93703">
            <w:rPr>
              <w:rFonts w:ascii="Roboto" w:hAnsi="Roboto"/>
              <w:color w:val="000000" w:themeColor="text1"/>
              <w:sz w:val="22"/>
            </w:rPr>
            <w:t>Not applicable</w:t>
          </w:r>
        </w:sdtContent>
      </w:sdt>
    </w:p>
    <w:p w14:paraId="3E2C3C35" w14:textId="2071816D"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93703">
            <w:rPr>
              <w:rFonts w:ascii="Roboto" w:hAnsi="Roboto"/>
              <w:color w:val="000000" w:themeColor="text1"/>
              <w:sz w:val="22"/>
            </w:rPr>
            <w:t>Not applicable</w:t>
          </w:r>
        </w:sdtContent>
      </w:sdt>
    </w:p>
    <w:p w14:paraId="420E90CD" w14:textId="4A77FF9D"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93703">
            <w:rPr>
              <w:rFonts w:ascii="Roboto" w:hAnsi="Roboto"/>
              <w:color w:val="000000" w:themeColor="text1"/>
              <w:sz w:val="22"/>
            </w:rPr>
            <w:t>Not applicable</w:t>
          </w:r>
        </w:sdtContent>
      </w:sdt>
    </w:p>
    <w:p w14:paraId="43D5D041" w14:textId="77777777" w:rsidR="00DC1C11" w:rsidRPr="00722340" w:rsidRDefault="007F74A5" w:rsidP="00DC1C11">
      <w:pPr>
        <w:rPr>
          <w:rFonts w:ascii="Roboto" w:hAnsi="Roboto"/>
          <w:sz w:val="22"/>
        </w:rPr>
      </w:pPr>
      <w:r>
        <w:pict w14:anchorId="0E297B01">
          <v:rect id="Horizontal Line 13" o:spid="_x0000_s2052"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2F98091B"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93703">
            <w:rPr>
              <w:rFonts w:ascii="Roboto" w:hAnsi="Roboto"/>
              <w:color w:val="000000" w:themeColor="text1"/>
              <w:sz w:val="22"/>
            </w:rPr>
            <w:t>Not applicable</w:t>
          </w:r>
        </w:sdtContent>
      </w:sdt>
    </w:p>
    <w:p w14:paraId="6F41A64B" w14:textId="45D23968"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93703">
            <w:rPr>
              <w:rFonts w:ascii="Roboto" w:hAnsi="Roboto"/>
              <w:color w:val="000000" w:themeColor="text1"/>
              <w:sz w:val="22"/>
            </w:rPr>
            <w:t>Not applicable</w:t>
          </w:r>
        </w:sdtContent>
      </w:sdt>
    </w:p>
    <w:p w14:paraId="3460001B" w14:textId="511DC74B" w:rsidR="000B219D" w:rsidRDefault="007F74A5" w:rsidP="002B5854">
      <w:pPr>
        <w:spacing w:before="0" w:after="0"/>
        <w:rPr>
          <w:rFonts w:ascii="Roboto" w:hAnsi="Roboto"/>
          <w:color w:val="000000" w:themeColor="text1"/>
          <w:sz w:val="22"/>
        </w:rPr>
      </w:pPr>
      <w:r>
        <w:pict w14:anchorId="1C6A21EE">
          <v:rect id="Horizontal Line 14" o:spid="_x0000_s2051"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62F97B9" w14:textId="1AB1DC60" w:rsidR="00C9549D" w:rsidRDefault="00C9549D" w:rsidP="002B5854">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4"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7F74A5" w:rsidP="002B5854">
      <w:pPr>
        <w:rPr>
          <w:rFonts w:ascii="Roboto" w:hAnsi="Roboto"/>
          <w:color w:val="002E3B" w:themeColor="accent1"/>
          <w:sz w:val="22"/>
        </w:rPr>
      </w:pPr>
      <w:r>
        <w:pict w14:anchorId="43112339">
          <v:rect id="Horizontal Line 15" o:spid="_x0000_s2050" alt="" style="width:527.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bookmarkEnd w:id="4"/>
    <w:p w14:paraId="132792A3" w14:textId="75C249C5" w:rsidR="000B219D" w:rsidRPr="00C9549D" w:rsidRDefault="000B219D" w:rsidP="002B5854">
      <w:pPr>
        <w:rPr>
          <w:rFonts w:ascii="Roboto" w:hAnsi="Roboto"/>
          <w:color w:val="002E3B" w:themeColor="accent1"/>
          <w:sz w:val="22"/>
        </w:rPr>
      </w:pPr>
    </w:p>
    <w:sectPr w:rsidR="000B219D" w:rsidRPr="00C9549D" w:rsidSect="00F95C11">
      <w:headerReference w:type="default" r:id="rId14"/>
      <w:footerReference w:type="default" r:id="rId15"/>
      <w:headerReference w:type="first" r:id="rId16"/>
      <w:footerReference w:type="first" r:id="rId17"/>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9DB3" w14:textId="77777777" w:rsidR="007F74A5" w:rsidRDefault="007F74A5" w:rsidP="00850136">
      <w:r>
        <w:separator/>
      </w:r>
    </w:p>
  </w:endnote>
  <w:endnote w:type="continuationSeparator" w:id="0">
    <w:p w14:paraId="1F9B8886" w14:textId="77777777" w:rsidR="007F74A5" w:rsidRDefault="007F74A5" w:rsidP="00850136">
      <w:r>
        <w:continuationSeparator/>
      </w:r>
    </w:p>
  </w:endnote>
  <w:endnote w:type="continuationNotice" w:id="1">
    <w:p w14:paraId="71C68DF7" w14:textId="77777777" w:rsidR="007F74A5" w:rsidRDefault="007F74A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21D97677" w14:textId="42C972AF" w:rsidR="00F95C11" w:rsidRDefault="00F95C11">
        <w:pPr>
          <w:pStyle w:val="Footer"/>
          <w:jc w:val="center"/>
        </w:pPr>
        <w:r>
          <w:t>FEPS ERE Level 4 – Research Pathway</w:t>
        </w:r>
        <w:r>
          <w:tab/>
        </w:r>
        <w:r>
          <w:tab/>
          <w:t xml:space="preserve">Template </w:t>
        </w:r>
        <w:r w:rsidR="00355DB2">
          <w:t>Sept</w:t>
        </w:r>
        <w:r>
          <w:t xml:space="preserve"> 2025</w:t>
        </w:r>
      </w:p>
      <w:p w14:paraId="34A58F89" w14:textId="23FC51C3"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410834"/>
      <w:docPartObj>
        <w:docPartGallery w:val="Page Numbers (Bottom of Page)"/>
        <w:docPartUnique/>
      </w:docPartObj>
    </w:sdtPr>
    <w:sdtEndPr>
      <w:rPr>
        <w:noProof/>
      </w:rPr>
    </w:sdtEndPr>
    <w:sdtContent>
      <w:p w14:paraId="0E1EDF88" w14:textId="12BBCE41" w:rsidR="0085132F" w:rsidRDefault="003B039F">
        <w:pPr>
          <w:pStyle w:val="Footer"/>
          <w:jc w:val="right"/>
        </w:pPr>
        <w:r>
          <w:t xml:space="preserve">FEPS ERE Level 4 – Research </w:t>
        </w:r>
        <w:r w:rsidR="00C2228F">
          <w:t>Pathway</w:t>
        </w:r>
        <w:r w:rsidR="00322B8F">
          <w:tab/>
        </w:r>
        <w:r w:rsidR="00322B8F">
          <w:tab/>
        </w:r>
        <w:r w:rsidR="00A55D09">
          <w:t>Template</w:t>
        </w:r>
        <w:r w:rsidR="00322B8F">
          <w:t xml:space="preserve"> June 2025</w:t>
        </w:r>
        <w:r w:rsidR="00322B8F">
          <w:tab/>
        </w:r>
        <w:r w:rsidR="0085132F">
          <w:fldChar w:fldCharType="begin"/>
        </w:r>
        <w:r w:rsidR="0085132F">
          <w:instrText xml:space="preserve"> PAGE   \* MERGEFORMAT </w:instrText>
        </w:r>
        <w:r w:rsidR="0085132F">
          <w:fldChar w:fldCharType="separate"/>
        </w:r>
        <w:r w:rsidR="0085132F">
          <w:rPr>
            <w:noProof/>
          </w:rPr>
          <w:t>2</w:t>
        </w:r>
        <w:r w:rsidR="0085132F">
          <w:rPr>
            <w:noProof/>
          </w:rPr>
          <w:fldChar w:fldCharType="end"/>
        </w:r>
      </w:p>
    </w:sdtContent>
  </w:sdt>
  <w:p w14:paraId="40EFF800" w14:textId="71601552"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311B9" w14:textId="77777777" w:rsidR="007F74A5" w:rsidRDefault="007F74A5" w:rsidP="00850136">
      <w:r>
        <w:separator/>
      </w:r>
    </w:p>
  </w:footnote>
  <w:footnote w:type="continuationSeparator" w:id="0">
    <w:p w14:paraId="7DF0844F" w14:textId="77777777" w:rsidR="007F74A5" w:rsidRDefault="007F74A5" w:rsidP="00850136">
      <w:r>
        <w:continuationSeparator/>
      </w:r>
    </w:p>
  </w:footnote>
  <w:footnote w:type="continuationNotice" w:id="1">
    <w:p w14:paraId="11089FE5" w14:textId="77777777" w:rsidR="007F74A5" w:rsidRDefault="007F74A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E9B67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4EB4B7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2037348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70301"/>
    <w:rsid w:val="000A5EC5"/>
    <w:rsid w:val="000B219D"/>
    <w:rsid w:val="000C0931"/>
    <w:rsid w:val="000E34C2"/>
    <w:rsid w:val="00111D9F"/>
    <w:rsid w:val="00142290"/>
    <w:rsid w:val="00145231"/>
    <w:rsid w:val="001546B1"/>
    <w:rsid w:val="001569C0"/>
    <w:rsid w:val="00173098"/>
    <w:rsid w:val="001A2647"/>
    <w:rsid w:val="001B067E"/>
    <w:rsid w:val="001B565F"/>
    <w:rsid w:val="001C420E"/>
    <w:rsid w:val="001C6141"/>
    <w:rsid w:val="00207344"/>
    <w:rsid w:val="00226903"/>
    <w:rsid w:val="00232309"/>
    <w:rsid w:val="00244212"/>
    <w:rsid w:val="0024563E"/>
    <w:rsid w:val="00256C9F"/>
    <w:rsid w:val="002666B4"/>
    <w:rsid w:val="00270F82"/>
    <w:rsid w:val="00271BCD"/>
    <w:rsid w:val="002A19D4"/>
    <w:rsid w:val="002B5854"/>
    <w:rsid w:val="002C7987"/>
    <w:rsid w:val="002D75C9"/>
    <w:rsid w:val="002E23BA"/>
    <w:rsid w:val="0030273F"/>
    <w:rsid w:val="00322B8F"/>
    <w:rsid w:val="00341D3D"/>
    <w:rsid w:val="00351A95"/>
    <w:rsid w:val="00351AEA"/>
    <w:rsid w:val="00355DB2"/>
    <w:rsid w:val="0035739F"/>
    <w:rsid w:val="00385FB3"/>
    <w:rsid w:val="003948DC"/>
    <w:rsid w:val="00394F2A"/>
    <w:rsid w:val="003979F4"/>
    <w:rsid w:val="003A34A2"/>
    <w:rsid w:val="003B039F"/>
    <w:rsid w:val="003B0B7F"/>
    <w:rsid w:val="003B290A"/>
    <w:rsid w:val="003C3F9A"/>
    <w:rsid w:val="00402288"/>
    <w:rsid w:val="00413563"/>
    <w:rsid w:val="004217B7"/>
    <w:rsid w:val="00450B60"/>
    <w:rsid w:val="004527CD"/>
    <w:rsid w:val="00461300"/>
    <w:rsid w:val="00477C7A"/>
    <w:rsid w:val="00482867"/>
    <w:rsid w:val="0048776D"/>
    <w:rsid w:val="004A3DAA"/>
    <w:rsid w:val="004A503F"/>
    <w:rsid w:val="004C2AD4"/>
    <w:rsid w:val="004D46AB"/>
    <w:rsid w:val="004D60E8"/>
    <w:rsid w:val="00527707"/>
    <w:rsid w:val="00577C4D"/>
    <w:rsid w:val="00587D40"/>
    <w:rsid w:val="00594D7E"/>
    <w:rsid w:val="00595EEB"/>
    <w:rsid w:val="0059714B"/>
    <w:rsid w:val="00597215"/>
    <w:rsid w:val="005A1730"/>
    <w:rsid w:val="005B29A7"/>
    <w:rsid w:val="005C31DB"/>
    <w:rsid w:val="005D6F2D"/>
    <w:rsid w:val="00601792"/>
    <w:rsid w:val="00633449"/>
    <w:rsid w:val="006343C5"/>
    <w:rsid w:val="00640CC3"/>
    <w:rsid w:val="00663881"/>
    <w:rsid w:val="006807C5"/>
    <w:rsid w:val="00696C01"/>
    <w:rsid w:val="006C215A"/>
    <w:rsid w:val="006C3E01"/>
    <w:rsid w:val="006C64E5"/>
    <w:rsid w:val="006D162A"/>
    <w:rsid w:val="006E3F8E"/>
    <w:rsid w:val="006F0DDE"/>
    <w:rsid w:val="00700FEC"/>
    <w:rsid w:val="00722340"/>
    <w:rsid w:val="00740770"/>
    <w:rsid w:val="00771DB8"/>
    <w:rsid w:val="00783F34"/>
    <w:rsid w:val="007A0463"/>
    <w:rsid w:val="007A5AD0"/>
    <w:rsid w:val="007B287A"/>
    <w:rsid w:val="007D5C4A"/>
    <w:rsid w:val="007E77F9"/>
    <w:rsid w:val="007F74A5"/>
    <w:rsid w:val="00812F3B"/>
    <w:rsid w:val="008143E6"/>
    <w:rsid w:val="008260A0"/>
    <w:rsid w:val="00850136"/>
    <w:rsid w:val="0085132F"/>
    <w:rsid w:val="00883B4C"/>
    <w:rsid w:val="00886EF0"/>
    <w:rsid w:val="008A448A"/>
    <w:rsid w:val="008B0F71"/>
    <w:rsid w:val="008F018F"/>
    <w:rsid w:val="008F1F12"/>
    <w:rsid w:val="008F67C7"/>
    <w:rsid w:val="0090047B"/>
    <w:rsid w:val="0093015B"/>
    <w:rsid w:val="0093666C"/>
    <w:rsid w:val="00936CA7"/>
    <w:rsid w:val="009548CE"/>
    <w:rsid w:val="009608CA"/>
    <w:rsid w:val="00965399"/>
    <w:rsid w:val="00987116"/>
    <w:rsid w:val="00987295"/>
    <w:rsid w:val="009A602E"/>
    <w:rsid w:val="009C137A"/>
    <w:rsid w:val="009D1D17"/>
    <w:rsid w:val="009D6FC3"/>
    <w:rsid w:val="009E7C66"/>
    <w:rsid w:val="00A013BA"/>
    <w:rsid w:val="00A2516E"/>
    <w:rsid w:val="00A36649"/>
    <w:rsid w:val="00A40716"/>
    <w:rsid w:val="00A42030"/>
    <w:rsid w:val="00A55D09"/>
    <w:rsid w:val="00A574E8"/>
    <w:rsid w:val="00A64E71"/>
    <w:rsid w:val="00A66BF4"/>
    <w:rsid w:val="00A74C90"/>
    <w:rsid w:val="00A93703"/>
    <w:rsid w:val="00AA762D"/>
    <w:rsid w:val="00AB57B3"/>
    <w:rsid w:val="00AD0A04"/>
    <w:rsid w:val="00B0557F"/>
    <w:rsid w:val="00B110A3"/>
    <w:rsid w:val="00B2394B"/>
    <w:rsid w:val="00B25DB3"/>
    <w:rsid w:val="00B40C11"/>
    <w:rsid w:val="00B5022C"/>
    <w:rsid w:val="00B9140F"/>
    <w:rsid w:val="00B9273D"/>
    <w:rsid w:val="00BA0543"/>
    <w:rsid w:val="00BA4938"/>
    <w:rsid w:val="00BB1088"/>
    <w:rsid w:val="00BD5FBF"/>
    <w:rsid w:val="00C2228F"/>
    <w:rsid w:val="00C37E2C"/>
    <w:rsid w:val="00C6007A"/>
    <w:rsid w:val="00C6135A"/>
    <w:rsid w:val="00C721CF"/>
    <w:rsid w:val="00C836E2"/>
    <w:rsid w:val="00C86602"/>
    <w:rsid w:val="00C8781A"/>
    <w:rsid w:val="00C9549D"/>
    <w:rsid w:val="00CB1D5C"/>
    <w:rsid w:val="00CB500A"/>
    <w:rsid w:val="00CC42EE"/>
    <w:rsid w:val="00CD20C8"/>
    <w:rsid w:val="00CD4E5C"/>
    <w:rsid w:val="00CE2869"/>
    <w:rsid w:val="00CE75C9"/>
    <w:rsid w:val="00CF12EC"/>
    <w:rsid w:val="00CF2A12"/>
    <w:rsid w:val="00CF56D9"/>
    <w:rsid w:val="00D03506"/>
    <w:rsid w:val="00D30171"/>
    <w:rsid w:val="00D41E20"/>
    <w:rsid w:val="00D56D51"/>
    <w:rsid w:val="00D56E08"/>
    <w:rsid w:val="00D86E92"/>
    <w:rsid w:val="00DA0322"/>
    <w:rsid w:val="00DB7D46"/>
    <w:rsid w:val="00DC1C11"/>
    <w:rsid w:val="00DC222E"/>
    <w:rsid w:val="00DE1426"/>
    <w:rsid w:val="00E13B1E"/>
    <w:rsid w:val="00E30144"/>
    <w:rsid w:val="00E35221"/>
    <w:rsid w:val="00E37A82"/>
    <w:rsid w:val="00E416F9"/>
    <w:rsid w:val="00E51761"/>
    <w:rsid w:val="00E5700A"/>
    <w:rsid w:val="00E60932"/>
    <w:rsid w:val="00E76E9F"/>
    <w:rsid w:val="00E81B12"/>
    <w:rsid w:val="00E87318"/>
    <w:rsid w:val="00E907DE"/>
    <w:rsid w:val="00EC6636"/>
    <w:rsid w:val="00ED77A4"/>
    <w:rsid w:val="00EF14A1"/>
    <w:rsid w:val="00F02DFA"/>
    <w:rsid w:val="00F05B71"/>
    <w:rsid w:val="00F1521C"/>
    <w:rsid w:val="00F35F45"/>
    <w:rsid w:val="00F46BA1"/>
    <w:rsid w:val="00F51161"/>
    <w:rsid w:val="00F56318"/>
    <w:rsid w:val="00F71703"/>
    <w:rsid w:val="00F95C11"/>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SimSun"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A12CB"/>
    <w:rsid w:val="0024563E"/>
    <w:rsid w:val="00256C9F"/>
    <w:rsid w:val="002E23BA"/>
    <w:rsid w:val="0030273F"/>
    <w:rsid w:val="00351A95"/>
    <w:rsid w:val="00384750"/>
    <w:rsid w:val="003F567D"/>
    <w:rsid w:val="004527CD"/>
    <w:rsid w:val="0048776D"/>
    <w:rsid w:val="004C1773"/>
    <w:rsid w:val="004C2AD4"/>
    <w:rsid w:val="004D2CE9"/>
    <w:rsid w:val="00595EEB"/>
    <w:rsid w:val="00601792"/>
    <w:rsid w:val="006807C5"/>
    <w:rsid w:val="006F0DDE"/>
    <w:rsid w:val="00727B4D"/>
    <w:rsid w:val="00766CD5"/>
    <w:rsid w:val="00783F34"/>
    <w:rsid w:val="007D5C4A"/>
    <w:rsid w:val="0083084C"/>
    <w:rsid w:val="008F67C7"/>
    <w:rsid w:val="0093015B"/>
    <w:rsid w:val="00936CA7"/>
    <w:rsid w:val="009548CE"/>
    <w:rsid w:val="00961673"/>
    <w:rsid w:val="00A27A77"/>
    <w:rsid w:val="00AC4BEE"/>
    <w:rsid w:val="00B76E0F"/>
    <w:rsid w:val="00C04435"/>
    <w:rsid w:val="00C6007A"/>
    <w:rsid w:val="00C6135A"/>
    <w:rsid w:val="00CB500A"/>
    <w:rsid w:val="00CC0153"/>
    <w:rsid w:val="00CF56D9"/>
    <w:rsid w:val="00D1789B"/>
    <w:rsid w:val="00DC222E"/>
    <w:rsid w:val="00E37A82"/>
    <w:rsid w:val="00E51761"/>
    <w:rsid w:val="00F35F45"/>
    <w:rsid w:val="00F71703"/>
    <w:rsid w:val="00FC24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b969b190-b4bc-409d-973a-77fd4f1ed614" xsi:nil="true"/>
    <Campus xmlns="b969b190-b4bc-409d-973a-77fd4f1ed614" xsi:nil="true"/>
    <lcf76f155ced4ddcb4097134ff3c332f xmlns="b969b190-b4bc-409d-973a-77fd4f1ed614">
      <Terms xmlns="http://schemas.microsoft.com/office/infopath/2007/PartnerControls"/>
    </lcf76f155ced4ddcb4097134ff3c332f>
    <TaxCatchAll xmlns="0b787929-f57a-45cc-8cfb-2fae93441d1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2B5C93D29F5B49AF0F9151FFA0FADB" ma:contentTypeVersion="18" ma:contentTypeDescription="Create a new document." ma:contentTypeScope="" ma:versionID="a5aeff4cd02ca7a68cec907a51a0cac3">
  <xsd:schema xmlns:xsd="http://www.w3.org/2001/XMLSchema" xmlns:xs="http://www.w3.org/2001/XMLSchema" xmlns:p="http://schemas.microsoft.com/office/2006/metadata/properties" xmlns:ns2="b969b190-b4bc-409d-973a-77fd4f1ed614" xmlns:ns3="0b787929-f57a-45cc-8cfb-2fae93441d18" targetNamespace="http://schemas.microsoft.com/office/2006/metadata/properties" ma:root="true" ma:fieldsID="50b930e497dd2afbab04c7e0e0fd6737" ns2:_="" ns3:_="">
    <xsd:import namespace="b969b190-b4bc-409d-973a-77fd4f1ed614"/>
    <xsd:import namespace="0b787929-f57a-45cc-8cfb-2fae93441d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opic" minOccurs="0"/>
                <xsd:element ref="ns3:SharedWithUsers" minOccurs="0"/>
                <xsd:element ref="ns3:SharedWithDetails" minOccurs="0"/>
                <xsd:element ref="ns2:MediaServiceAutoKeyPoints" minOccurs="0"/>
                <xsd:element ref="ns2:MediaServiceKeyPoints" minOccurs="0"/>
                <xsd:element ref="ns2:Campu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9b190-b4bc-409d-973a-77fd4f1ed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Topic" ma:index="12" nillable="true" ma:displayName="Topic" ma:format="Dropdown" ma:internalName="Topic">
      <xsd:simpleType>
        <xsd:restriction base="dms:Choice">
          <xsd:enumeration value="Master"/>
          <xsd:enumeration value="HR"/>
          <xsd:enumeration value="Finance"/>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ampus" ma:index="17" nillable="true" ma:displayName="Campus" ma:format="Dropdown" ma:internalName="Campus">
      <xsd:simpleType>
        <xsd:restriction base="dms:Choice">
          <xsd:enumeration value="Highfield"/>
          <xsd:enumeration value="Boldrewood"/>
          <xsd:enumeration value="Chilworth"/>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87929-f57a-45cc-8cfb-2fae93441d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3cca53a-dfdb-4c5f-9177-9884a7bc5f27}" ma:internalName="TaxCatchAll" ma:showField="CatchAllData" ma:web="0b787929-f57a-45cc-8cfb-2fae93441d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b969b190-b4bc-409d-973a-77fd4f1ed614"/>
    <ds:schemaRef ds:uri="0b787929-f57a-45cc-8cfb-2fae93441d18"/>
  </ds:schemaRefs>
</ds:datastoreItem>
</file>

<file path=customXml/itemProps4.xml><?xml version="1.0" encoding="utf-8"?>
<ds:datastoreItem xmlns:ds="http://schemas.openxmlformats.org/officeDocument/2006/customXml" ds:itemID="{3A078D45-CCF2-4586-BB8F-214A1E293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9b190-b4bc-409d-973a-77fd4f1ed614"/>
    <ds:schemaRef ds:uri="0b787929-f57a-45cc-8cfb-2fae93441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2035</Words>
  <Characters>11173</Characters>
  <Application>Microsoft Office Word</Application>
  <DocSecurity>4</DocSecurity>
  <Lines>532</Lines>
  <Paragraphs>377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Sumner</cp:lastModifiedBy>
  <cp:revision>2</cp:revision>
  <dcterms:created xsi:type="dcterms:W3CDTF">2026-07-24T07:27:00Z</dcterms:created>
  <dcterms:modified xsi:type="dcterms:W3CDTF">2026-07-24T07:27:00Z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0x010100E42B5C93D29F5B49AF0F9151FFA0FADB</vt:lpwstr>
  </property>
  <property fmtid="{D5CDD505-2E9C-101B-9397-08002B2CF9AE}" pid="3" name="MediaServiceImageTags">
    <vt:lpwstr/>
  </property>
</Properties>
</file>