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4E7FC9D">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19998E22" w:rsidR="00886EF0" w:rsidRPr="005D10E6"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A557C2" w:rsidRPr="005D10E6">
        <w:rPr>
          <w:rFonts w:ascii="Arial" w:hAnsi="Arial" w:cs="Arial"/>
          <w:b/>
          <w:sz w:val="40"/>
          <w:szCs w:val="40"/>
        </w:rPr>
        <w:t>Senior Research Fellow in Health Economics</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7A335422"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5D10E6">
        <w:rPr>
          <w:rStyle w:val="Heading2Char"/>
          <w:rFonts w:ascii="Arial" w:hAnsi="Arial" w:cs="Arial"/>
          <w:b w:val="0"/>
          <w:bCs/>
          <w:color w:val="auto"/>
          <w:sz w:val="22"/>
          <w:szCs w:val="22"/>
        </w:rPr>
        <w:t>Danielle Schoenaker</w:t>
      </w:r>
      <w:r w:rsidR="00DB5423">
        <w:rPr>
          <w:rStyle w:val="Heading2Char"/>
          <w:rFonts w:ascii="Arial" w:hAnsi="Arial" w:cs="Arial"/>
          <w:b w:val="0"/>
          <w:bCs/>
          <w:color w:val="auto"/>
          <w:sz w:val="22"/>
          <w:szCs w:val="22"/>
        </w:rPr>
        <w:t xml:space="preserve"> / Tracey Sach</w:t>
      </w:r>
      <w:r w:rsidR="00DA55C9">
        <w:rPr>
          <w:rFonts w:ascii="Roboto" w:hAnsi="Roboto"/>
          <w:bCs/>
          <w:sz w:val="22"/>
        </w:rPr>
        <w:pict w14:anchorId="76392F8A">
          <v:rect id="_x0000_i1025" style="width:0;height:1.5pt" o:hralign="center" o:hrstd="t" o:hr="t" fillcolor="#a0a0a0" stroked="f"/>
        </w:pict>
      </w:r>
    </w:p>
    <w:p w14:paraId="65B8E6EF" w14:textId="52689841"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2E3FC6" w:rsidRPr="002E3FC6">
        <w:rPr>
          <w:rStyle w:val="Heading2Char"/>
          <w:rFonts w:ascii="Arial" w:hAnsi="Arial" w:cs="Arial"/>
          <w:b w:val="0"/>
          <w:bCs/>
          <w:color w:val="auto"/>
          <w:sz w:val="22"/>
          <w:szCs w:val="22"/>
        </w:rPr>
        <w:t>2119 - Natural and social science professionals</w:t>
      </w:r>
    </w:p>
    <w:p w14:paraId="0C125905" w14:textId="5B34443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D664D">
        <w:rPr>
          <w:rStyle w:val="Heading2Char"/>
          <w:rFonts w:ascii="Arial" w:hAnsi="Arial" w:cs="Arial"/>
          <w:b w:val="0"/>
          <w:bCs/>
          <w:color w:val="auto"/>
          <w:sz w:val="22"/>
          <w:szCs w:val="22"/>
        </w:rPr>
        <w:t>School of Primary Care, Population Sciences and Medical Education</w:t>
      </w:r>
    </w:p>
    <w:p w14:paraId="0F7483D1" w14:textId="79637B32"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D664D">
        <w:rPr>
          <w:rStyle w:val="Heading2Char"/>
          <w:rFonts w:ascii="Arial" w:hAnsi="Arial" w:cs="Arial"/>
          <w:b w:val="0"/>
          <w:bCs/>
          <w:color w:val="auto"/>
          <w:sz w:val="22"/>
          <w:szCs w:val="22"/>
        </w:rPr>
        <w:t>Faculty of Medicine</w:t>
      </w:r>
    </w:p>
    <w:p w14:paraId="6667AB9D" w14:textId="34B5AD31"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48320D">
            <w:rPr>
              <w:rFonts w:ascii="Arial" w:hAnsi="Arial" w:cs="Arial"/>
              <w:sz w:val="22"/>
            </w:rPr>
            <w:t>Education, Research and Enterprise (ERE)</w:t>
          </w:r>
        </w:sdtContent>
      </w:sdt>
    </w:p>
    <w:p w14:paraId="20F0870B" w14:textId="3BB98F4B"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Pr>
              <w:rFonts w:ascii="Arial" w:hAnsi="Arial" w:cs="Arial"/>
              <w:sz w:val="22"/>
            </w:rPr>
            <w:t>Level 5</w:t>
          </w:r>
        </w:sdtContent>
      </w:sdt>
    </w:p>
    <w:p w14:paraId="0600A67B" w14:textId="4D12290F"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1D6D35">
            <w:rPr>
              <w:rFonts w:ascii="Arial" w:hAnsi="Arial" w:cs="Arial"/>
              <w:sz w:val="22"/>
            </w:rPr>
            <w:t>Research</w:t>
          </w:r>
        </w:sdtContent>
      </w:sdt>
    </w:p>
    <w:p w14:paraId="1EF7A160" w14:textId="48836C8B" w:rsidR="00886EF0" w:rsidRPr="00722340" w:rsidRDefault="00886EF0" w:rsidP="16AD2A02">
      <w:pPr>
        <w:rPr>
          <w:rStyle w:val="Heading2Char"/>
          <w:rFonts w:ascii="Arial" w:hAnsi="Arial" w:cs="Arial"/>
          <w:b w:val="0"/>
          <w:color w:val="auto"/>
          <w:sz w:val="22"/>
          <w:szCs w:val="22"/>
          <w:highlight w:val="cyan"/>
        </w:rPr>
      </w:pPr>
      <w:r w:rsidRPr="16AD2A02">
        <w:rPr>
          <w:rStyle w:val="Heading2Char"/>
          <w:rFonts w:ascii="Roboto" w:hAnsi="Roboto"/>
          <w:b w:val="0"/>
          <w:sz w:val="22"/>
          <w:szCs w:val="22"/>
        </w:rPr>
        <w:t>Post reporting to:</w:t>
      </w:r>
      <w:r>
        <w:tab/>
      </w:r>
      <w:r>
        <w:tab/>
      </w:r>
      <w:r>
        <w:tab/>
      </w:r>
      <w:r w:rsidR="00700C89" w:rsidRPr="00700C89">
        <w:rPr>
          <w:rStyle w:val="Heading2Char"/>
          <w:rFonts w:ascii="Arial" w:hAnsi="Arial" w:cs="Arial"/>
          <w:b w:val="0"/>
          <w:color w:val="auto"/>
          <w:sz w:val="22"/>
          <w:szCs w:val="22"/>
        </w:rPr>
        <w:t>Professor of Health Economics</w:t>
      </w:r>
    </w:p>
    <w:p w14:paraId="1DD585A1" w14:textId="74FC0E2B"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8320D">
        <w:rPr>
          <w:rStyle w:val="Heading2Char"/>
          <w:rFonts w:ascii="Arial" w:hAnsi="Arial" w:cs="Arial"/>
          <w:b w:val="0"/>
          <w:bCs/>
          <w:color w:val="auto"/>
          <w:sz w:val="22"/>
          <w:szCs w:val="22"/>
        </w:rPr>
        <w:t>N/A</w:t>
      </w:r>
    </w:p>
    <w:p w14:paraId="79E9B958" w14:textId="37D7B59F" w:rsidR="00886EF0" w:rsidRPr="00722340" w:rsidRDefault="75692A14" w:rsidP="78E2587C">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78E2587C">
        <w:rPr>
          <w:rStyle w:val="Heading2Char"/>
          <w:rFonts w:ascii="Roboto" w:hAnsi="Roboto"/>
          <w:b w:val="0"/>
          <w:sz w:val="22"/>
          <w:szCs w:val="22"/>
        </w:rPr>
        <w:t>Post base location:</w:t>
      </w:r>
      <w:r w:rsidR="00886EF0">
        <w:tab/>
      </w:r>
      <w:r w:rsidR="00886EF0">
        <w:tab/>
      </w:r>
      <w:r w:rsidR="00886EF0">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7E6064E2" w:rsidRPr="78E2587C">
            <w:rPr>
              <w:rFonts w:ascii="Roboto" w:hAnsi="Roboto"/>
              <w:sz w:val="22"/>
            </w:rPr>
            <w:t>Hybrid: Campus / Home</w:t>
          </w:r>
        </w:sdtContent>
      </w:sdt>
    </w:p>
    <w:p w14:paraId="4FB321EB" w14:textId="7D66A3ED" w:rsidR="00886EF0" w:rsidRPr="00722340" w:rsidRDefault="00DA55C9"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7591EC76" w14:textId="698969F3" w:rsidR="00782593" w:rsidRPr="00C4712F" w:rsidRDefault="1CC2E59B" w:rsidP="78E2587C">
      <w:pPr>
        <w:ind w:left="1560" w:hanging="1560"/>
        <w:rPr>
          <w:rStyle w:val="Heading2Char"/>
          <w:rFonts w:ascii="Roboto" w:hAnsi="Roboto"/>
          <w:b w:val="0"/>
          <w:color w:val="auto"/>
          <w:sz w:val="22"/>
          <w:szCs w:val="22"/>
        </w:rPr>
      </w:pPr>
      <w:r w:rsidRPr="78E2587C">
        <w:rPr>
          <w:rStyle w:val="Heading2Char"/>
          <w:rFonts w:ascii="Roboto" w:hAnsi="Roboto"/>
          <w:b w:val="0"/>
          <w:sz w:val="22"/>
          <w:szCs w:val="22"/>
        </w:rPr>
        <w:t>Job purpose:</w:t>
      </w:r>
      <w:r w:rsidR="16FF53F1" w:rsidRPr="78E2587C">
        <w:rPr>
          <w:rStyle w:val="Heading2Char"/>
          <w:rFonts w:ascii="Roboto" w:hAnsi="Roboto"/>
          <w:b w:val="0"/>
          <w:color w:val="auto"/>
          <w:sz w:val="22"/>
          <w:szCs w:val="22"/>
        </w:rPr>
        <w:t xml:space="preserve"> </w:t>
      </w:r>
      <w:r w:rsidR="00A2516E">
        <w:tab/>
      </w:r>
      <w:r w:rsidR="7162F2F8" w:rsidRPr="00C4712F">
        <w:rPr>
          <w:rStyle w:val="Heading2Char"/>
          <w:rFonts w:ascii="Roboto" w:hAnsi="Roboto"/>
          <w:color w:val="auto"/>
          <w:sz w:val="22"/>
          <w:szCs w:val="22"/>
        </w:rPr>
        <w:t>Research</w:t>
      </w:r>
      <w:r w:rsidR="7162F2F8" w:rsidRPr="00C4712F">
        <w:rPr>
          <w:rStyle w:val="Heading2Char"/>
          <w:rFonts w:ascii="Roboto" w:hAnsi="Roboto"/>
          <w:b w:val="0"/>
          <w:color w:val="auto"/>
          <w:sz w:val="22"/>
          <w:szCs w:val="22"/>
        </w:rPr>
        <w:t xml:space="preserve">: </w:t>
      </w:r>
      <w:r w:rsidR="5BE3E1D7" w:rsidRPr="00C4712F">
        <w:rPr>
          <w:rStyle w:val="Heading2Char"/>
          <w:rFonts w:ascii="Roboto" w:hAnsi="Roboto"/>
          <w:b w:val="0"/>
          <w:color w:val="auto"/>
          <w:sz w:val="22"/>
          <w:szCs w:val="22"/>
        </w:rPr>
        <w:t xml:space="preserve">To work as part of a team </w:t>
      </w:r>
      <w:r w:rsidR="5F786417" w:rsidRPr="00C4712F">
        <w:rPr>
          <w:rStyle w:val="Heading2Char"/>
          <w:rFonts w:ascii="Roboto" w:hAnsi="Roboto"/>
          <w:b w:val="0"/>
          <w:color w:val="auto"/>
          <w:sz w:val="22"/>
          <w:szCs w:val="22"/>
        </w:rPr>
        <w:t>on the evaluation of a system-wide blueprint</w:t>
      </w:r>
      <w:r w:rsidR="51DCB310" w:rsidRPr="00C4712F">
        <w:rPr>
          <w:rStyle w:val="Heading2Char"/>
          <w:rFonts w:ascii="Roboto" w:hAnsi="Roboto"/>
          <w:b w:val="0"/>
          <w:color w:val="auto"/>
          <w:sz w:val="22"/>
          <w:szCs w:val="22"/>
        </w:rPr>
        <w:t xml:space="preserve"> for preconception and interpregnancy care to be implemented by the </w:t>
      </w:r>
      <w:hyperlink r:id="rId12">
        <w:r w:rsidR="51DCB310" w:rsidRPr="00C4712F">
          <w:rPr>
            <w:rStyle w:val="Hyperlink"/>
            <w:rFonts w:ascii="Roboto" w:hAnsi="Roboto"/>
            <w:sz w:val="22"/>
          </w:rPr>
          <w:t>NIHR Maternity Disparities Consortium</w:t>
        </w:r>
      </w:hyperlink>
      <w:r w:rsidR="51DCB310" w:rsidRPr="00C4712F">
        <w:rPr>
          <w:rStyle w:val="Heading2Char"/>
          <w:rFonts w:ascii="Roboto" w:hAnsi="Roboto"/>
          <w:b w:val="0"/>
          <w:color w:val="auto"/>
          <w:sz w:val="22"/>
          <w:szCs w:val="22"/>
        </w:rPr>
        <w:t xml:space="preserve">. </w:t>
      </w:r>
      <w:r w:rsidR="43E72DFB" w:rsidRPr="00C4712F">
        <w:rPr>
          <w:rStyle w:val="Heading2Char"/>
          <w:rFonts w:ascii="Roboto" w:hAnsi="Roboto"/>
          <w:b w:val="0"/>
          <w:color w:val="auto"/>
          <w:sz w:val="22"/>
          <w:szCs w:val="22"/>
        </w:rPr>
        <w:t xml:space="preserve">This </w:t>
      </w:r>
      <w:r w:rsidR="65DA0A1E" w:rsidRPr="00C4712F">
        <w:rPr>
          <w:rStyle w:val="Heading2Char"/>
          <w:rFonts w:ascii="Roboto" w:hAnsi="Roboto"/>
          <w:b w:val="0"/>
          <w:color w:val="auto"/>
          <w:sz w:val="22"/>
          <w:szCs w:val="22"/>
        </w:rPr>
        <w:t>will involve leading on the health economics evaluation of the blueprint</w:t>
      </w:r>
      <w:r w:rsidR="33024DC1" w:rsidRPr="00C4712F">
        <w:rPr>
          <w:rStyle w:val="Heading2Char"/>
          <w:rFonts w:ascii="Roboto" w:hAnsi="Roboto"/>
          <w:b w:val="0"/>
          <w:color w:val="auto"/>
          <w:sz w:val="22"/>
          <w:szCs w:val="22"/>
        </w:rPr>
        <w:t xml:space="preserve">, including evaluating the costs, cost effectiveness, and equity impacts of preconception intervention components to </w:t>
      </w:r>
      <w:r w:rsidR="223B4557" w:rsidRPr="00C4712F">
        <w:rPr>
          <w:rStyle w:val="Heading2Char"/>
          <w:rFonts w:ascii="Roboto" w:hAnsi="Roboto"/>
          <w:b w:val="0"/>
          <w:color w:val="auto"/>
          <w:sz w:val="22"/>
          <w:szCs w:val="22"/>
        </w:rPr>
        <w:t>develop</w:t>
      </w:r>
      <w:r w:rsidR="33024DC1" w:rsidRPr="00C4712F">
        <w:rPr>
          <w:rStyle w:val="Heading2Char"/>
          <w:rFonts w:ascii="Roboto" w:hAnsi="Roboto"/>
          <w:b w:val="0"/>
          <w:color w:val="auto"/>
          <w:sz w:val="22"/>
          <w:szCs w:val="22"/>
        </w:rPr>
        <w:t xml:space="preserve"> </w:t>
      </w:r>
      <w:r w:rsidR="00E72A17">
        <w:rPr>
          <w:rStyle w:val="Heading2Char"/>
          <w:rFonts w:ascii="Roboto" w:hAnsi="Roboto"/>
          <w:b w:val="0"/>
          <w:color w:val="auto"/>
          <w:sz w:val="22"/>
          <w:szCs w:val="22"/>
        </w:rPr>
        <w:t>an</w:t>
      </w:r>
      <w:r w:rsidR="33024DC1" w:rsidRPr="00C4712F">
        <w:rPr>
          <w:rStyle w:val="Heading2Char"/>
          <w:rFonts w:ascii="Roboto" w:hAnsi="Roboto"/>
          <w:b w:val="0"/>
          <w:color w:val="auto"/>
          <w:sz w:val="22"/>
          <w:szCs w:val="22"/>
        </w:rPr>
        <w:t xml:space="preserve"> economic case for action to reduce maternity disparities</w:t>
      </w:r>
      <w:r w:rsidR="65DA0A1E" w:rsidRPr="00C4712F">
        <w:rPr>
          <w:rStyle w:val="Heading2Char"/>
          <w:rFonts w:ascii="Roboto" w:hAnsi="Roboto"/>
          <w:b w:val="0"/>
          <w:color w:val="auto"/>
          <w:sz w:val="22"/>
          <w:szCs w:val="22"/>
        </w:rPr>
        <w:t>.</w:t>
      </w:r>
      <w:r w:rsidR="5B98DAF2" w:rsidRPr="00C4712F">
        <w:rPr>
          <w:rStyle w:val="Heading2Char"/>
          <w:rFonts w:ascii="Roboto" w:hAnsi="Roboto"/>
          <w:b w:val="0"/>
          <w:color w:val="auto"/>
          <w:sz w:val="22"/>
          <w:szCs w:val="22"/>
        </w:rPr>
        <w:t xml:space="preserve"> Alongside project activity, the postholder will be expected to </w:t>
      </w:r>
      <w:r w:rsidR="0136403C" w:rsidRPr="00C4712F">
        <w:rPr>
          <w:rStyle w:val="Heading2Char"/>
          <w:rFonts w:ascii="Roboto" w:hAnsi="Roboto"/>
          <w:b w:val="0"/>
          <w:color w:val="auto"/>
          <w:sz w:val="22"/>
          <w:szCs w:val="22"/>
        </w:rPr>
        <w:t>grow a reputation for</w:t>
      </w:r>
      <w:r w:rsidR="1E4DB66F" w:rsidRPr="00C4712F">
        <w:rPr>
          <w:rStyle w:val="Heading2Char"/>
          <w:rFonts w:ascii="Roboto" w:hAnsi="Roboto"/>
          <w:b w:val="0"/>
          <w:color w:val="auto"/>
          <w:sz w:val="22"/>
          <w:szCs w:val="22"/>
        </w:rPr>
        <w:t xml:space="preserve"> health economics</w:t>
      </w:r>
      <w:r w:rsidR="0136403C" w:rsidRPr="00C4712F">
        <w:rPr>
          <w:rStyle w:val="Heading2Char"/>
          <w:rFonts w:ascii="Roboto" w:hAnsi="Roboto"/>
          <w:b w:val="0"/>
          <w:color w:val="auto"/>
          <w:sz w:val="22"/>
          <w:szCs w:val="22"/>
        </w:rPr>
        <w:t xml:space="preserve"> research quality and </w:t>
      </w:r>
      <w:r w:rsidR="059EA702" w:rsidRPr="00C4712F">
        <w:rPr>
          <w:rStyle w:val="Heading2Char"/>
          <w:rFonts w:ascii="Roboto" w:hAnsi="Roboto"/>
          <w:b w:val="0"/>
          <w:color w:val="auto"/>
          <w:sz w:val="22"/>
          <w:szCs w:val="22"/>
        </w:rPr>
        <w:t>work towards achieving research independence.</w:t>
      </w:r>
    </w:p>
    <w:p w14:paraId="60101A80" w14:textId="6280AE7B" w:rsidR="00D56E08" w:rsidRPr="00C4712F" w:rsidRDefault="7162F2F8" w:rsidP="78E2587C">
      <w:pPr>
        <w:ind w:left="1560"/>
        <w:rPr>
          <w:rStyle w:val="Heading2Char"/>
          <w:rFonts w:ascii="Roboto" w:hAnsi="Roboto"/>
          <w:b w:val="0"/>
          <w:color w:val="auto"/>
          <w:sz w:val="22"/>
          <w:szCs w:val="22"/>
        </w:rPr>
      </w:pPr>
      <w:r w:rsidRPr="00C4712F">
        <w:rPr>
          <w:rStyle w:val="Heading2Char"/>
          <w:rFonts w:ascii="Roboto" w:hAnsi="Roboto"/>
          <w:color w:val="auto"/>
          <w:sz w:val="22"/>
          <w:szCs w:val="22"/>
        </w:rPr>
        <w:t>Knowledge Exchange and Enterprise</w:t>
      </w:r>
      <w:r w:rsidRPr="00C4712F">
        <w:rPr>
          <w:rStyle w:val="Heading2Char"/>
          <w:rFonts w:ascii="Roboto" w:hAnsi="Roboto"/>
          <w:b w:val="0"/>
          <w:color w:val="auto"/>
          <w:sz w:val="22"/>
          <w:szCs w:val="22"/>
        </w:rPr>
        <w:t xml:space="preserve">: </w:t>
      </w:r>
      <w:r w:rsidR="15B9FCA7" w:rsidRPr="00C4712F">
        <w:rPr>
          <w:rStyle w:val="Heading2Char"/>
          <w:rFonts w:ascii="Roboto" w:hAnsi="Roboto"/>
          <w:b w:val="0"/>
          <w:color w:val="auto"/>
          <w:sz w:val="22"/>
          <w:szCs w:val="22"/>
        </w:rPr>
        <w:t xml:space="preserve">To contribute to and lead on the design, development and delivery of knowledge exchange and enterprise activities and outputs arising from the </w:t>
      </w:r>
      <w:r w:rsidR="63A1F567" w:rsidRPr="00C4712F">
        <w:rPr>
          <w:rFonts w:ascii="Roboto" w:eastAsia="Roboto" w:hAnsi="Roboto" w:cs="Roboto"/>
          <w:color w:val="000000" w:themeColor="text1"/>
          <w:sz w:val="22"/>
        </w:rPr>
        <w:t>health economics</w:t>
      </w:r>
      <w:r w:rsidR="5CB166F0" w:rsidRPr="00C4712F">
        <w:rPr>
          <w:rStyle w:val="Heading2Char"/>
          <w:rFonts w:ascii="Roboto" w:hAnsi="Roboto"/>
          <w:b w:val="0"/>
          <w:color w:val="auto"/>
          <w:sz w:val="22"/>
          <w:szCs w:val="22"/>
        </w:rPr>
        <w:t xml:space="preserve"> </w:t>
      </w:r>
      <w:r w:rsidR="15B9FCA7" w:rsidRPr="00C4712F">
        <w:rPr>
          <w:rStyle w:val="Heading2Char"/>
          <w:rFonts w:ascii="Roboto" w:hAnsi="Roboto"/>
          <w:b w:val="0"/>
          <w:color w:val="auto"/>
          <w:sz w:val="22"/>
          <w:szCs w:val="22"/>
        </w:rPr>
        <w:t>research and evaluation of the blueprint.</w:t>
      </w:r>
      <w:r w:rsidR="7B0A1C79" w:rsidRPr="00C4712F">
        <w:rPr>
          <w:rStyle w:val="Heading2Char"/>
          <w:rFonts w:ascii="Roboto" w:hAnsi="Roboto"/>
          <w:b w:val="0"/>
          <w:color w:val="auto"/>
          <w:sz w:val="22"/>
          <w:szCs w:val="22"/>
        </w:rPr>
        <w:t xml:space="preserve"> This will involve </w:t>
      </w:r>
      <w:r w:rsidR="504A77D9" w:rsidRPr="00C4712F">
        <w:rPr>
          <w:rStyle w:val="Heading2Char"/>
          <w:rFonts w:ascii="Roboto" w:hAnsi="Roboto"/>
          <w:b w:val="0"/>
          <w:color w:val="auto"/>
          <w:sz w:val="22"/>
          <w:szCs w:val="22"/>
        </w:rPr>
        <w:t xml:space="preserve">engagement with </w:t>
      </w:r>
      <w:r w:rsidR="027F5F0F" w:rsidRPr="00C4712F">
        <w:rPr>
          <w:rStyle w:val="Heading2Char"/>
          <w:rFonts w:ascii="Roboto" w:hAnsi="Roboto"/>
          <w:b w:val="0"/>
          <w:color w:val="auto"/>
          <w:sz w:val="22"/>
          <w:szCs w:val="22"/>
        </w:rPr>
        <w:t>communities, healthcare professionals, commissioners and policy makers</w:t>
      </w:r>
      <w:r w:rsidR="17FE9C8C" w:rsidRPr="00C4712F">
        <w:rPr>
          <w:rStyle w:val="Heading2Char"/>
          <w:rFonts w:ascii="Roboto" w:hAnsi="Roboto"/>
          <w:b w:val="0"/>
          <w:color w:val="auto"/>
          <w:sz w:val="22"/>
          <w:szCs w:val="22"/>
        </w:rPr>
        <w:t xml:space="preserve"> at all stages of the work</w:t>
      </w:r>
      <w:r w:rsidR="027F5F0F" w:rsidRPr="00C4712F">
        <w:rPr>
          <w:rStyle w:val="Heading2Char"/>
          <w:rFonts w:ascii="Roboto" w:hAnsi="Roboto"/>
          <w:b w:val="0"/>
          <w:color w:val="auto"/>
          <w:sz w:val="22"/>
          <w:szCs w:val="22"/>
        </w:rPr>
        <w:t xml:space="preserve">. </w:t>
      </w:r>
    </w:p>
    <w:p w14:paraId="66ACA222" w14:textId="4372EE06" w:rsidR="00BD4FFA" w:rsidRPr="00C4712F" w:rsidRDefault="00D56E08" w:rsidP="00597EA6">
      <w:pPr>
        <w:ind w:left="1560"/>
        <w:rPr>
          <w:rStyle w:val="Heading2Char"/>
          <w:rFonts w:ascii="Roboto" w:hAnsi="Roboto"/>
          <w:b w:val="0"/>
          <w:bCs/>
          <w:color w:val="auto"/>
          <w:sz w:val="22"/>
          <w:szCs w:val="22"/>
        </w:rPr>
      </w:pPr>
      <w:r w:rsidRPr="00C4712F">
        <w:rPr>
          <w:rStyle w:val="Heading2Char"/>
          <w:rFonts w:ascii="Roboto" w:hAnsi="Roboto"/>
          <w:color w:val="auto"/>
          <w:sz w:val="22"/>
          <w:szCs w:val="22"/>
        </w:rPr>
        <w:t>Leadership, Management and Engagement</w:t>
      </w:r>
      <w:r w:rsidRPr="00C4712F">
        <w:rPr>
          <w:rStyle w:val="Heading2Char"/>
          <w:rFonts w:ascii="Roboto" w:hAnsi="Roboto"/>
          <w:b w:val="0"/>
          <w:bCs/>
          <w:color w:val="auto"/>
          <w:sz w:val="22"/>
          <w:szCs w:val="22"/>
        </w:rPr>
        <w:t xml:space="preserve">: </w:t>
      </w:r>
      <w:r w:rsidR="006A421E" w:rsidRPr="00C4712F">
        <w:rPr>
          <w:rStyle w:val="Heading2Char"/>
          <w:rFonts w:ascii="Roboto" w:hAnsi="Roboto"/>
          <w:b w:val="0"/>
          <w:bCs/>
          <w:color w:val="auto"/>
          <w:sz w:val="22"/>
          <w:szCs w:val="22"/>
        </w:rPr>
        <w:t xml:space="preserve">To plan project work independently and contribute effectively </w:t>
      </w:r>
      <w:r w:rsidR="00BB79B4" w:rsidRPr="00C4712F">
        <w:rPr>
          <w:rStyle w:val="Heading2Char"/>
          <w:rFonts w:ascii="Roboto" w:hAnsi="Roboto"/>
          <w:b w:val="0"/>
          <w:bCs/>
          <w:color w:val="auto"/>
          <w:sz w:val="22"/>
          <w:szCs w:val="22"/>
        </w:rPr>
        <w:t>to leadership, management and engagement activities within NIHR Maternity Disparities Consortium</w:t>
      </w:r>
      <w:r w:rsidR="00133D2A" w:rsidRPr="00C4712F">
        <w:rPr>
          <w:rStyle w:val="Heading2Char"/>
          <w:rFonts w:ascii="Roboto" w:hAnsi="Roboto"/>
          <w:b w:val="0"/>
          <w:bCs/>
          <w:color w:val="auto"/>
          <w:sz w:val="22"/>
          <w:szCs w:val="22"/>
        </w:rPr>
        <w:t>’s Theme 1 (Preconception and Interpregnancy Health)</w:t>
      </w:r>
      <w:r w:rsidR="00C70E9E" w:rsidRPr="00C4712F">
        <w:rPr>
          <w:rStyle w:val="Heading2Char"/>
          <w:rFonts w:ascii="Roboto" w:hAnsi="Roboto"/>
          <w:b w:val="0"/>
          <w:bCs/>
          <w:color w:val="auto"/>
          <w:sz w:val="22"/>
          <w:szCs w:val="22"/>
        </w:rPr>
        <w:t xml:space="preserve">, and across the Consortium. </w:t>
      </w:r>
      <w:r w:rsidR="00D948EC" w:rsidRPr="00C4712F">
        <w:rPr>
          <w:rStyle w:val="Heading2Char"/>
          <w:rFonts w:ascii="Roboto" w:hAnsi="Roboto"/>
          <w:b w:val="0"/>
          <w:bCs/>
          <w:color w:val="auto"/>
          <w:sz w:val="22"/>
          <w:szCs w:val="22"/>
        </w:rPr>
        <w:t>This includes leading on the strategic direction for the health economics components of the evaluation, and co-supervision of</w:t>
      </w:r>
      <w:r w:rsidR="001472DB" w:rsidRPr="00C4712F">
        <w:rPr>
          <w:rStyle w:val="Heading2Char"/>
          <w:rFonts w:ascii="Roboto" w:hAnsi="Roboto"/>
          <w:b w:val="0"/>
          <w:bCs/>
          <w:color w:val="auto"/>
          <w:sz w:val="22"/>
          <w:szCs w:val="22"/>
        </w:rPr>
        <w:t xml:space="preserve"> postgraduate and PhD students.</w:t>
      </w:r>
    </w:p>
    <w:p w14:paraId="7A93C2A2" w14:textId="77777777" w:rsidR="009577B8" w:rsidRDefault="009577B8">
      <w:pPr>
        <w:ind w:left="1560"/>
        <w:rPr>
          <w:szCs w:val="24"/>
          <w:lang w:eastAsia="en-GB"/>
        </w:rPr>
      </w:pPr>
      <w:r>
        <w:rPr>
          <w:rStyle w:val="Heading2Char"/>
          <w:rFonts w:ascii="Roboto" w:hAnsi="Roboto"/>
          <w:b w:val="0"/>
          <w:bCs/>
          <w:color w:val="auto"/>
          <w:sz w:val="22"/>
          <w:szCs w:val="22"/>
        </w:rPr>
        <w:t>This role is offered at 0.5 FTE until 31 May 2028 in the first instance. There is the potential for aspects of the research to continue beyond May 2028, subject to a review by NIHR.</w:t>
      </w:r>
    </w:p>
    <w:p w14:paraId="3642C055" w14:textId="604C9D11" w:rsidR="00A2516E" w:rsidRPr="00722340" w:rsidRDefault="00DA55C9" w:rsidP="00597EA6">
      <w:pPr>
        <w:rPr>
          <w:rFonts w:ascii="Roboto" w:hAnsi="Roboto"/>
          <w:b/>
          <w:bCs/>
          <w:sz w:val="22"/>
        </w:rPr>
      </w:pPr>
      <w:r>
        <w:rPr>
          <w:rFonts w:ascii="Roboto" w:hAnsi="Roboto"/>
          <w:b/>
          <w:bCs/>
          <w:sz w:val="22"/>
        </w:rPr>
        <w:pict w14:anchorId="5DF021C6">
          <v:rect id="_x0000_i1027" style="width:0;height:1.5pt" o:hrstd="t" o:hr="t" fillcolor="#a0a0a0" stroked="f"/>
        </w:pict>
      </w:r>
    </w:p>
    <w:p w14:paraId="0CC9296E" w14:textId="77777777" w:rsidR="00B372A4" w:rsidRDefault="00B372A4">
      <w:pPr>
        <w:spacing w:before="0" w:after="0"/>
        <w:rPr>
          <w:rFonts w:ascii="Roboto" w:eastAsiaTheme="majorEastAsia" w:hAnsi="Roboto" w:cstheme="majorBidi"/>
          <w:bCs/>
          <w:color w:val="002E3B" w:themeColor="accent1"/>
          <w:sz w:val="22"/>
        </w:rPr>
      </w:pPr>
      <w:r>
        <w:rPr>
          <w:rFonts w:ascii="Roboto" w:hAnsi="Roboto"/>
          <w:b/>
          <w:bCs/>
          <w:sz w:val="22"/>
        </w:rPr>
        <w:br w:type="page"/>
      </w:r>
    </w:p>
    <w:p w14:paraId="33ADD362" w14:textId="501D3D65"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lastRenderedPageBreak/>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22655E3B" w14:textId="37FBD658" w:rsidR="00886EF0" w:rsidRPr="00722340" w:rsidRDefault="004A7281"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7</w:t>
      </w:r>
      <w:r w:rsidR="00073324">
        <w:rPr>
          <w:rFonts w:ascii="Roboto" w:hAnsi="Roboto"/>
          <w:b/>
          <w:bCs/>
          <w:color w:val="002E3B" w:themeColor="accent1"/>
          <w:sz w:val="22"/>
        </w:rPr>
        <w:t>5</w:t>
      </w:r>
      <w:r w:rsidR="00886EF0" w:rsidRPr="00722340">
        <w:rPr>
          <w:rFonts w:ascii="Roboto" w:hAnsi="Roboto"/>
          <w:b/>
          <w:bCs/>
          <w:color w:val="002E3B" w:themeColor="accent1"/>
          <w:sz w:val="22"/>
        </w:rPr>
        <w:t>%</w:t>
      </w:r>
    </w:p>
    <w:p w14:paraId="7477D7F8" w14:textId="0319ADFE" w:rsidR="00D56E08" w:rsidRDefault="00D56E08" w:rsidP="00597EA6">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5A5ED576" w14:textId="53374D1F" w:rsidR="00597EA6" w:rsidRPr="00B25C1B" w:rsidRDefault="55F0817A" w:rsidP="78E2587C">
      <w:pPr>
        <w:pStyle w:val="ListParagraph"/>
        <w:numPr>
          <w:ilvl w:val="0"/>
          <w:numId w:val="13"/>
        </w:numPr>
        <w:ind w:left="851" w:right="340"/>
        <w:contextualSpacing w:val="0"/>
        <w:rPr>
          <w:rFonts w:ascii="Arial" w:hAnsi="Arial" w:cs="Arial"/>
          <w:sz w:val="22"/>
        </w:rPr>
      </w:pPr>
      <w:r w:rsidRPr="00B25C1B">
        <w:rPr>
          <w:rFonts w:ascii="Arial" w:hAnsi="Arial" w:cs="Arial"/>
          <w:sz w:val="22"/>
        </w:rPr>
        <w:t xml:space="preserve">Lead </w:t>
      </w:r>
      <w:r w:rsidR="23E3A382" w:rsidRPr="00B25C1B">
        <w:rPr>
          <w:rFonts w:ascii="Arial" w:hAnsi="Arial" w:cs="Arial"/>
          <w:sz w:val="22"/>
        </w:rPr>
        <w:t>and project manage</w:t>
      </w:r>
      <w:r w:rsidR="6127ABC1" w:rsidRPr="00B25C1B">
        <w:rPr>
          <w:rFonts w:ascii="Arial" w:hAnsi="Arial" w:cs="Arial"/>
          <w:sz w:val="22"/>
        </w:rPr>
        <w:t xml:space="preserve"> the health economics evaluation of</w:t>
      </w:r>
      <w:r w:rsidR="63D0F27A" w:rsidRPr="00B25C1B">
        <w:rPr>
          <w:rFonts w:ascii="Arial" w:hAnsi="Arial" w:cs="Arial"/>
          <w:sz w:val="22"/>
        </w:rPr>
        <w:t xml:space="preserve"> </w:t>
      </w:r>
      <w:r w:rsidR="69D49691" w:rsidRPr="00B25C1B">
        <w:rPr>
          <w:rFonts w:ascii="Arial" w:hAnsi="Arial" w:cs="Arial"/>
          <w:sz w:val="22"/>
        </w:rPr>
        <w:t xml:space="preserve">the </w:t>
      </w:r>
      <w:r w:rsidR="69D49691" w:rsidRPr="00B25C1B">
        <w:rPr>
          <w:rStyle w:val="Heading2Char"/>
          <w:rFonts w:ascii="Arial" w:hAnsi="Arial" w:cs="Arial"/>
          <w:b w:val="0"/>
          <w:color w:val="auto"/>
          <w:sz w:val="22"/>
          <w:szCs w:val="22"/>
        </w:rPr>
        <w:t>NIHR Maternity Disparities Consortium’s Theme 1 (Preconception and Interpregnancy Health)</w:t>
      </w:r>
      <w:r w:rsidR="36AA819E" w:rsidRPr="00B25C1B">
        <w:rPr>
          <w:rFonts w:ascii="Arial" w:hAnsi="Arial" w:cs="Arial"/>
          <w:sz w:val="22"/>
        </w:rPr>
        <w:t xml:space="preserve"> </w:t>
      </w:r>
      <w:r w:rsidRPr="00B25C1B">
        <w:rPr>
          <w:rFonts w:ascii="Arial" w:hAnsi="Arial" w:cs="Arial"/>
          <w:sz w:val="22"/>
        </w:rPr>
        <w:t>research project.</w:t>
      </w:r>
      <w:r w:rsidR="63D0F27A" w:rsidRPr="00B25C1B">
        <w:rPr>
          <w:rFonts w:ascii="Arial" w:hAnsi="Arial" w:cs="Arial"/>
          <w:sz w:val="22"/>
        </w:rPr>
        <w:t xml:space="preserve"> This includes the evaluation of a system-wide blueprint for preconception and interpregnancy care and support</w:t>
      </w:r>
      <w:r w:rsidR="7004BDB2" w:rsidRPr="00B25C1B">
        <w:rPr>
          <w:rFonts w:ascii="Arial" w:hAnsi="Arial" w:cs="Arial"/>
          <w:sz w:val="22"/>
        </w:rPr>
        <w:t>.</w:t>
      </w:r>
    </w:p>
    <w:p w14:paraId="7755DF40" w14:textId="77777777" w:rsidR="009577B8" w:rsidRPr="006B14FD" w:rsidRDefault="009577B8" w:rsidP="005B7ACC">
      <w:pPr>
        <w:pStyle w:val="ListParagraph"/>
        <w:numPr>
          <w:ilvl w:val="0"/>
          <w:numId w:val="13"/>
        </w:numPr>
        <w:ind w:right="680"/>
        <w:rPr>
          <w:rFonts w:ascii="Arial" w:hAnsi="Arial" w:cs="Arial"/>
          <w:sz w:val="22"/>
        </w:rPr>
      </w:pPr>
      <w:r>
        <w:rPr>
          <w:rFonts w:ascii="Arial" w:hAnsi="Arial" w:cs="Arial"/>
          <w:sz w:val="22"/>
        </w:rPr>
        <w:t>Design and conduct systematic reviews and evidence syntheses of economic evaluation of preconception and interpregnancy care, with particular attention to methods for capturing equity impacts and relevance to Core20PLUS groups, to ensure a detailed knowledge of the evidence base being built upon and to help inform the economic modelling required.</w:t>
      </w:r>
    </w:p>
    <w:p w14:paraId="0C7133D0" w14:textId="2297188F" w:rsidR="002F1DDE" w:rsidRDefault="006B2F14" w:rsidP="73DE50BE">
      <w:pPr>
        <w:pStyle w:val="ListParagraph"/>
        <w:numPr>
          <w:ilvl w:val="0"/>
          <w:numId w:val="13"/>
        </w:numPr>
        <w:ind w:left="851" w:right="340"/>
        <w:contextualSpacing w:val="0"/>
        <w:rPr>
          <w:rFonts w:ascii="Arial" w:hAnsi="Arial" w:cs="Arial"/>
          <w:sz w:val="22"/>
        </w:rPr>
      </w:pPr>
      <w:r>
        <w:rPr>
          <w:rFonts w:ascii="Arial" w:hAnsi="Arial" w:cs="Arial"/>
          <w:sz w:val="22"/>
        </w:rPr>
        <w:t xml:space="preserve">Design and write the health economics analysis plan for Theme </w:t>
      </w:r>
      <w:r w:rsidR="00A74497">
        <w:rPr>
          <w:rFonts w:ascii="Arial" w:hAnsi="Arial" w:cs="Arial"/>
          <w:sz w:val="22"/>
        </w:rPr>
        <w:t>1</w:t>
      </w:r>
      <w:r w:rsidR="0089662A">
        <w:rPr>
          <w:rFonts w:ascii="Arial" w:hAnsi="Arial" w:cs="Arial"/>
          <w:sz w:val="22"/>
        </w:rPr>
        <w:t xml:space="preserve"> </w:t>
      </w:r>
      <w:r w:rsidR="008D74B0">
        <w:rPr>
          <w:rFonts w:ascii="Arial" w:hAnsi="Arial" w:cs="Arial"/>
          <w:sz w:val="22"/>
        </w:rPr>
        <w:t xml:space="preserve">and </w:t>
      </w:r>
      <w:r w:rsidR="0089662A">
        <w:rPr>
          <w:rFonts w:ascii="Arial" w:hAnsi="Arial" w:cs="Arial"/>
          <w:sz w:val="22"/>
        </w:rPr>
        <w:t>organise and respond to reviews by the wider team</w:t>
      </w:r>
      <w:r w:rsidR="00BD7ABA">
        <w:rPr>
          <w:rFonts w:ascii="Arial" w:hAnsi="Arial" w:cs="Arial"/>
          <w:sz w:val="22"/>
        </w:rPr>
        <w:t>.</w:t>
      </w:r>
    </w:p>
    <w:p w14:paraId="1D72FF9D" w14:textId="755DCCB0" w:rsidR="00CB63CE" w:rsidRPr="00B25C1B" w:rsidRDefault="00BD7ABA" w:rsidP="73DE50BE">
      <w:pPr>
        <w:pStyle w:val="ListParagraph"/>
        <w:numPr>
          <w:ilvl w:val="0"/>
          <w:numId w:val="13"/>
        </w:numPr>
        <w:ind w:left="851" w:right="340"/>
        <w:contextualSpacing w:val="0"/>
        <w:rPr>
          <w:rFonts w:ascii="Arial" w:hAnsi="Arial" w:cs="Arial"/>
          <w:sz w:val="22"/>
        </w:rPr>
      </w:pPr>
      <w:r>
        <w:rPr>
          <w:rFonts w:ascii="Arial" w:hAnsi="Arial" w:cs="Arial"/>
          <w:sz w:val="22"/>
        </w:rPr>
        <w:t>C</w:t>
      </w:r>
      <w:r w:rsidR="628583C0" w:rsidRPr="73DE50BE">
        <w:rPr>
          <w:rFonts w:ascii="Arial" w:hAnsi="Arial" w:cs="Arial"/>
          <w:sz w:val="22"/>
        </w:rPr>
        <w:t xml:space="preserve">onduct </w:t>
      </w:r>
      <w:r w:rsidR="0EC30D3A" w:rsidRPr="73DE50BE">
        <w:rPr>
          <w:rFonts w:ascii="Arial" w:hAnsi="Arial" w:cs="Arial"/>
          <w:sz w:val="22"/>
        </w:rPr>
        <w:t xml:space="preserve">secondary data analysis to estimate patterns of service use, spending, costs and outcomes </w:t>
      </w:r>
      <w:r w:rsidR="5CA40035" w:rsidRPr="73DE50BE">
        <w:rPr>
          <w:rFonts w:ascii="Arial" w:hAnsi="Arial" w:cs="Arial"/>
          <w:sz w:val="22"/>
        </w:rPr>
        <w:t>related to preconception and interpregnancy care before and during the blueprint implementation.</w:t>
      </w:r>
    </w:p>
    <w:p w14:paraId="27678EA2" w14:textId="09E6BFC0" w:rsidR="005E6415" w:rsidRPr="00B25C1B" w:rsidRDefault="000E3F61" w:rsidP="00597EA6">
      <w:pPr>
        <w:pStyle w:val="ListParagraph"/>
        <w:numPr>
          <w:ilvl w:val="0"/>
          <w:numId w:val="13"/>
        </w:numPr>
        <w:ind w:left="851" w:right="340"/>
        <w:contextualSpacing w:val="0"/>
        <w:rPr>
          <w:rFonts w:ascii="Arial" w:hAnsi="Arial" w:cs="Arial"/>
          <w:sz w:val="22"/>
        </w:rPr>
      </w:pPr>
      <w:r w:rsidRPr="00B25C1B">
        <w:rPr>
          <w:rFonts w:ascii="Arial" w:hAnsi="Arial" w:cs="Arial"/>
          <w:sz w:val="22"/>
        </w:rPr>
        <w:t xml:space="preserve">Lead on health economics aspects of </w:t>
      </w:r>
      <w:r w:rsidR="000B7CAC" w:rsidRPr="00B25C1B">
        <w:rPr>
          <w:rFonts w:ascii="Arial" w:hAnsi="Arial" w:cs="Arial"/>
          <w:sz w:val="22"/>
        </w:rPr>
        <w:t>ethical and research governance preparation and submission.</w:t>
      </w:r>
    </w:p>
    <w:p w14:paraId="6160E219" w14:textId="5D0D0CDB" w:rsidR="00340739" w:rsidRPr="002E6130" w:rsidRDefault="00340739" w:rsidP="00340739">
      <w:pPr>
        <w:pStyle w:val="ListParagraph"/>
        <w:numPr>
          <w:ilvl w:val="0"/>
          <w:numId w:val="13"/>
        </w:numPr>
        <w:ind w:left="851" w:right="340"/>
        <w:contextualSpacing w:val="0"/>
        <w:rPr>
          <w:rFonts w:ascii="Arial" w:hAnsi="Arial" w:cs="Arial"/>
          <w:sz w:val="22"/>
        </w:rPr>
      </w:pPr>
      <w:r w:rsidRPr="00B25C1B">
        <w:rPr>
          <w:rFonts w:ascii="Arial" w:hAnsi="Arial" w:cs="Arial"/>
          <w:sz w:val="22"/>
        </w:rPr>
        <w:t>Regularly produce a range of high-quality research</w:t>
      </w:r>
      <w:r w:rsidRPr="002E6130">
        <w:rPr>
          <w:rFonts w:ascii="Arial" w:hAnsi="Arial" w:cs="Arial"/>
          <w:sz w:val="22"/>
        </w:rPr>
        <w:t xml:space="preserve"> outputs that underpin an established and growing reputation within the research community for the originality, significance and rigour of the research, and demonstrably contribute to debate, knowledge, understanding and impact within and/or beyond academia.</w:t>
      </w:r>
    </w:p>
    <w:p w14:paraId="266AED5F" w14:textId="77777777" w:rsidR="00B25C1B" w:rsidRDefault="736458A5" w:rsidP="00BD0C38">
      <w:pPr>
        <w:pStyle w:val="ListParagraph"/>
        <w:numPr>
          <w:ilvl w:val="0"/>
          <w:numId w:val="13"/>
        </w:numPr>
        <w:spacing w:line="259" w:lineRule="auto"/>
        <w:ind w:left="851" w:right="340"/>
        <w:rPr>
          <w:rFonts w:ascii="Arial" w:hAnsi="Arial" w:cs="Arial"/>
          <w:sz w:val="22"/>
        </w:rPr>
      </w:pPr>
      <w:r w:rsidRPr="00B25C1B">
        <w:rPr>
          <w:rFonts w:ascii="Arial" w:hAnsi="Arial" w:cs="Arial"/>
          <w:sz w:val="22"/>
        </w:rPr>
        <w:t xml:space="preserve">Plan and develop innovative new research proposals, either as self-contained items or as part of wider programmes, identifying potential funding sources and lead, co-lead or contribute to </w:t>
      </w:r>
      <w:r w:rsidR="1D6C9672" w:rsidRPr="00B25C1B">
        <w:rPr>
          <w:rFonts w:ascii="Arial" w:hAnsi="Arial" w:cs="Arial"/>
          <w:sz w:val="22"/>
        </w:rPr>
        <w:t>external funding</w:t>
      </w:r>
      <w:r w:rsidRPr="00B25C1B">
        <w:rPr>
          <w:rFonts w:ascii="Arial" w:hAnsi="Arial" w:cs="Arial"/>
          <w:sz w:val="22"/>
        </w:rPr>
        <w:t xml:space="preserve"> proposals.</w:t>
      </w:r>
    </w:p>
    <w:p w14:paraId="67A4FD5D" w14:textId="77777777" w:rsidR="00F95A50" w:rsidRPr="00F95A50" w:rsidRDefault="00F95A50" w:rsidP="00F95A50">
      <w:pPr>
        <w:pStyle w:val="ListParagraph"/>
        <w:spacing w:line="259" w:lineRule="auto"/>
        <w:ind w:left="851" w:right="340"/>
        <w:rPr>
          <w:rFonts w:ascii="Arial" w:hAnsi="Arial" w:cs="Arial"/>
          <w:sz w:val="10"/>
          <w:szCs w:val="10"/>
        </w:rPr>
      </w:pPr>
    </w:p>
    <w:p w14:paraId="5D06F24E" w14:textId="0BB1287D" w:rsidR="007C146F" w:rsidRDefault="7D70C453" w:rsidP="00BD0C38">
      <w:pPr>
        <w:pStyle w:val="ListParagraph"/>
        <w:numPr>
          <w:ilvl w:val="0"/>
          <w:numId w:val="13"/>
        </w:numPr>
        <w:spacing w:line="259" w:lineRule="auto"/>
        <w:ind w:left="851" w:right="340"/>
        <w:rPr>
          <w:rFonts w:ascii="Arial" w:hAnsi="Arial" w:cs="Arial"/>
          <w:sz w:val="22"/>
        </w:rPr>
      </w:pPr>
      <w:r w:rsidRPr="00B25C1B">
        <w:rPr>
          <w:rFonts w:ascii="Arial" w:hAnsi="Arial" w:cs="Arial"/>
          <w:sz w:val="22"/>
        </w:rPr>
        <w:t xml:space="preserve">Collaborate and utilise networks to develop and deliver research with colleagues in </w:t>
      </w:r>
      <w:r w:rsidR="16D6D37E" w:rsidRPr="00B25C1B">
        <w:rPr>
          <w:rFonts w:ascii="Arial" w:hAnsi="Arial" w:cs="Arial"/>
          <w:sz w:val="22"/>
        </w:rPr>
        <w:t>the NIHR Maternity Disparities Consortium and beyond</w:t>
      </w:r>
      <w:r w:rsidRPr="00B25C1B">
        <w:rPr>
          <w:rFonts w:ascii="Arial" w:hAnsi="Arial" w:cs="Arial"/>
          <w:sz w:val="22"/>
        </w:rPr>
        <w:t xml:space="preserve">. Co-create </w:t>
      </w:r>
      <w:r w:rsidR="1058A276" w:rsidRPr="00B25C1B">
        <w:rPr>
          <w:rFonts w:ascii="Arial" w:hAnsi="Arial" w:cs="Arial"/>
          <w:sz w:val="22"/>
        </w:rPr>
        <w:t xml:space="preserve">the research </w:t>
      </w:r>
      <w:r w:rsidRPr="00B25C1B">
        <w:rPr>
          <w:rFonts w:ascii="Arial" w:hAnsi="Arial" w:cs="Arial"/>
          <w:sz w:val="22"/>
        </w:rPr>
        <w:t>with a range of public groups, partners or organisations, as appropriate</w:t>
      </w:r>
      <w:r w:rsidR="45711E17" w:rsidRPr="00B25C1B">
        <w:rPr>
          <w:rFonts w:ascii="Arial" w:hAnsi="Arial" w:cs="Arial"/>
          <w:sz w:val="22"/>
        </w:rPr>
        <w:t xml:space="preserve"> at all research stages</w:t>
      </w:r>
      <w:r w:rsidRPr="00B25C1B">
        <w:rPr>
          <w:rFonts w:ascii="Arial" w:hAnsi="Arial" w:cs="Arial"/>
          <w:sz w:val="22"/>
        </w:rPr>
        <w:t>.</w:t>
      </w:r>
    </w:p>
    <w:p w14:paraId="264696D4" w14:textId="77777777" w:rsidR="00F95A50" w:rsidRPr="00F95A50" w:rsidRDefault="00F95A50" w:rsidP="00F95A50">
      <w:pPr>
        <w:pStyle w:val="ListParagraph"/>
        <w:spacing w:line="259" w:lineRule="auto"/>
        <w:ind w:left="851" w:right="340"/>
        <w:rPr>
          <w:rFonts w:ascii="Arial" w:hAnsi="Arial" w:cs="Arial"/>
          <w:sz w:val="10"/>
          <w:szCs w:val="10"/>
        </w:rPr>
      </w:pPr>
    </w:p>
    <w:p w14:paraId="7BC07F9B" w14:textId="2B112FC6" w:rsidR="00597EA6" w:rsidRPr="002E6130" w:rsidRDefault="55F0817A" w:rsidP="78E2587C">
      <w:pPr>
        <w:pStyle w:val="ListParagraph"/>
        <w:numPr>
          <w:ilvl w:val="0"/>
          <w:numId w:val="13"/>
        </w:numPr>
        <w:ind w:left="851" w:right="340"/>
        <w:contextualSpacing w:val="0"/>
        <w:rPr>
          <w:rFonts w:ascii="Arial" w:hAnsi="Arial" w:cs="Arial"/>
          <w:sz w:val="22"/>
        </w:rPr>
      </w:pPr>
      <w:r w:rsidRPr="78E2587C">
        <w:rPr>
          <w:rFonts w:ascii="Arial" w:hAnsi="Arial" w:cs="Arial"/>
          <w:sz w:val="22"/>
        </w:rPr>
        <w:t xml:space="preserve">Ensure effective co-creation, sharing of, and engagement with, research and research findings by a range of audiences (e.g., academic peers, practitioners, policymakers, publics), using a range of methods (e.g., peer-reviewed publications, conferences, public engagement, </w:t>
      </w:r>
      <w:r w:rsidR="57923A08" w:rsidRPr="78E2587C">
        <w:rPr>
          <w:rFonts w:ascii="Arial" w:hAnsi="Arial" w:cs="Arial"/>
          <w:sz w:val="22"/>
        </w:rPr>
        <w:t xml:space="preserve">participatory methods, </w:t>
      </w:r>
      <w:r w:rsidRPr="78E2587C">
        <w:rPr>
          <w:rFonts w:ascii="Arial" w:hAnsi="Arial" w:cs="Arial"/>
          <w:sz w:val="22"/>
        </w:rPr>
        <w:t>outreach, media releases).</w:t>
      </w:r>
    </w:p>
    <w:p w14:paraId="460CB249" w14:textId="2F88D7BA" w:rsidR="00886EF0" w:rsidRPr="006D162A" w:rsidRDefault="00597EA6" w:rsidP="00597EA6">
      <w:pPr>
        <w:pStyle w:val="ListParagraph"/>
        <w:numPr>
          <w:ilvl w:val="0"/>
          <w:numId w:val="13"/>
        </w:numPr>
        <w:ind w:left="851" w:right="340"/>
        <w:contextualSpacing w:val="0"/>
        <w:rPr>
          <w:rFonts w:ascii="Arial" w:hAnsi="Arial" w:cs="Arial"/>
          <w:sz w:val="22"/>
        </w:rPr>
      </w:pPr>
      <w:r w:rsidRPr="002E6130">
        <w:rPr>
          <w:rFonts w:ascii="Arial" w:hAnsi="Arial" w:cs="Arial"/>
          <w:sz w:val="22"/>
        </w:rPr>
        <w:t xml:space="preserve">Co-supervise </w:t>
      </w:r>
      <w:r w:rsidR="004A7281" w:rsidRPr="002E6130">
        <w:rPr>
          <w:rFonts w:ascii="Arial" w:hAnsi="Arial" w:cs="Arial"/>
          <w:sz w:val="22"/>
        </w:rPr>
        <w:t>and</w:t>
      </w:r>
      <w:r w:rsidRPr="002E6130">
        <w:rPr>
          <w:rFonts w:ascii="Arial" w:hAnsi="Arial" w:cs="Arial"/>
          <w:sz w:val="22"/>
        </w:rPr>
        <w:t xml:space="preserve"> contribute</w:t>
      </w:r>
      <w:r w:rsidRPr="00597EA6">
        <w:rPr>
          <w:rFonts w:ascii="Arial" w:hAnsi="Arial" w:cs="Arial"/>
          <w:sz w:val="22"/>
        </w:rPr>
        <w:t xml:space="preserve"> to the supervision of postgraduate </w:t>
      </w:r>
      <w:r w:rsidR="004A7281">
        <w:rPr>
          <w:rFonts w:ascii="Arial" w:hAnsi="Arial" w:cs="Arial"/>
          <w:sz w:val="22"/>
        </w:rPr>
        <w:t xml:space="preserve">and PhD </w:t>
      </w:r>
      <w:r w:rsidRPr="00597EA6">
        <w:rPr>
          <w:rFonts w:ascii="Arial" w:hAnsi="Arial" w:cs="Arial"/>
          <w:sz w:val="22"/>
        </w:rPr>
        <w:t>students</w:t>
      </w:r>
      <w:r w:rsidR="00DA0322" w:rsidRPr="006D162A">
        <w:rPr>
          <w:rFonts w:ascii="Arial" w:hAnsi="Arial" w:cs="Arial"/>
          <w:sz w:val="22"/>
        </w:rPr>
        <w:t>.</w:t>
      </w:r>
    </w:p>
    <w:p w14:paraId="2A09BA2F" w14:textId="34A77D48" w:rsidR="00886EF0" w:rsidRPr="00722340" w:rsidRDefault="0007332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702D9480" w14:textId="4D75C671" w:rsidR="00D56E08" w:rsidRDefault="00D56E08" w:rsidP="00597EA6">
      <w:pPr>
        <w:pStyle w:val="ListParagraph"/>
        <w:ind w:left="567" w:right="340"/>
        <w:contextualSpacing w:val="0"/>
        <w:rPr>
          <w:rFonts w:ascii="Arial" w:hAnsi="Arial" w:cs="Arial"/>
          <w:sz w:val="22"/>
        </w:rPr>
      </w:pPr>
      <w:r w:rsidRPr="00D56E08">
        <w:rPr>
          <w:rFonts w:ascii="Arial" w:hAnsi="Arial" w:cs="Arial"/>
          <w:b/>
          <w:bCs/>
          <w:sz w:val="22"/>
        </w:rPr>
        <w:t>Knowledge Exchange and Enterprise Contribution</w:t>
      </w:r>
      <w:r>
        <w:rPr>
          <w:rFonts w:ascii="Arial" w:hAnsi="Arial" w:cs="Arial"/>
          <w:sz w:val="22"/>
        </w:rPr>
        <w:t>:</w:t>
      </w:r>
    </w:p>
    <w:p w14:paraId="07A222FA" w14:textId="417AB9DF" w:rsidR="00597EA6" w:rsidRPr="00597EA6" w:rsidRDefault="00597EA6" w:rsidP="00597EA6">
      <w:pPr>
        <w:pStyle w:val="ListParagraph"/>
        <w:numPr>
          <w:ilvl w:val="0"/>
          <w:numId w:val="14"/>
        </w:numPr>
        <w:ind w:left="851" w:right="340"/>
        <w:contextualSpacing w:val="0"/>
        <w:rPr>
          <w:rFonts w:ascii="Arial" w:hAnsi="Arial" w:cs="Arial"/>
          <w:sz w:val="22"/>
        </w:rPr>
      </w:pPr>
      <w:r w:rsidRPr="00597EA6">
        <w:rPr>
          <w:rFonts w:ascii="Arial" w:hAnsi="Arial" w:cs="Arial"/>
          <w:sz w:val="22"/>
        </w:rPr>
        <w:t>Design, develop and deliver high-quality knowledge exchange and/or enterprise activities and outputs that meet stakeholder requirements and complement wider knowledge exchange and enterprise strategies</w:t>
      </w:r>
      <w:r w:rsidR="00207474">
        <w:rPr>
          <w:rFonts w:ascii="Arial" w:hAnsi="Arial" w:cs="Arial"/>
          <w:sz w:val="22"/>
        </w:rPr>
        <w:t xml:space="preserve"> as part of the NIHR Maternity Disparities Consortium</w:t>
      </w:r>
      <w:r w:rsidRPr="00597EA6">
        <w:rPr>
          <w:rFonts w:ascii="Arial" w:hAnsi="Arial" w:cs="Arial"/>
          <w:sz w:val="22"/>
        </w:rPr>
        <w:t>.</w:t>
      </w:r>
    </w:p>
    <w:p w14:paraId="608306B2" w14:textId="2F101CBA" w:rsidR="00597EA6" w:rsidRPr="00597EA6" w:rsidRDefault="20C1EC96" w:rsidP="78E2587C">
      <w:pPr>
        <w:pStyle w:val="ListParagraph"/>
        <w:numPr>
          <w:ilvl w:val="0"/>
          <w:numId w:val="14"/>
        </w:numPr>
        <w:ind w:left="851" w:right="340"/>
        <w:contextualSpacing w:val="0"/>
        <w:rPr>
          <w:rFonts w:ascii="Arial" w:hAnsi="Arial" w:cs="Arial"/>
          <w:sz w:val="22"/>
        </w:rPr>
      </w:pPr>
      <w:r w:rsidRPr="78E2587C">
        <w:rPr>
          <w:rFonts w:ascii="Arial" w:hAnsi="Arial" w:cs="Arial"/>
          <w:sz w:val="22"/>
        </w:rPr>
        <w:t>Contribute to organising</w:t>
      </w:r>
      <w:r w:rsidR="55F0817A" w:rsidRPr="78E2587C">
        <w:rPr>
          <w:rFonts w:ascii="Arial" w:hAnsi="Arial" w:cs="Arial"/>
          <w:sz w:val="22"/>
        </w:rPr>
        <w:t xml:space="preserve"> public engagement, outreach and/or other impact-generating activities, building evidence of effective engagement</w:t>
      </w:r>
      <w:r w:rsidR="3CD724D6" w:rsidRPr="78E2587C">
        <w:rPr>
          <w:rFonts w:ascii="Arial" w:hAnsi="Arial" w:cs="Arial"/>
          <w:sz w:val="22"/>
        </w:rPr>
        <w:t xml:space="preserve"> and disseminate learning from this activity</w:t>
      </w:r>
      <w:r w:rsidR="55F0817A" w:rsidRPr="78E2587C">
        <w:rPr>
          <w:rFonts w:ascii="Arial" w:hAnsi="Arial" w:cs="Arial"/>
          <w:sz w:val="22"/>
        </w:rPr>
        <w:t>.</w:t>
      </w:r>
    </w:p>
    <w:p w14:paraId="5445B82C" w14:textId="70C804CF" w:rsidR="00597EA6" w:rsidRPr="00597EA6" w:rsidRDefault="00597EA6" w:rsidP="00597EA6">
      <w:pPr>
        <w:pStyle w:val="ListParagraph"/>
        <w:numPr>
          <w:ilvl w:val="0"/>
          <w:numId w:val="14"/>
        </w:numPr>
        <w:ind w:left="851" w:right="340"/>
        <w:contextualSpacing w:val="0"/>
        <w:rPr>
          <w:rFonts w:ascii="Arial" w:hAnsi="Arial" w:cs="Arial"/>
          <w:sz w:val="22"/>
        </w:rPr>
      </w:pPr>
      <w:r w:rsidRPr="00597EA6">
        <w:rPr>
          <w:rFonts w:ascii="Arial" w:hAnsi="Arial" w:cs="Arial"/>
          <w:sz w:val="22"/>
        </w:rPr>
        <w:t>Develop links and contribute to relevant professional bodies</w:t>
      </w:r>
      <w:r w:rsidR="00E04CB1">
        <w:rPr>
          <w:rFonts w:ascii="Arial" w:hAnsi="Arial" w:cs="Arial"/>
          <w:sz w:val="22"/>
        </w:rPr>
        <w:t xml:space="preserve">, including through </w:t>
      </w:r>
      <w:r w:rsidRPr="00597EA6">
        <w:rPr>
          <w:rFonts w:ascii="Arial" w:hAnsi="Arial" w:cs="Arial"/>
          <w:sz w:val="22"/>
        </w:rPr>
        <w:t>committees and working groups</w:t>
      </w:r>
      <w:r w:rsidR="00723439">
        <w:rPr>
          <w:rFonts w:ascii="Arial" w:hAnsi="Arial" w:cs="Arial"/>
          <w:sz w:val="22"/>
        </w:rPr>
        <w:t>, to advance health economics in preconception and interpregnancy care</w:t>
      </w:r>
      <w:r w:rsidRPr="00597EA6">
        <w:rPr>
          <w:rFonts w:ascii="Arial" w:hAnsi="Arial" w:cs="Arial"/>
          <w:sz w:val="22"/>
        </w:rPr>
        <w:t>.</w:t>
      </w:r>
    </w:p>
    <w:p w14:paraId="72ECD5FC" w14:textId="12B3D61D" w:rsidR="00886EF0" w:rsidRPr="00722340" w:rsidRDefault="0007332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1F15B4D3" w14:textId="2AD721D1" w:rsidR="00CB1D5C" w:rsidRDefault="00CB1D5C" w:rsidP="00597EA6">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2DD3DDE7" w14:textId="020ED717" w:rsidR="00CB1D5C" w:rsidRPr="00CB1D5C" w:rsidRDefault="00CB1D5C" w:rsidP="00597EA6">
      <w:pPr>
        <w:pStyle w:val="ListParagraph"/>
        <w:ind w:left="567" w:right="340"/>
        <w:contextualSpacing w:val="0"/>
        <w:rPr>
          <w:rFonts w:ascii="Arial" w:hAnsi="Arial" w:cs="Arial"/>
          <w:sz w:val="22"/>
        </w:rPr>
      </w:pPr>
      <w:r w:rsidRPr="00CB1D5C">
        <w:rPr>
          <w:rFonts w:ascii="Arial" w:hAnsi="Arial" w:cs="Arial"/>
          <w:sz w:val="22"/>
        </w:rPr>
        <w:t xml:space="preserve">Building on the Leadership, Management and Engagement contributions inherent in other Level </w:t>
      </w:r>
      <w:r w:rsidR="00597EA6">
        <w:rPr>
          <w:rFonts w:ascii="Arial" w:hAnsi="Arial" w:cs="Arial"/>
          <w:sz w:val="22"/>
        </w:rPr>
        <w:t>5</w:t>
      </w:r>
      <w:r w:rsidRPr="00CB1D5C">
        <w:rPr>
          <w:rFonts w:ascii="Arial" w:hAnsi="Arial" w:cs="Arial"/>
          <w:sz w:val="22"/>
        </w:rPr>
        <w:t xml:space="preserve"> activities:</w:t>
      </w:r>
    </w:p>
    <w:p w14:paraId="2BA72909" w14:textId="437FC719" w:rsidR="00597EA6" w:rsidRDefault="001415CF" w:rsidP="001415CF">
      <w:pPr>
        <w:pStyle w:val="ListParagraph"/>
        <w:numPr>
          <w:ilvl w:val="0"/>
          <w:numId w:val="15"/>
        </w:numPr>
        <w:ind w:left="851" w:right="340"/>
        <w:contextualSpacing w:val="0"/>
        <w:rPr>
          <w:rFonts w:ascii="Arial" w:hAnsi="Arial" w:cs="Arial"/>
          <w:sz w:val="22"/>
        </w:rPr>
      </w:pPr>
      <w:r>
        <w:rPr>
          <w:rFonts w:ascii="Arial" w:hAnsi="Arial" w:cs="Arial"/>
          <w:sz w:val="22"/>
        </w:rPr>
        <w:t>Plan and prioritise project work effectively</w:t>
      </w:r>
      <w:r w:rsidR="00597EA6" w:rsidRPr="001415CF">
        <w:rPr>
          <w:rFonts w:ascii="Arial" w:hAnsi="Arial" w:cs="Arial"/>
          <w:sz w:val="22"/>
        </w:rPr>
        <w:t>.</w:t>
      </w:r>
    </w:p>
    <w:p w14:paraId="37168E9C" w14:textId="5938159E" w:rsidR="00AA75A6" w:rsidRPr="001415CF" w:rsidRDefault="00AA75A6" w:rsidP="001415CF">
      <w:pPr>
        <w:pStyle w:val="ListParagraph"/>
        <w:numPr>
          <w:ilvl w:val="0"/>
          <w:numId w:val="15"/>
        </w:numPr>
        <w:ind w:left="851" w:right="340"/>
        <w:contextualSpacing w:val="0"/>
        <w:rPr>
          <w:rFonts w:ascii="Arial" w:hAnsi="Arial" w:cs="Arial"/>
          <w:sz w:val="22"/>
        </w:rPr>
      </w:pPr>
      <w:r>
        <w:rPr>
          <w:rFonts w:ascii="Arial" w:hAnsi="Arial" w:cs="Arial"/>
          <w:sz w:val="22"/>
        </w:rPr>
        <w:lastRenderedPageBreak/>
        <w:t>Undertake defined tasks and contribute effectively to team management, engagement and administration of the project work.</w:t>
      </w:r>
    </w:p>
    <w:p w14:paraId="503BC842" w14:textId="3B211DA6"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 xml:space="preserve">Contribute to short and medium-term planning </w:t>
      </w:r>
      <w:r w:rsidR="00E359E4">
        <w:rPr>
          <w:rFonts w:ascii="Arial" w:hAnsi="Arial" w:cs="Arial"/>
          <w:sz w:val="22"/>
        </w:rPr>
        <w:t xml:space="preserve">of the </w:t>
      </w:r>
      <w:r w:rsidR="005E4CAC">
        <w:rPr>
          <w:rFonts w:ascii="Arial" w:hAnsi="Arial" w:cs="Arial"/>
          <w:sz w:val="22"/>
        </w:rPr>
        <w:t>project and</w:t>
      </w:r>
      <w:r w:rsidR="00E359E4">
        <w:rPr>
          <w:rFonts w:ascii="Arial" w:hAnsi="Arial" w:cs="Arial"/>
          <w:sz w:val="22"/>
        </w:rPr>
        <w:t xml:space="preserve"> d</w:t>
      </w:r>
      <w:r w:rsidRPr="00597EA6">
        <w:rPr>
          <w:rFonts w:ascii="Arial" w:hAnsi="Arial" w:cs="Arial"/>
          <w:sz w:val="22"/>
        </w:rPr>
        <w:t>emonstrate an appreciation of longer-term requirements.</w:t>
      </w:r>
    </w:p>
    <w:p w14:paraId="17B7F32A" w14:textId="1EE697BD" w:rsidR="00597EA6" w:rsidRPr="00597EA6" w:rsidRDefault="00597EA6" w:rsidP="00E359E4">
      <w:pPr>
        <w:pStyle w:val="ListParagraph"/>
        <w:numPr>
          <w:ilvl w:val="0"/>
          <w:numId w:val="15"/>
        </w:numPr>
        <w:ind w:left="851" w:right="340"/>
        <w:contextualSpacing w:val="0"/>
        <w:rPr>
          <w:rFonts w:ascii="Arial" w:hAnsi="Arial" w:cs="Arial"/>
          <w:sz w:val="22"/>
        </w:rPr>
      </w:pPr>
      <w:r w:rsidRPr="00597EA6">
        <w:rPr>
          <w:rFonts w:ascii="Arial" w:hAnsi="Arial" w:cs="Arial"/>
          <w:sz w:val="22"/>
        </w:rPr>
        <w:t>Provide expert advice to colleagues and students</w:t>
      </w:r>
      <w:r w:rsidR="00E359E4">
        <w:rPr>
          <w:rFonts w:ascii="Arial" w:hAnsi="Arial" w:cs="Arial"/>
          <w:sz w:val="22"/>
        </w:rPr>
        <w:t>, as appropriate</w:t>
      </w:r>
      <w:r w:rsidRPr="00597EA6">
        <w:rPr>
          <w:rFonts w:ascii="Arial" w:hAnsi="Arial" w:cs="Arial"/>
          <w:sz w:val="22"/>
        </w:rPr>
        <w:t xml:space="preserve">. </w:t>
      </w:r>
    </w:p>
    <w:p w14:paraId="7CEE7698"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Effectively conduct and engage in appraisal, career development and continuing professional development activities; formulate development plans to meet current and future skill needs.</w:t>
      </w:r>
    </w:p>
    <w:p w14:paraId="2801B6CE" w14:textId="77777777" w:rsidR="002B5854" w:rsidRPr="00722340" w:rsidRDefault="002B585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597EA6">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DA55C9"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4190DC58" w14:textId="3B490F5E" w:rsidR="00457111" w:rsidRDefault="3D3EDDA1" w:rsidP="009D3DC0">
      <w:pPr>
        <w:spacing w:line="259" w:lineRule="auto"/>
        <w:ind w:left="567"/>
        <w:rPr>
          <w:rFonts w:ascii="Arial" w:hAnsi="Arial" w:cs="Arial"/>
          <w:sz w:val="22"/>
        </w:rPr>
      </w:pPr>
      <w:r w:rsidRPr="78E2587C">
        <w:rPr>
          <w:rFonts w:ascii="Arial" w:hAnsi="Arial" w:cs="Arial"/>
          <w:sz w:val="22"/>
        </w:rPr>
        <w:t xml:space="preserve">The appointee will be a member of the NIHR Maternity Disparities Consortium Theme 1 team </w:t>
      </w:r>
      <w:r w:rsidR="255A380E" w:rsidRPr="78E2587C">
        <w:rPr>
          <w:rFonts w:ascii="Arial" w:hAnsi="Arial" w:cs="Arial"/>
          <w:sz w:val="22"/>
        </w:rPr>
        <w:t xml:space="preserve">and </w:t>
      </w:r>
      <w:r w:rsidRPr="78E2587C">
        <w:rPr>
          <w:rFonts w:ascii="Arial" w:hAnsi="Arial" w:cs="Arial"/>
          <w:sz w:val="22"/>
        </w:rPr>
        <w:t xml:space="preserve">based in the School of </w:t>
      </w:r>
      <w:r w:rsidR="1D3EF5E0" w:rsidRPr="78E2587C">
        <w:rPr>
          <w:rFonts w:ascii="Arial" w:hAnsi="Arial" w:cs="Arial"/>
          <w:sz w:val="22"/>
        </w:rPr>
        <w:t>Primary Care, Population Sciences and Medical Education</w:t>
      </w:r>
      <w:r w:rsidRPr="78E2587C">
        <w:rPr>
          <w:rFonts w:ascii="Arial" w:hAnsi="Arial" w:cs="Arial"/>
          <w:sz w:val="22"/>
        </w:rPr>
        <w:t>, Faculty of Medicine, University of Southampton</w:t>
      </w:r>
      <w:r w:rsidR="17E166CA" w:rsidRPr="78E2587C">
        <w:rPr>
          <w:rFonts w:ascii="Arial" w:hAnsi="Arial" w:cs="Arial"/>
          <w:sz w:val="22"/>
        </w:rPr>
        <w:t>.</w:t>
      </w:r>
    </w:p>
    <w:p w14:paraId="30F85895" w14:textId="555B7E97" w:rsidR="00ED4103" w:rsidRPr="00FA4184" w:rsidRDefault="00FA4184" w:rsidP="2323E090">
      <w:pPr>
        <w:ind w:left="567"/>
        <w:rPr>
          <w:rFonts w:ascii="Arial" w:hAnsi="Arial" w:cs="Arial"/>
          <w:sz w:val="22"/>
        </w:rPr>
      </w:pPr>
      <w:r w:rsidRPr="2323E090">
        <w:rPr>
          <w:rFonts w:ascii="Arial" w:hAnsi="Arial" w:cs="Arial"/>
          <w:sz w:val="22"/>
        </w:rPr>
        <w:t>The appointee will be expected to work closely with colleagues across the Faculty of Medicine and other University faculties and departments and with external partners, in particular the Hampshire and Isle of Wight Integrated Care Board (ICB), as well as University College London, Central East ICB, Queen’s University Belfast, relevant Northern Irish Health</w:t>
      </w:r>
      <w:r w:rsidR="0EE99295" w:rsidRPr="2323E090">
        <w:rPr>
          <w:rFonts w:ascii="Arial" w:hAnsi="Arial" w:cs="Arial"/>
          <w:sz w:val="22"/>
        </w:rPr>
        <w:t xml:space="preserve"> and Social Care</w:t>
      </w:r>
      <w:r w:rsidRPr="2323E090">
        <w:rPr>
          <w:rFonts w:ascii="Arial" w:hAnsi="Arial" w:cs="Arial"/>
          <w:sz w:val="22"/>
        </w:rPr>
        <w:t xml:space="preserve"> Trusts</w:t>
      </w:r>
      <w:r w:rsidR="4A6E5B34" w:rsidRPr="2323E090">
        <w:rPr>
          <w:rFonts w:ascii="Arial" w:hAnsi="Arial" w:cs="Arial"/>
          <w:sz w:val="22"/>
        </w:rPr>
        <w:t xml:space="preserve"> and NHS data holders (such as the Honest Broker Service)</w:t>
      </w:r>
      <w:r w:rsidRPr="2323E090">
        <w:rPr>
          <w:rFonts w:ascii="Arial" w:hAnsi="Arial" w:cs="Arial"/>
          <w:sz w:val="22"/>
        </w:rPr>
        <w:t>, and third sector and community organisations in each of these areas and their local authority and NHS teams that deliver the blueprint</w:t>
      </w:r>
      <w:r w:rsidR="00ED4103" w:rsidRPr="2323E090">
        <w:rPr>
          <w:rFonts w:ascii="Arial" w:hAnsi="Arial" w:cs="Arial"/>
          <w:sz w:val="22"/>
        </w:rPr>
        <w:t>.</w:t>
      </w:r>
    </w:p>
    <w:p w14:paraId="7A27DFDD" w14:textId="720E6577" w:rsidR="00A2516E" w:rsidRPr="00722340" w:rsidRDefault="00DA55C9"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02C772A" w14:textId="04BB7B5D" w:rsidR="00232309" w:rsidRDefault="13CE8905" w:rsidP="78E2587C">
      <w:pPr>
        <w:ind w:left="567"/>
        <w:rPr>
          <w:rFonts w:ascii="Arial" w:hAnsi="Arial" w:cs="Arial"/>
          <w:sz w:val="22"/>
        </w:rPr>
      </w:pPr>
      <w:r w:rsidRPr="78E2587C">
        <w:rPr>
          <w:rFonts w:ascii="Arial" w:hAnsi="Arial" w:cs="Arial"/>
          <w:sz w:val="22"/>
        </w:rPr>
        <w:t>The postholder m</w:t>
      </w:r>
      <w:r w:rsidR="318F345B" w:rsidRPr="78E2587C">
        <w:rPr>
          <w:rFonts w:ascii="Arial" w:hAnsi="Arial" w:cs="Arial"/>
          <w:sz w:val="22"/>
        </w:rPr>
        <w:t xml:space="preserve">ust be willing </w:t>
      </w:r>
      <w:r w:rsidRPr="78E2587C">
        <w:rPr>
          <w:rFonts w:ascii="Arial" w:hAnsi="Arial" w:cs="Arial"/>
          <w:sz w:val="22"/>
        </w:rPr>
        <w:t>to travel throughout the UK for team and Consortium meetings and events</w:t>
      </w:r>
      <w:r w:rsidR="48EA3570" w:rsidRPr="78E2587C">
        <w:rPr>
          <w:rFonts w:ascii="Arial" w:hAnsi="Arial" w:cs="Arial"/>
          <w:sz w:val="22"/>
        </w:rPr>
        <w:t xml:space="preserve"> as required</w:t>
      </w:r>
      <w:r w:rsidR="11718048" w:rsidRPr="78E2587C">
        <w:rPr>
          <w:rFonts w:ascii="Arial" w:hAnsi="Arial" w:cs="Arial"/>
          <w:sz w:val="22"/>
        </w:rPr>
        <w:t>.</w:t>
      </w:r>
    </w:p>
    <w:p w14:paraId="4E2CB1EC" w14:textId="3BA0D519" w:rsidR="00DB702D" w:rsidRDefault="00DB702D" w:rsidP="002B5854">
      <w:pPr>
        <w:ind w:left="567"/>
        <w:rPr>
          <w:rFonts w:ascii="Arial" w:hAnsi="Arial" w:cs="Arial"/>
          <w:sz w:val="22"/>
        </w:rPr>
      </w:pPr>
      <w:r>
        <w:rPr>
          <w:rFonts w:ascii="Arial" w:hAnsi="Arial" w:cs="Arial"/>
          <w:sz w:val="22"/>
        </w:rPr>
        <w:t>The postholder will need flexibility around</w:t>
      </w:r>
      <w:r w:rsidR="0067473C">
        <w:rPr>
          <w:rFonts w:ascii="Arial" w:hAnsi="Arial" w:cs="Arial"/>
          <w:sz w:val="22"/>
        </w:rPr>
        <w:t xml:space="preserve"> project activities and community events that may be held outside normal working hours with time in lieu provided in planned agreement with line management.</w:t>
      </w:r>
    </w:p>
    <w:p w14:paraId="30C10847" w14:textId="63D2A1D3" w:rsidR="007A13FF" w:rsidRPr="006D162A" w:rsidRDefault="007A13FF" w:rsidP="002B5854">
      <w:pPr>
        <w:ind w:left="567"/>
        <w:rPr>
          <w:rFonts w:ascii="Arial" w:hAnsi="Arial" w:cs="Arial"/>
          <w:sz w:val="22"/>
        </w:rPr>
      </w:pPr>
      <w:r>
        <w:rPr>
          <w:rFonts w:ascii="Arial" w:hAnsi="Arial" w:cs="Arial"/>
          <w:sz w:val="22"/>
        </w:rPr>
        <w:t xml:space="preserve">The postholder may </w:t>
      </w:r>
      <w:r w:rsidR="00922836">
        <w:rPr>
          <w:rFonts w:ascii="Arial" w:hAnsi="Arial" w:cs="Arial"/>
          <w:sz w:val="22"/>
        </w:rPr>
        <w:t>have the oppor</w:t>
      </w:r>
      <w:r w:rsidR="00FC5F03">
        <w:rPr>
          <w:rFonts w:ascii="Arial" w:hAnsi="Arial" w:cs="Arial"/>
          <w:sz w:val="22"/>
        </w:rPr>
        <w:t>t</w:t>
      </w:r>
      <w:r w:rsidR="00922836">
        <w:rPr>
          <w:rFonts w:ascii="Arial" w:hAnsi="Arial" w:cs="Arial"/>
          <w:sz w:val="22"/>
        </w:rPr>
        <w:t>unity</w:t>
      </w:r>
      <w:r>
        <w:rPr>
          <w:rFonts w:ascii="Arial" w:hAnsi="Arial" w:cs="Arial"/>
          <w:sz w:val="22"/>
        </w:rPr>
        <w:t xml:space="preserve"> to attend national and international conferences to disseminate findings.</w:t>
      </w:r>
    </w:p>
    <w:p w14:paraId="09E730F5" w14:textId="0846EB47" w:rsidR="00A2516E" w:rsidRPr="00722340" w:rsidRDefault="00DA55C9"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7088321E" w:rsidR="00BA0543" w:rsidRDefault="2CC992AE" w:rsidP="78E2587C">
      <w:pPr>
        <w:pStyle w:val="ListParagraph"/>
        <w:numPr>
          <w:ilvl w:val="0"/>
          <w:numId w:val="6"/>
        </w:numPr>
        <w:ind w:left="567" w:hanging="425"/>
        <w:contextualSpacing w:val="0"/>
        <w:rPr>
          <w:rFonts w:ascii="Arial" w:hAnsi="Arial" w:cs="Arial"/>
          <w:sz w:val="22"/>
        </w:rPr>
      </w:pPr>
      <w:r w:rsidRPr="78E2587C">
        <w:rPr>
          <w:rFonts w:ascii="Arial" w:hAnsi="Arial" w:cs="Arial"/>
          <w:sz w:val="22"/>
        </w:rPr>
        <w:t xml:space="preserve">Substantial and authoritative practical knowledge and experience in </w:t>
      </w:r>
      <w:r w:rsidR="59FD7A60" w:rsidRPr="78E2587C">
        <w:rPr>
          <w:rFonts w:ascii="Arial" w:hAnsi="Arial" w:cs="Arial"/>
          <w:sz w:val="22"/>
        </w:rPr>
        <w:t>health economics</w:t>
      </w:r>
      <w:r w:rsidRPr="78E2587C">
        <w:rPr>
          <w:rFonts w:ascii="Arial" w:hAnsi="Arial" w:cs="Arial"/>
          <w:sz w:val="22"/>
        </w:rPr>
        <w:t xml:space="preserve">, supported by </w:t>
      </w:r>
      <w:r w:rsidR="4EB57261" w:rsidRPr="78E2587C">
        <w:rPr>
          <w:rFonts w:ascii="Arial" w:hAnsi="Arial" w:cs="Arial"/>
          <w:sz w:val="22"/>
        </w:rPr>
        <w:t>detailed</w:t>
      </w:r>
      <w:r w:rsidRPr="78E2587C">
        <w:rPr>
          <w:rFonts w:ascii="Arial" w:hAnsi="Arial" w:cs="Arial"/>
          <w:sz w:val="22"/>
        </w:rPr>
        <w:t xml:space="preserve"> understanding</w:t>
      </w:r>
      <w:r w:rsidR="1EE01E9B" w:rsidRPr="78E2587C">
        <w:rPr>
          <w:rFonts w:ascii="Arial" w:hAnsi="Arial" w:cs="Arial"/>
          <w:sz w:val="22"/>
        </w:rPr>
        <w:t xml:space="preserve"> and evidence</w:t>
      </w:r>
      <w:r w:rsidRPr="78E2587C">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33999D9D" w14:textId="2CB3D0AE" w:rsidR="008B0F71" w:rsidRDefault="70A0C180" w:rsidP="00921F20">
      <w:pPr>
        <w:pStyle w:val="ListParagraph"/>
        <w:numPr>
          <w:ilvl w:val="1"/>
          <w:numId w:val="6"/>
        </w:numPr>
        <w:spacing w:line="259" w:lineRule="auto"/>
        <w:ind w:left="1134" w:hanging="425"/>
        <w:rPr>
          <w:rFonts w:ascii="Arial" w:hAnsi="Arial" w:cs="Arial"/>
          <w:sz w:val="22"/>
        </w:rPr>
      </w:pPr>
      <w:r w:rsidRPr="78E2587C">
        <w:rPr>
          <w:rFonts w:ascii="Arial" w:hAnsi="Arial" w:cs="Arial"/>
          <w:sz w:val="22"/>
        </w:rPr>
        <w:t xml:space="preserve">Formal qualification(s) equivalent to Level 8 of the Regulated Qualifications Framework e.g. PhD in </w:t>
      </w:r>
      <w:r w:rsidR="3CD91433" w:rsidRPr="78E2587C">
        <w:rPr>
          <w:rFonts w:ascii="Arial" w:hAnsi="Arial" w:cs="Arial"/>
          <w:sz w:val="22"/>
        </w:rPr>
        <w:t>health economics</w:t>
      </w:r>
      <w:r w:rsidRPr="78E2587C">
        <w:rPr>
          <w:rFonts w:ascii="Arial" w:hAnsi="Arial" w:cs="Arial"/>
          <w:sz w:val="22"/>
        </w:rPr>
        <w:t xml:space="preserve"> </w:t>
      </w:r>
      <w:r w:rsidR="7F4EDF84" w:rsidRPr="78E2587C">
        <w:rPr>
          <w:rFonts w:ascii="Arial" w:hAnsi="Arial" w:cs="Arial"/>
          <w:sz w:val="22"/>
        </w:rPr>
        <w:t>or closely related subject</w:t>
      </w:r>
      <w:r w:rsidR="58120D89" w:rsidRPr="78E2587C">
        <w:rPr>
          <w:rFonts w:ascii="Arial" w:hAnsi="Arial" w:cs="Arial"/>
          <w:sz w:val="22"/>
        </w:rPr>
        <w:t xml:space="preserve"> (e.g. Economics, Econometrics, Statistics, Operational Research or a related discipline)</w:t>
      </w:r>
      <w:r w:rsidR="7F4EDF84" w:rsidRPr="78E2587C">
        <w:rPr>
          <w:rFonts w:ascii="Arial" w:hAnsi="Arial" w:cs="Arial"/>
          <w:sz w:val="22"/>
        </w:rPr>
        <w:t xml:space="preserve"> </w:t>
      </w:r>
      <w:r w:rsidR="15D190E7" w:rsidRPr="78E2587C">
        <w:rPr>
          <w:rFonts w:ascii="Arial" w:hAnsi="Arial" w:cs="Arial"/>
          <w:sz w:val="22"/>
        </w:rPr>
        <w:t>with evidence of experience in health economics</w:t>
      </w:r>
      <w:r w:rsidR="7F4EDF84" w:rsidRPr="78E2587C">
        <w:rPr>
          <w:rFonts w:ascii="Arial" w:hAnsi="Arial" w:cs="Arial"/>
          <w:sz w:val="22"/>
        </w:rPr>
        <w:t xml:space="preserve"> </w:t>
      </w:r>
      <w:r w:rsidRPr="78E2587C">
        <w:rPr>
          <w:rFonts w:ascii="Arial" w:hAnsi="Arial" w:cs="Arial"/>
          <w:sz w:val="22"/>
        </w:rPr>
        <w:t>or Level 8 award, certificate, diploma</w:t>
      </w:r>
      <w:r w:rsidR="006D162A" w:rsidRPr="78E2587C">
        <w:rPr>
          <w:rFonts w:ascii="Arial" w:hAnsi="Arial" w:cs="Arial"/>
          <w:sz w:val="22"/>
        </w:rPr>
        <w:t>.</w:t>
      </w:r>
    </w:p>
    <w:p w14:paraId="67D2BF1F" w14:textId="384CD434" w:rsidR="00AA74EA" w:rsidRDefault="009B7CDF" w:rsidP="00AA74EA">
      <w:pPr>
        <w:pStyle w:val="ListParagraph"/>
        <w:numPr>
          <w:ilvl w:val="0"/>
          <w:numId w:val="6"/>
        </w:numPr>
        <w:contextualSpacing w:val="0"/>
        <w:rPr>
          <w:rFonts w:ascii="Arial" w:hAnsi="Arial" w:cs="Arial"/>
          <w:sz w:val="22"/>
        </w:rPr>
      </w:pPr>
      <w:r>
        <w:rPr>
          <w:rFonts w:ascii="Arial" w:hAnsi="Arial" w:cs="Arial"/>
          <w:sz w:val="22"/>
        </w:rPr>
        <w:t>Advanced knowledge and skills of routine health data</w:t>
      </w:r>
      <w:r w:rsidR="00790E17">
        <w:rPr>
          <w:rFonts w:ascii="Arial" w:hAnsi="Arial" w:cs="Arial"/>
          <w:sz w:val="22"/>
        </w:rPr>
        <w:t>.</w:t>
      </w:r>
    </w:p>
    <w:p w14:paraId="1702ABB5" w14:textId="0F661E9C" w:rsidR="00790E17" w:rsidRPr="001938D4" w:rsidRDefault="399F1CD2" w:rsidP="78E2587C">
      <w:pPr>
        <w:pStyle w:val="ListParagraph"/>
        <w:numPr>
          <w:ilvl w:val="0"/>
          <w:numId w:val="6"/>
        </w:numPr>
        <w:contextualSpacing w:val="0"/>
        <w:rPr>
          <w:rFonts w:ascii="Arial" w:hAnsi="Arial" w:cs="Arial"/>
          <w:sz w:val="22"/>
        </w:rPr>
      </w:pPr>
      <w:r w:rsidRPr="78E2587C">
        <w:rPr>
          <w:rFonts w:ascii="Arial" w:hAnsi="Arial" w:cs="Arial"/>
          <w:sz w:val="22"/>
        </w:rPr>
        <w:t>Track record of published research.</w:t>
      </w:r>
    </w:p>
    <w:p w14:paraId="7C8B1AFD" w14:textId="6CF022B9" w:rsidR="3FE36855" w:rsidRDefault="3FE36855" w:rsidP="78E2587C">
      <w:pPr>
        <w:pStyle w:val="ListParagraph"/>
        <w:numPr>
          <w:ilvl w:val="0"/>
          <w:numId w:val="6"/>
        </w:numPr>
        <w:contextualSpacing w:val="0"/>
        <w:rPr>
          <w:rFonts w:ascii="Arial" w:hAnsi="Arial" w:cs="Arial"/>
          <w:sz w:val="22"/>
        </w:rPr>
      </w:pPr>
      <w:r w:rsidRPr="78E2587C">
        <w:rPr>
          <w:rFonts w:ascii="Arial" w:hAnsi="Arial" w:cs="Arial"/>
          <w:sz w:val="22"/>
        </w:rPr>
        <w:t>Demonstrable evidence of applying a range of economic evaluation methodologies from design through to dissemina</w:t>
      </w:r>
      <w:r w:rsidR="233164BD" w:rsidRPr="78E2587C">
        <w:rPr>
          <w:rFonts w:ascii="Arial" w:hAnsi="Arial" w:cs="Arial"/>
          <w:sz w:val="22"/>
        </w:rPr>
        <w:t>tion</w:t>
      </w:r>
      <w:r w:rsidR="00942D47">
        <w:rPr>
          <w:rFonts w:ascii="Arial" w:hAnsi="Arial" w:cs="Arial"/>
          <w:sz w:val="22"/>
        </w:rPr>
        <w:t>.</w:t>
      </w:r>
    </w:p>
    <w:p w14:paraId="19AF1F28" w14:textId="1A342155" w:rsidR="00942D47" w:rsidRDefault="0C395604" w:rsidP="00BF43C5">
      <w:pPr>
        <w:pStyle w:val="ListParagraph"/>
        <w:numPr>
          <w:ilvl w:val="0"/>
          <w:numId w:val="6"/>
        </w:numPr>
        <w:spacing w:line="259" w:lineRule="auto"/>
        <w:contextualSpacing w:val="0"/>
        <w:rPr>
          <w:rFonts w:ascii="Arial" w:hAnsi="Arial" w:cs="Arial"/>
          <w:sz w:val="22"/>
        </w:rPr>
      </w:pPr>
      <w:r w:rsidRPr="00942D47">
        <w:rPr>
          <w:rFonts w:ascii="Arial" w:hAnsi="Arial" w:cs="Arial"/>
          <w:sz w:val="22"/>
        </w:rPr>
        <w:t xml:space="preserve">Experience conceptualising, developing and </w:t>
      </w:r>
      <w:r w:rsidR="760AF309" w:rsidRPr="00942D47">
        <w:rPr>
          <w:rFonts w:ascii="Arial" w:hAnsi="Arial" w:cs="Arial"/>
          <w:sz w:val="22"/>
        </w:rPr>
        <w:t>using</w:t>
      </w:r>
      <w:r w:rsidRPr="00942D47">
        <w:rPr>
          <w:rFonts w:ascii="Arial" w:hAnsi="Arial" w:cs="Arial"/>
          <w:sz w:val="22"/>
        </w:rPr>
        <w:t xml:space="preserve"> economic decision analytic models</w:t>
      </w:r>
      <w:r w:rsidR="00942D47">
        <w:rPr>
          <w:rFonts w:ascii="Arial" w:hAnsi="Arial" w:cs="Arial"/>
          <w:sz w:val="22"/>
        </w:rPr>
        <w:t>.</w:t>
      </w:r>
    </w:p>
    <w:p w14:paraId="17C5804D" w14:textId="31AEF7A9" w:rsidR="78E2587C" w:rsidRPr="00942D47" w:rsidRDefault="35B68966" w:rsidP="00445215">
      <w:pPr>
        <w:pStyle w:val="ListParagraph"/>
        <w:numPr>
          <w:ilvl w:val="0"/>
          <w:numId w:val="6"/>
        </w:numPr>
        <w:spacing w:line="259" w:lineRule="auto"/>
        <w:contextualSpacing w:val="0"/>
        <w:rPr>
          <w:rFonts w:ascii="Arial" w:hAnsi="Arial" w:cs="Arial"/>
          <w:sz w:val="22"/>
        </w:rPr>
      </w:pPr>
      <w:r w:rsidRPr="00942D47">
        <w:rPr>
          <w:rFonts w:ascii="Arial" w:hAnsi="Arial" w:cs="Arial"/>
          <w:sz w:val="22"/>
        </w:rPr>
        <w:t>Experience using specialist analytical and modelling software such as Excel, Stata, R, Python or equivalent tools.</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09590FED" w14:textId="30612568" w:rsidR="008F1F12" w:rsidRPr="00B56F91" w:rsidRDefault="642D2D6E" w:rsidP="78E2587C">
      <w:pPr>
        <w:pStyle w:val="ListParagraph"/>
        <w:numPr>
          <w:ilvl w:val="0"/>
          <w:numId w:val="11"/>
        </w:numPr>
        <w:ind w:left="567" w:hanging="425"/>
        <w:contextualSpacing w:val="0"/>
        <w:rPr>
          <w:rFonts w:ascii="Arial" w:hAnsi="Arial" w:cs="Arial"/>
          <w:sz w:val="22"/>
        </w:rPr>
      </w:pPr>
      <w:r w:rsidRPr="78E2587C">
        <w:rPr>
          <w:rFonts w:ascii="Arial" w:hAnsi="Arial" w:cs="Arial"/>
          <w:sz w:val="22"/>
        </w:rPr>
        <w:t>Knowledge and experience of evidence synthesis</w:t>
      </w:r>
      <w:r w:rsidR="4EB57261" w:rsidRPr="78E2587C">
        <w:rPr>
          <w:rFonts w:ascii="Arial" w:hAnsi="Arial" w:cs="Arial"/>
          <w:sz w:val="22"/>
        </w:rPr>
        <w:t>.</w:t>
      </w:r>
    </w:p>
    <w:p w14:paraId="0695A3AA" w14:textId="4DBDFA1E" w:rsidR="4643D050" w:rsidRDefault="4643D050" w:rsidP="78E2587C">
      <w:pPr>
        <w:pStyle w:val="ListParagraph"/>
        <w:numPr>
          <w:ilvl w:val="0"/>
          <w:numId w:val="11"/>
        </w:numPr>
        <w:ind w:left="567" w:hanging="425"/>
        <w:contextualSpacing w:val="0"/>
        <w:rPr>
          <w:rFonts w:ascii="Arial" w:hAnsi="Arial" w:cs="Arial"/>
          <w:sz w:val="22"/>
        </w:rPr>
      </w:pPr>
      <w:r w:rsidRPr="78E2587C">
        <w:rPr>
          <w:rFonts w:ascii="Arial" w:hAnsi="Arial" w:cs="Arial"/>
          <w:sz w:val="22"/>
        </w:rPr>
        <w:t>Evidence of continuing professional development in health economics and economic modelling</w:t>
      </w:r>
      <w:r w:rsidR="00942D47">
        <w:rPr>
          <w:rFonts w:ascii="Arial" w:hAnsi="Arial" w:cs="Arial"/>
          <w:sz w:val="22"/>
        </w:rPr>
        <w:t>.</w:t>
      </w:r>
    </w:p>
    <w:p w14:paraId="675FE478" w14:textId="7281D20C" w:rsidR="78E2587C" w:rsidRPr="00942D47" w:rsidRDefault="46E79C4C" w:rsidP="00942D47">
      <w:pPr>
        <w:pStyle w:val="ListParagraph"/>
        <w:numPr>
          <w:ilvl w:val="0"/>
          <w:numId w:val="11"/>
        </w:numPr>
        <w:ind w:left="567" w:hanging="425"/>
        <w:contextualSpacing w:val="0"/>
        <w:rPr>
          <w:rFonts w:ascii="Arial" w:hAnsi="Arial" w:cs="Arial"/>
          <w:sz w:val="22"/>
        </w:rPr>
      </w:pPr>
      <w:r w:rsidRPr="00942D47">
        <w:rPr>
          <w:rFonts w:ascii="Arial" w:hAnsi="Arial" w:cs="Arial"/>
          <w:sz w:val="22"/>
        </w:rPr>
        <w:t>Training and experience in participatory methods</w:t>
      </w:r>
      <w:r w:rsidR="00942D47" w:rsidRPr="00942D47">
        <w:rPr>
          <w:rFonts w:ascii="Arial" w:hAnsi="Arial" w:cs="Arial"/>
          <w:sz w:val="22"/>
        </w:rPr>
        <w:t>.</w:t>
      </w:r>
    </w:p>
    <w:p w14:paraId="1AEC6741" w14:textId="638A54B1" w:rsidR="0004217C" w:rsidRPr="00C9549D" w:rsidRDefault="00DA55C9"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518F51D1" w:rsidR="00CB1D5C" w:rsidRPr="00942D47" w:rsidRDefault="000F76DB" w:rsidP="00CB1D5C">
      <w:pPr>
        <w:pStyle w:val="ListParagraph"/>
        <w:numPr>
          <w:ilvl w:val="0"/>
          <w:numId w:val="3"/>
        </w:numPr>
        <w:ind w:left="567"/>
        <w:contextualSpacing w:val="0"/>
        <w:rPr>
          <w:rFonts w:ascii="Arial" w:hAnsi="Arial" w:cs="Arial"/>
          <w:sz w:val="22"/>
        </w:rPr>
      </w:pPr>
      <w:r w:rsidRPr="00942D47">
        <w:rPr>
          <w:rFonts w:ascii="Arial" w:hAnsi="Arial" w:cs="Arial"/>
          <w:sz w:val="22"/>
        </w:rPr>
        <w:t>C</w:t>
      </w:r>
      <w:r w:rsidR="00CB1D5C" w:rsidRPr="00942D47">
        <w:rPr>
          <w:rFonts w:ascii="Arial" w:hAnsi="Arial" w:cs="Arial"/>
          <w:sz w:val="22"/>
        </w:rPr>
        <w:t>ollaborates effectively, understanding the strengths and weaknesses of colleagues.</w:t>
      </w:r>
    </w:p>
    <w:p w14:paraId="6B2BA744" w14:textId="77777777" w:rsidR="00CB1D5C" w:rsidRPr="00942D47" w:rsidRDefault="00CB1D5C" w:rsidP="00CB1D5C">
      <w:pPr>
        <w:pStyle w:val="ListParagraph"/>
        <w:numPr>
          <w:ilvl w:val="0"/>
          <w:numId w:val="3"/>
        </w:numPr>
        <w:ind w:left="567"/>
        <w:contextualSpacing w:val="0"/>
        <w:rPr>
          <w:rFonts w:ascii="Arial" w:hAnsi="Arial" w:cs="Arial"/>
          <w:sz w:val="22"/>
        </w:rPr>
      </w:pPr>
      <w:r w:rsidRPr="00942D47">
        <w:rPr>
          <w:rFonts w:ascii="Arial" w:hAnsi="Arial" w:cs="Arial"/>
          <w:sz w:val="22"/>
        </w:rPr>
        <w:t>Works proactively with colleagues and other stakeholders, within and beyond the University, to achieve outcomes.</w:t>
      </w:r>
    </w:p>
    <w:p w14:paraId="04BCD325" w14:textId="77777777" w:rsidR="00CB1D5C" w:rsidRPr="00942D47" w:rsidRDefault="00CB1D5C" w:rsidP="00CB1D5C">
      <w:pPr>
        <w:pStyle w:val="ListParagraph"/>
        <w:numPr>
          <w:ilvl w:val="0"/>
          <w:numId w:val="3"/>
        </w:numPr>
        <w:ind w:left="567"/>
        <w:contextualSpacing w:val="0"/>
        <w:rPr>
          <w:rFonts w:ascii="Arial" w:hAnsi="Arial" w:cs="Arial"/>
          <w:sz w:val="22"/>
        </w:rPr>
      </w:pPr>
      <w:r w:rsidRPr="00942D47">
        <w:rPr>
          <w:rFonts w:ascii="Arial" w:hAnsi="Arial" w:cs="Arial"/>
          <w:sz w:val="22"/>
        </w:rPr>
        <w:t>Communicates effectively to develop understanding and achieve cooperation.</w:t>
      </w:r>
    </w:p>
    <w:p w14:paraId="6E2CF8F2" w14:textId="77777777" w:rsidR="00EF4DB4" w:rsidRDefault="4EB57261" w:rsidP="00EF4DB4">
      <w:pPr>
        <w:pStyle w:val="ListParagraph"/>
        <w:numPr>
          <w:ilvl w:val="0"/>
          <w:numId w:val="3"/>
        </w:numPr>
        <w:ind w:left="567"/>
        <w:contextualSpacing w:val="0"/>
        <w:rPr>
          <w:rFonts w:ascii="Arial" w:hAnsi="Arial" w:cs="Arial"/>
          <w:sz w:val="22"/>
        </w:rPr>
      </w:pPr>
      <w:r w:rsidRPr="00EF4DB4">
        <w:rPr>
          <w:rFonts w:ascii="Arial" w:hAnsi="Arial" w:cs="Arial"/>
          <w:sz w:val="22"/>
        </w:rPr>
        <w:t>Provides clear advice, guidance and recommendations on complex concepts and issues</w:t>
      </w:r>
      <w:r w:rsidR="4DC83825" w:rsidRPr="00EF4DB4">
        <w:rPr>
          <w:rFonts w:ascii="Arial" w:hAnsi="Arial" w:cs="Arial"/>
          <w:sz w:val="22"/>
        </w:rPr>
        <w:t>.</w:t>
      </w:r>
    </w:p>
    <w:p w14:paraId="67D5D971" w14:textId="3E3E115D" w:rsidR="009577B8" w:rsidRPr="00EF4DB4" w:rsidRDefault="009577B8" w:rsidP="00EF4DB4">
      <w:pPr>
        <w:pStyle w:val="ListParagraph"/>
        <w:numPr>
          <w:ilvl w:val="0"/>
          <w:numId w:val="3"/>
        </w:numPr>
        <w:ind w:left="567"/>
        <w:contextualSpacing w:val="0"/>
        <w:rPr>
          <w:rFonts w:ascii="Arial" w:hAnsi="Arial" w:cs="Arial"/>
          <w:sz w:val="22"/>
        </w:rPr>
      </w:pPr>
      <w:r w:rsidRPr="00EF4DB4">
        <w:rPr>
          <w:rFonts w:ascii="Arial" w:hAnsi="Arial" w:cs="Arial"/>
          <w:sz w:val="22"/>
        </w:rPr>
        <w:t>Excellent oral and written communication skills.</w:t>
      </w:r>
    </w:p>
    <w:p w14:paraId="6AD2D4AF" w14:textId="5E2316D0" w:rsidR="00DE1792" w:rsidRPr="00942D47" w:rsidRDefault="00DE1792" w:rsidP="00CB1D5C">
      <w:pPr>
        <w:pStyle w:val="ListParagraph"/>
        <w:numPr>
          <w:ilvl w:val="0"/>
          <w:numId w:val="3"/>
        </w:numPr>
        <w:ind w:left="567"/>
        <w:contextualSpacing w:val="0"/>
        <w:rPr>
          <w:rFonts w:ascii="Arial" w:hAnsi="Arial" w:cs="Arial"/>
          <w:sz w:val="22"/>
        </w:rPr>
      </w:pPr>
      <w:r w:rsidRPr="00942D47">
        <w:rPr>
          <w:rFonts w:ascii="Arial" w:hAnsi="Arial" w:cs="Arial"/>
          <w:sz w:val="22"/>
        </w:rPr>
        <w:t>Experience of writing research reports and papers for peer-reviewed academic journals.</w:t>
      </w:r>
    </w:p>
    <w:p w14:paraId="2FC32A09" w14:textId="6D5C01D9" w:rsidR="006D162A" w:rsidRPr="00942D47" w:rsidRDefault="3D5BD3E7" w:rsidP="78E2587C">
      <w:pPr>
        <w:pStyle w:val="ListParagraph"/>
        <w:numPr>
          <w:ilvl w:val="0"/>
          <w:numId w:val="3"/>
        </w:numPr>
        <w:ind w:left="567"/>
        <w:contextualSpacing w:val="0"/>
        <w:rPr>
          <w:rFonts w:ascii="Arial" w:hAnsi="Arial" w:cs="Arial"/>
          <w:sz w:val="22"/>
        </w:rPr>
      </w:pPr>
      <w:r w:rsidRPr="00942D47">
        <w:rPr>
          <w:rFonts w:ascii="Arial" w:hAnsi="Arial" w:cs="Arial"/>
          <w:sz w:val="22"/>
        </w:rPr>
        <w:t>Experience of presenting research results at meetings and conferences</w:t>
      </w:r>
      <w:r w:rsidR="0BA1C69A" w:rsidRPr="00942D47">
        <w:rPr>
          <w:rFonts w:ascii="Arial" w:hAnsi="Arial" w:cs="Arial"/>
          <w:sz w:val="22"/>
        </w:rPr>
        <w:t xml:space="preserve"> for a range of audiences</w:t>
      </w:r>
      <w:r w:rsidRPr="00942D47">
        <w:rPr>
          <w:rFonts w:ascii="Arial" w:hAnsi="Arial" w:cs="Arial"/>
          <w:sz w:val="22"/>
        </w:rPr>
        <w:t>.</w:t>
      </w:r>
    </w:p>
    <w:p w14:paraId="53720CFE" w14:textId="2C9992A1" w:rsidR="0004217C" w:rsidRPr="00C9549D" w:rsidRDefault="00DA55C9" w:rsidP="00CB1D5C">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259E6709" w:rsidR="00CB1D5C" w:rsidRPr="002F35E6" w:rsidRDefault="00CB1D5C" w:rsidP="00CB1D5C">
      <w:pPr>
        <w:pStyle w:val="ListParagraph"/>
        <w:numPr>
          <w:ilvl w:val="0"/>
          <w:numId w:val="4"/>
        </w:numPr>
        <w:ind w:left="567"/>
        <w:contextualSpacing w:val="0"/>
        <w:rPr>
          <w:rFonts w:ascii="Arial" w:hAnsi="Arial" w:cs="Arial"/>
          <w:sz w:val="22"/>
        </w:rPr>
      </w:pPr>
      <w:r w:rsidRPr="002F35E6">
        <w:rPr>
          <w:rFonts w:ascii="Arial" w:hAnsi="Arial" w:cs="Arial"/>
          <w:sz w:val="22"/>
        </w:rPr>
        <w:t>Plans and progresses research and knowledge exchange and enterprise activities within broad guidelines and established University policies and procedures.</w:t>
      </w:r>
    </w:p>
    <w:p w14:paraId="58F68E1F" w14:textId="77777777" w:rsidR="00EF4DB4" w:rsidRDefault="00CB1D5C" w:rsidP="00EF4DB4">
      <w:pPr>
        <w:pStyle w:val="ListParagraph"/>
        <w:numPr>
          <w:ilvl w:val="0"/>
          <w:numId w:val="4"/>
        </w:numPr>
        <w:ind w:left="567"/>
        <w:contextualSpacing w:val="0"/>
        <w:rPr>
          <w:rFonts w:ascii="Arial" w:hAnsi="Arial" w:cs="Arial"/>
          <w:sz w:val="22"/>
        </w:rPr>
      </w:pPr>
      <w:r w:rsidRPr="00EF4DB4">
        <w:rPr>
          <w:rFonts w:ascii="Arial" w:hAnsi="Arial" w:cs="Arial"/>
          <w:sz w:val="22"/>
        </w:rPr>
        <w:t>Formulates development plans to meet current skill requirements</w:t>
      </w:r>
      <w:r w:rsidR="00883B4C" w:rsidRPr="00EF4DB4">
        <w:rPr>
          <w:rFonts w:ascii="Arial" w:hAnsi="Arial" w:cs="Arial"/>
          <w:sz w:val="22"/>
        </w:rPr>
        <w:t>.</w:t>
      </w:r>
    </w:p>
    <w:p w14:paraId="19B130F1" w14:textId="2EED1976" w:rsidR="009577B8" w:rsidRPr="00EF4DB4" w:rsidRDefault="009577B8" w:rsidP="00EF4DB4">
      <w:pPr>
        <w:pStyle w:val="ListParagraph"/>
        <w:numPr>
          <w:ilvl w:val="0"/>
          <w:numId w:val="4"/>
        </w:numPr>
        <w:ind w:left="567"/>
        <w:contextualSpacing w:val="0"/>
        <w:rPr>
          <w:rFonts w:ascii="Arial" w:hAnsi="Arial" w:cs="Arial"/>
          <w:sz w:val="22"/>
        </w:rPr>
      </w:pPr>
      <w:r w:rsidRPr="00EF4DB4">
        <w:rPr>
          <w:rFonts w:ascii="Arial" w:hAnsi="Arial" w:cs="Arial"/>
          <w:sz w:val="22"/>
        </w:rPr>
        <w:lastRenderedPageBreak/>
        <w:t>Ability to plan and effectively manage delivery of research project work to a high standard and fixed project timelines.</w:t>
      </w:r>
    </w:p>
    <w:p w14:paraId="0566880B" w14:textId="2E0DEFA8" w:rsidR="001017F2" w:rsidRPr="002F35E6" w:rsidRDefault="679D80DD" w:rsidP="78E2587C">
      <w:pPr>
        <w:pStyle w:val="ListParagraph"/>
        <w:numPr>
          <w:ilvl w:val="0"/>
          <w:numId w:val="4"/>
        </w:numPr>
        <w:ind w:left="567"/>
        <w:contextualSpacing w:val="0"/>
        <w:rPr>
          <w:rFonts w:ascii="Arial" w:hAnsi="Arial" w:cs="Arial"/>
          <w:sz w:val="22"/>
        </w:rPr>
      </w:pPr>
      <w:r w:rsidRPr="002F35E6">
        <w:rPr>
          <w:rFonts w:ascii="Arial" w:hAnsi="Arial" w:cs="Arial"/>
          <w:sz w:val="22"/>
        </w:rPr>
        <w:t xml:space="preserve">Ability to contribute to </w:t>
      </w:r>
      <w:r w:rsidR="57A312CB" w:rsidRPr="002F35E6">
        <w:rPr>
          <w:rFonts w:ascii="Arial" w:hAnsi="Arial" w:cs="Arial"/>
          <w:sz w:val="22"/>
        </w:rPr>
        <w:t>team management and administration.</w:t>
      </w:r>
    </w:p>
    <w:p w14:paraId="40B670C8" w14:textId="7CBBDFB0" w:rsidR="14A9B45F" w:rsidRPr="002F35E6" w:rsidRDefault="14A9B45F" w:rsidP="78E2587C">
      <w:pPr>
        <w:pStyle w:val="ListParagraph"/>
        <w:numPr>
          <w:ilvl w:val="0"/>
          <w:numId w:val="4"/>
        </w:numPr>
        <w:ind w:left="567"/>
        <w:contextualSpacing w:val="0"/>
        <w:rPr>
          <w:rFonts w:ascii="Arial" w:hAnsi="Arial" w:cs="Arial"/>
          <w:sz w:val="22"/>
        </w:rPr>
      </w:pPr>
      <w:r w:rsidRPr="002F35E6">
        <w:rPr>
          <w:rFonts w:ascii="Arial" w:hAnsi="Arial" w:cs="Arial"/>
          <w:sz w:val="22"/>
        </w:rPr>
        <w:t>Proficient at communicating plans and progress</w:t>
      </w:r>
      <w:r w:rsidR="4802E23D" w:rsidRPr="002F35E6">
        <w:rPr>
          <w:rFonts w:ascii="Arial" w:hAnsi="Arial" w:cs="Arial"/>
          <w:sz w:val="22"/>
        </w:rPr>
        <w:t xml:space="preserve"> to, as well as seeking and acting on feedback from,</w:t>
      </w:r>
      <w:r w:rsidRPr="002F35E6">
        <w:rPr>
          <w:rFonts w:ascii="Arial" w:hAnsi="Arial" w:cs="Arial"/>
          <w:sz w:val="22"/>
        </w:rPr>
        <w:t xml:space="preserve"> line manager and wider team in a timely and inclusive manner</w:t>
      </w:r>
      <w:r w:rsidR="002F35E6" w:rsidRPr="002F35E6">
        <w:rPr>
          <w:rFonts w:ascii="Arial" w:hAnsi="Arial" w:cs="Arial"/>
          <w:sz w:val="22"/>
        </w:rPr>
        <w:t>.</w:t>
      </w:r>
    </w:p>
    <w:p w14:paraId="1B18CD9B" w14:textId="77777777" w:rsidR="006D162A" w:rsidRDefault="006D162A" w:rsidP="2323E090">
      <w:pPr>
        <w:rPr>
          <w:rFonts w:ascii="Roboto" w:hAnsi="Roboto"/>
          <w:color w:val="002E3B" w:themeColor="accent1"/>
          <w:sz w:val="22"/>
        </w:rPr>
      </w:pPr>
      <w:r w:rsidRPr="2323E090">
        <w:rPr>
          <w:rFonts w:ascii="Roboto" w:hAnsi="Roboto"/>
          <w:color w:val="002E3B" w:themeColor="accent1"/>
          <w:sz w:val="22"/>
        </w:rPr>
        <w:t>Desirable</w:t>
      </w:r>
    </w:p>
    <w:p w14:paraId="21947BB1" w14:textId="41886076" w:rsidR="006D162A" w:rsidRPr="002F35E6" w:rsidRDefault="009C5CD0" w:rsidP="00CB1D5C">
      <w:pPr>
        <w:pStyle w:val="ListParagraph"/>
        <w:numPr>
          <w:ilvl w:val="0"/>
          <w:numId w:val="11"/>
        </w:numPr>
        <w:ind w:left="567" w:hanging="425"/>
        <w:contextualSpacing w:val="0"/>
        <w:rPr>
          <w:rFonts w:ascii="Arial" w:hAnsi="Arial" w:cs="Arial"/>
          <w:sz w:val="22"/>
        </w:rPr>
      </w:pPr>
      <w:r w:rsidRPr="002F35E6">
        <w:rPr>
          <w:rFonts w:ascii="Arial" w:hAnsi="Arial" w:cs="Arial"/>
          <w:sz w:val="22"/>
        </w:rPr>
        <w:t>Experience of managing resources and budgets.</w:t>
      </w:r>
    </w:p>
    <w:p w14:paraId="0B5672FC" w14:textId="77777777" w:rsidR="00EF4DB4" w:rsidRDefault="00C12508" w:rsidP="00EF4DB4">
      <w:pPr>
        <w:pStyle w:val="ListParagraph"/>
        <w:numPr>
          <w:ilvl w:val="0"/>
          <w:numId w:val="11"/>
        </w:numPr>
        <w:ind w:left="567" w:hanging="425"/>
        <w:contextualSpacing w:val="0"/>
        <w:rPr>
          <w:rFonts w:ascii="Arial" w:hAnsi="Arial" w:cs="Arial"/>
          <w:sz w:val="22"/>
        </w:rPr>
      </w:pPr>
      <w:r w:rsidRPr="00EF4DB4">
        <w:rPr>
          <w:rFonts w:ascii="Arial" w:hAnsi="Arial" w:cs="Arial"/>
          <w:sz w:val="22"/>
        </w:rPr>
        <w:t>Knowledge and experience of conducting research with community organisations</w:t>
      </w:r>
      <w:r w:rsidR="004214D1" w:rsidRPr="00EF4DB4">
        <w:rPr>
          <w:rFonts w:ascii="Arial" w:hAnsi="Arial" w:cs="Arial"/>
          <w:sz w:val="22"/>
        </w:rPr>
        <w:t>.</w:t>
      </w:r>
    </w:p>
    <w:p w14:paraId="73456DCB" w14:textId="562CAF85" w:rsidR="009577B8" w:rsidRPr="00EF4DB4" w:rsidRDefault="009577B8" w:rsidP="00EF4DB4">
      <w:pPr>
        <w:pStyle w:val="ListParagraph"/>
        <w:numPr>
          <w:ilvl w:val="0"/>
          <w:numId w:val="11"/>
        </w:numPr>
        <w:ind w:left="567" w:hanging="425"/>
        <w:contextualSpacing w:val="0"/>
        <w:rPr>
          <w:rFonts w:ascii="Arial" w:hAnsi="Arial" w:cs="Arial"/>
          <w:sz w:val="22"/>
        </w:rPr>
      </w:pPr>
      <w:r w:rsidRPr="00EF4DB4">
        <w:rPr>
          <w:rFonts w:ascii="Arial" w:hAnsi="Arial" w:cs="Arial"/>
          <w:sz w:val="22"/>
        </w:rPr>
        <w:t>Knowledge and understanding of the field of reproductive, maternal and/or preconception health.</w:t>
      </w:r>
    </w:p>
    <w:p w14:paraId="4196570D" w14:textId="52C5C431" w:rsidR="009C5CD0" w:rsidRPr="002F35E6" w:rsidRDefault="009C5CD0" w:rsidP="00CB1D5C">
      <w:pPr>
        <w:pStyle w:val="ListParagraph"/>
        <w:numPr>
          <w:ilvl w:val="0"/>
          <w:numId w:val="11"/>
        </w:numPr>
        <w:ind w:left="567" w:hanging="425"/>
        <w:contextualSpacing w:val="0"/>
        <w:rPr>
          <w:rFonts w:ascii="Arial" w:hAnsi="Arial" w:cs="Arial"/>
          <w:sz w:val="22"/>
        </w:rPr>
      </w:pPr>
      <w:r w:rsidRPr="002F35E6">
        <w:rPr>
          <w:rFonts w:ascii="Arial" w:hAnsi="Arial" w:cs="Arial"/>
          <w:sz w:val="22"/>
        </w:rPr>
        <w:t>Ability to develop innovative research proposals and attract research funding.</w:t>
      </w:r>
    </w:p>
    <w:p w14:paraId="4EB78921" w14:textId="6B0F1122" w:rsidR="0004217C" w:rsidRPr="00C9549D" w:rsidRDefault="00DA55C9" w:rsidP="00CB1D5C">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2F35E6" w:rsidRDefault="00CB1D5C" w:rsidP="00CB1D5C">
      <w:pPr>
        <w:pStyle w:val="ListParagraph"/>
        <w:numPr>
          <w:ilvl w:val="0"/>
          <w:numId w:val="5"/>
        </w:numPr>
        <w:ind w:left="567"/>
        <w:contextualSpacing w:val="0"/>
        <w:rPr>
          <w:rFonts w:ascii="Arial" w:hAnsi="Arial" w:cs="Arial"/>
          <w:sz w:val="22"/>
        </w:rPr>
      </w:pPr>
      <w:r w:rsidRPr="002F35E6">
        <w:rPr>
          <w:rFonts w:ascii="Arial" w:hAnsi="Arial" w:cs="Arial"/>
          <w:sz w:val="22"/>
        </w:rPr>
        <w:t>Develops detailed understanding of long-standing and/or complex problems and applies accumulated knowledge and experience to understand and/or resolve them.</w:t>
      </w:r>
    </w:p>
    <w:p w14:paraId="00FD6EF2" w14:textId="389BBEA2" w:rsidR="0004217C" w:rsidRPr="002F35E6" w:rsidRDefault="00CB1D5C" w:rsidP="00CB1D5C">
      <w:pPr>
        <w:pStyle w:val="ListParagraph"/>
        <w:numPr>
          <w:ilvl w:val="0"/>
          <w:numId w:val="5"/>
        </w:numPr>
        <w:ind w:left="567"/>
        <w:contextualSpacing w:val="0"/>
        <w:rPr>
          <w:rFonts w:ascii="Arial" w:hAnsi="Arial" w:cs="Arial"/>
          <w:sz w:val="22"/>
        </w:rPr>
      </w:pPr>
      <w:r w:rsidRPr="002F35E6">
        <w:rPr>
          <w:rFonts w:ascii="Arial" w:hAnsi="Arial" w:cs="Arial"/>
          <w:sz w:val="22"/>
        </w:rPr>
        <w:t>Demonstrates an awareness of principles and trends within a specialist field and awareness of how this affects research and knowledge exchange and enterprise activities in the University</w:t>
      </w:r>
      <w:r w:rsidR="00883B4C" w:rsidRPr="002F35E6">
        <w:rPr>
          <w:rFonts w:ascii="Arial" w:hAnsi="Arial" w:cs="Arial"/>
          <w:sz w:val="22"/>
        </w:rPr>
        <w:t>.</w:t>
      </w:r>
    </w:p>
    <w:p w14:paraId="5CC952BC" w14:textId="7801E824" w:rsidR="007407C6" w:rsidRPr="002F35E6" w:rsidRDefault="007407C6" w:rsidP="00CB1D5C">
      <w:pPr>
        <w:pStyle w:val="ListParagraph"/>
        <w:numPr>
          <w:ilvl w:val="0"/>
          <w:numId w:val="5"/>
        </w:numPr>
        <w:ind w:left="567"/>
        <w:contextualSpacing w:val="0"/>
        <w:rPr>
          <w:rFonts w:ascii="Arial" w:hAnsi="Arial" w:cs="Arial"/>
          <w:sz w:val="22"/>
        </w:rPr>
      </w:pPr>
      <w:r w:rsidRPr="002F35E6">
        <w:rPr>
          <w:rFonts w:ascii="Arial" w:hAnsi="Arial" w:cs="Arial"/>
          <w:sz w:val="22"/>
        </w:rPr>
        <w:t>Ability to understand, critique, analyse and interpret complex data and apply to real life decision problems.</w:t>
      </w:r>
    </w:p>
    <w:p w14:paraId="62D993F0" w14:textId="1C69639C" w:rsidR="007407C6" w:rsidRPr="002F35E6" w:rsidRDefault="13C43D8D" w:rsidP="78E2587C">
      <w:pPr>
        <w:pStyle w:val="ListParagraph"/>
        <w:numPr>
          <w:ilvl w:val="0"/>
          <w:numId w:val="5"/>
        </w:numPr>
        <w:ind w:left="567"/>
        <w:contextualSpacing w:val="0"/>
        <w:rPr>
          <w:rFonts w:ascii="Arial" w:hAnsi="Arial" w:cs="Arial"/>
          <w:sz w:val="22"/>
        </w:rPr>
      </w:pPr>
      <w:r w:rsidRPr="002F35E6">
        <w:rPr>
          <w:rFonts w:ascii="Arial" w:hAnsi="Arial" w:cs="Arial"/>
          <w:sz w:val="22"/>
        </w:rPr>
        <w:t xml:space="preserve">Ability to provide </w:t>
      </w:r>
      <w:r w:rsidR="3E3E92C0" w:rsidRPr="002F35E6">
        <w:rPr>
          <w:rFonts w:ascii="Arial" w:hAnsi="Arial" w:cs="Arial"/>
          <w:sz w:val="22"/>
        </w:rPr>
        <w:t xml:space="preserve">accessible </w:t>
      </w:r>
      <w:r w:rsidRPr="002F35E6">
        <w:rPr>
          <w:rFonts w:ascii="Arial" w:hAnsi="Arial" w:cs="Arial"/>
          <w:sz w:val="22"/>
        </w:rPr>
        <w:t>expert advice to stakeholders and advisory groups, and with understanding of when to seek advice.</w:t>
      </w:r>
    </w:p>
    <w:p w14:paraId="0D69468A" w14:textId="3BC56708" w:rsidR="009F63C7" w:rsidRPr="002F35E6" w:rsidRDefault="009F63C7" w:rsidP="00CB1D5C">
      <w:pPr>
        <w:pStyle w:val="ListParagraph"/>
        <w:numPr>
          <w:ilvl w:val="0"/>
          <w:numId w:val="5"/>
        </w:numPr>
        <w:ind w:left="567"/>
        <w:contextualSpacing w:val="0"/>
        <w:rPr>
          <w:rFonts w:ascii="Arial" w:hAnsi="Arial" w:cs="Arial"/>
          <w:sz w:val="22"/>
        </w:rPr>
      </w:pPr>
      <w:r w:rsidRPr="002F35E6">
        <w:rPr>
          <w:rFonts w:ascii="Arial" w:hAnsi="Arial" w:cs="Arial"/>
          <w:sz w:val="22"/>
        </w:rPr>
        <w:t>Ability to interpret and apply complex methodological guidance.</w:t>
      </w:r>
    </w:p>
    <w:p w14:paraId="043721D6" w14:textId="77777777" w:rsidR="002A0CA6" w:rsidRDefault="002A0CA6" w:rsidP="002A0CA6">
      <w:pPr>
        <w:rPr>
          <w:rFonts w:ascii="Roboto" w:hAnsi="Roboto"/>
          <w:color w:val="002E3B" w:themeColor="accent1"/>
          <w:sz w:val="22"/>
        </w:rPr>
      </w:pPr>
      <w:r w:rsidRPr="00C9549D">
        <w:rPr>
          <w:rFonts w:ascii="Roboto" w:hAnsi="Roboto"/>
          <w:color w:val="002E3B" w:themeColor="accent1"/>
          <w:sz w:val="22"/>
        </w:rPr>
        <w:t>Desirable</w:t>
      </w:r>
    </w:p>
    <w:p w14:paraId="56D9FFCC" w14:textId="52489717" w:rsidR="002A0CA6" w:rsidRDefault="007A7A2F" w:rsidP="002A0CA6">
      <w:pPr>
        <w:pStyle w:val="ListParagraph"/>
        <w:numPr>
          <w:ilvl w:val="0"/>
          <w:numId w:val="5"/>
        </w:numPr>
        <w:ind w:left="567"/>
        <w:contextualSpacing w:val="0"/>
        <w:rPr>
          <w:rFonts w:ascii="Roboto" w:hAnsi="Roboto"/>
          <w:sz w:val="22"/>
        </w:rPr>
      </w:pPr>
      <w:r w:rsidRPr="007A7A2F">
        <w:rPr>
          <w:rFonts w:ascii="Arial" w:hAnsi="Arial" w:cs="Arial"/>
          <w:sz w:val="22"/>
        </w:rPr>
        <w:t>Knowledge and experience of agile problem solving within community settings</w:t>
      </w:r>
      <w:r>
        <w:rPr>
          <w:rFonts w:ascii="Arial" w:hAnsi="Arial" w:cs="Arial"/>
          <w:sz w:val="22"/>
        </w:rPr>
        <w:t>.</w:t>
      </w:r>
    </w:p>
    <w:p w14:paraId="39189345" w14:textId="11DC138A" w:rsidR="00DA0322" w:rsidRDefault="00DA55C9" w:rsidP="00CB1D5C">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4D84D407" w14:textId="77777777" w:rsidR="006E4E00" w:rsidRPr="00C9549D"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7BC6FC49" w14:textId="77777777" w:rsidR="006E4E00" w:rsidRDefault="006E4E00" w:rsidP="006E4E00">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BC9845E" w14:textId="2ADD9741" w:rsidR="006E4E00" w:rsidRPr="00F95BCC" w:rsidRDefault="006E4E00" w:rsidP="006E4E00">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9F63C7">
            <w:rPr>
              <w:rFonts w:ascii="Roboto" w:hAnsi="Roboto"/>
              <w:b/>
              <w:bCs/>
              <w:sz w:val="22"/>
            </w:rPr>
            <w:t>No</w:t>
          </w:r>
        </w:sdtContent>
      </w:sdt>
    </w:p>
    <w:p w14:paraId="03341FDA"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Environment</w:t>
      </w:r>
    </w:p>
    <w:p w14:paraId="01B691CA" w14:textId="64663211" w:rsidR="006E4E00" w:rsidRPr="00722340" w:rsidRDefault="006E4E00" w:rsidP="006E4E00">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7776C">
            <w:rPr>
              <w:rFonts w:ascii="Roboto" w:hAnsi="Roboto"/>
              <w:sz w:val="22"/>
            </w:rPr>
            <w:t>Not applicable</w:t>
          </w:r>
        </w:sdtContent>
      </w:sdt>
    </w:p>
    <w:p w14:paraId="5403B093" w14:textId="52BC23E7"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7776C">
            <w:rPr>
              <w:rFonts w:ascii="Roboto" w:hAnsi="Roboto"/>
              <w:sz w:val="22"/>
            </w:rPr>
            <w:t>Not applicable</w:t>
          </w:r>
        </w:sdtContent>
      </w:sdt>
    </w:p>
    <w:p w14:paraId="2C99DF1A" w14:textId="004FF244" w:rsidR="006E4E00" w:rsidRPr="00722340" w:rsidRDefault="006E4E00" w:rsidP="006E4E00">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7776C">
            <w:rPr>
              <w:rFonts w:ascii="Roboto" w:hAnsi="Roboto"/>
              <w:sz w:val="22"/>
            </w:rPr>
            <w:t>Not applicable</w:t>
          </w:r>
        </w:sdtContent>
      </w:sdt>
    </w:p>
    <w:p w14:paraId="2610A344" w14:textId="7F0615A5"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675431BB" w14:textId="745CFB30" w:rsidR="006E4E00" w:rsidRPr="00722340" w:rsidRDefault="006E4E00" w:rsidP="006E4E00">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2404BE75" w14:textId="35F1FDD8"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650B5B14" w14:textId="74A1DC42" w:rsidR="006E4E00" w:rsidRPr="00722340" w:rsidRDefault="006E4E00" w:rsidP="006E4E00">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7FB20087" w14:textId="0EC12642"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6ACB3B51" w14:textId="54C29834" w:rsidR="006E4E00" w:rsidRPr="00722340" w:rsidRDefault="006E4E00" w:rsidP="006E4E00">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11AF916F" w14:textId="209038AE" w:rsidR="006E4E00" w:rsidRPr="00652A6C" w:rsidRDefault="006E4E00" w:rsidP="006E4E00">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176AFE4F" w14:textId="0D040E4D" w:rsidR="006E4E00" w:rsidRPr="00722340" w:rsidRDefault="006E4E00" w:rsidP="006E4E00">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7EAACBE7" w14:textId="35F4E3A3"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795D4763" w14:textId="77777777" w:rsidR="006E4E00" w:rsidRPr="00722340" w:rsidRDefault="00DA55C9" w:rsidP="006E4E00">
      <w:pPr>
        <w:rPr>
          <w:rFonts w:ascii="Roboto" w:hAnsi="Roboto"/>
          <w:sz w:val="22"/>
        </w:rPr>
      </w:pPr>
      <w:r>
        <w:rPr>
          <w:rFonts w:ascii="Roboto" w:hAnsi="Roboto"/>
          <w:b/>
          <w:bCs/>
          <w:sz w:val="22"/>
        </w:rPr>
        <w:pict w14:anchorId="7621E761">
          <v:rect id="_x0000_i1035" style="width:0;height:1.5pt" o:hralign="center" o:hrstd="t" o:hr="t" fillcolor="#a0a0a0" stroked="f"/>
        </w:pict>
      </w:r>
    </w:p>
    <w:p w14:paraId="0A88A584"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74278DE" w14:textId="06236F36" w:rsidR="006E4E00" w:rsidRPr="00722340" w:rsidRDefault="006E4E00" w:rsidP="006E4E00">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0C23B42B" w14:textId="51CAA44E"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50C38F17" w14:textId="49B652D8" w:rsidR="006E4E00" w:rsidRPr="00722340" w:rsidRDefault="006E4E00" w:rsidP="006E4E00">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79554B68" w14:textId="583331A1"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583ABDC1" w14:textId="12D40738" w:rsidR="006E4E00" w:rsidRDefault="006E4E00" w:rsidP="006E4E00">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sz w:val="22"/>
            </w:rPr>
            <w:t>Not applicable</w:t>
          </w:r>
        </w:sdtContent>
      </w:sdt>
    </w:p>
    <w:p w14:paraId="608E8162" w14:textId="77777777" w:rsidR="006E4E00" w:rsidRPr="00722340" w:rsidRDefault="00DA55C9" w:rsidP="006E4E00">
      <w:pPr>
        <w:rPr>
          <w:rFonts w:ascii="Roboto" w:hAnsi="Roboto"/>
          <w:sz w:val="22"/>
        </w:rPr>
      </w:pPr>
      <w:r>
        <w:rPr>
          <w:rFonts w:ascii="Roboto" w:hAnsi="Roboto"/>
          <w:b/>
          <w:bCs/>
          <w:sz w:val="22"/>
        </w:rPr>
        <w:pict w14:anchorId="0DB65CEB">
          <v:rect id="_x0000_i1036" style="width:0;height:1.5pt" o:hralign="center" o:hrstd="t" o:hr="t" fillcolor="#a0a0a0" stroked="f"/>
        </w:pict>
      </w:r>
    </w:p>
    <w:p w14:paraId="5606787F"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Equipment, Tools and Machines</w:t>
      </w:r>
    </w:p>
    <w:p w14:paraId="51498F8E" w14:textId="2090452F"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color w:val="000000" w:themeColor="text1"/>
              <w:sz w:val="22"/>
            </w:rPr>
            <w:t>Not applicable</w:t>
          </w:r>
        </w:sdtContent>
      </w:sdt>
    </w:p>
    <w:p w14:paraId="0E151840" w14:textId="712609F5" w:rsidR="006E4E00" w:rsidRDefault="006E4E00" w:rsidP="006E4E00">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color w:val="000000" w:themeColor="text1"/>
              <w:sz w:val="22"/>
            </w:rPr>
            <w:t>Not applicable</w:t>
          </w:r>
        </w:sdtContent>
      </w:sdt>
    </w:p>
    <w:p w14:paraId="5A5004AC" w14:textId="7E941D39" w:rsidR="006E4E00" w:rsidRDefault="006E4E00" w:rsidP="006E4E00">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color w:val="000000" w:themeColor="text1"/>
              <w:sz w:val="22"/>
            </w:rPr>
            <w:t>Not applicable</w:t>
          </w:r>
        </w:sdtContent>
      </w:sdt>
    </w:p>
    <w:p w14:paraId="4AD027E1" w14:textId="031E843A" w:rsidR="006E4E00" w:rsidRPr="00722340" w:rsidRDefault="006E4E00" w:rsidP="006E4E00">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color w:val="000000" w:themeColor="text1"/>
              <w:sz w:val="22"/>
            </w:rPr>
            <w:t>Not applicable</w:t>
          </w:r>
        </w:sdtContent>
      </w:sdt>
    </w:p>
    <w:p w14:paraId="2E96C412" w14:textId="13AA75BD"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C27C6">
            <w:rPr>
              <w:rFonts w:ascii="Roboto" w:hAnsi="Roboto"/>
              <w:color w:val="000000" w:themeColor="text1"/>
              <w:sz w:val="22"/>
            </w:rPr>
            <w:t>Not applicable</w:t>
          </w:r>
        </w:sdtContent>
      </w:sdt>
    </w:p>
    <w:p w14:paraId="68ECBE81" w14:textId="235C23AA" w:rsidR="006E4E00" w:rsidRPr="00722340" w:rsidRDefault="006E4E00" w:rsidP="006E4E00">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C27C6">
            <w:rPr>
              <w:rFonts w:ascii="Roboto" w:hAnsi="Roboto"/>
              <w:color w:val="000000" w:themeColor="text1"/>
              <w:sz w:val="22"/>
            </w:rPr>
            <w:t>Not applicable</w:t>
          </w:r>
        </w:sdtContent>
      </w:sdt>
    </w:p>
    <w:p w14:paraId="5D553E24" w14:textId="77777777" w:rsidR="006E4E00" w:rsidRPr="00722340" w:rsidRDefault="00DA55C9" w:rsidP="006E4E00">
      <w:pPr>
        <w:rPr>
          <w:rFonts w:ascii="Roboto" w:hAnsi="Roboto"/>
          <w:sz w:val="22"/>
        </w:rPr>
      </w:pPr>
      <w:r>
        <w:rPr>
          <w:rFonts w:ascii="Roboto" w:hAnsi="Roboto"/>
          <w:b/>
          <w:bCs/>
          <w:sz w:val="22"/>
        </w:rPr>
        <w:pict w14:anchorId="28174D68">
          <v:rect id="_x0000_i1037" style="width:0;height:1.5pt" o:hralign="center" o:hrstd="t" o:hr="t" fillcolor="#a0a0a0" stroked="f"/>
        </w:pict>
      </w:r>
    </w:p>
    <w:p w14:paraId="2A3DDEC5"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Abilities</w:t>
      </w:r>
    </w:p>
    <w:p w14:paraId="2297F06D" w14:textId="0DC72A4F" w:rsidR="006E4E00" w:rsidRDefault="006E4E00" w:rsidP="006E4E00">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C27C6">
            <w:rPr>
              <w:rFonts w:ascii="Roboto" w:hAnsi="Roboto"/>
              <w:color w:val="000000" w:themeColor="text1"/>
              <w:sz w:val="22"/>
            </w:rPr>
            <w:t>Not applicable</w:t>
          </w:r>
        </w:sdtContent>
      </w:sdt>
    </w:p>
    <w:p w14:paraId="39EF5CAA" w14:textId="4BC70A65" w:rsidR="006E4E00" w:rsidRPr="00722340" w:rsidRDefault="006E4E00" w:rsidP="006E4E00">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C27C6">
            <w:rPr>
              <w:rFonts w:ascii="Roboto" w:hAnsi="Roboto"/>
              <w:color w:val="000000" w:themeColor="text1"/>
              <w:sz w:val="22"/>
            </w:rPr>
            <w:t>Not applicable</w:t>
          </w:r>
        </w:sdtContent>
      </w:sdt>
    </w:p>
    <w:p w14:paraId="132792A3" w14:textId="5861692F" w:rsidR="000B219D" w:rsidRPr="00747C32" w:rsidRDefault="00DA55C9" w:rsidP="00747C32">
      <w:pPr>
        <w:spacing w:before="0" w:after="0"/>
        <w:rPr>
          <w:rFonts w:ascii="Roboto" w:hAnsi="Roboto"/>
          <w:color w:val="000000" w:themeColor="text1"/>
          <w:sz w:val="22"/>
        </w:rPr>
      </w:pPr>
      <w:r>
        <w:rPr>
          <w:rFonts w:ascii="Roboto" w:hAnsi="Roboto"/>
          <w:b/>
          <w:bCs/>
          <w:sz w:val="22"/>
        </w:rPr>
        <w:pict w14:anchorId="210164CD">
          <v:rect id="_x0000_i1038" style="width:0;height:1.5pt" o:hralign="center" o:hrstd="t" o:hr="t" fillcolor="#a0a0a0" stroked="f"/>
        </w:pict>
      </w:r>
    </w:p>
    <w:sectPr w:rsidR="000B219D" w:rsidRPr="00747C32"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4632" w14:textId="77777777" w:rsidR="00DA55C9" w:rsidRDefault="00DA55C9" w:rsidP="00850136">
      <w:r>
        <w:separator/>
      </w:r>
    </w:p>
  </w:endnote>
  <w:endnote w:type="continuationSeparator" w:id="0">
    <w:p w14:paraId="473D7A36" w14:textId="77777777" w:rsidR="00DA55C9" w:rsidRDefault="00DA55C9" w:rsidP="00850136">
      <w:r>
        <w:continuationSeparator/>
      </w:r>
    </w:p>
  </w:endnote>
  <w:endnote w:type="continuationNotice" w:id="1">
    <w:p w14:paraId="646101FC" w14:textId="77777777" w:rsidR="00DA55C9" w:rsidRDefault="00DA55C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9EA6" w14:textId="77777777" w:rsidR="00DA55C9" w:rsidRDefault="00DA55C9" w:rsidP="00850136">
      <w:r>
        <w:separator/>
      </w:r>
    </w:p>
  </w:footnote>
  <w:footnote w:type="continuationSeparator" w:id="0">
    <w:p w14:paraId="259D3E69" w14:textId="77777777" w:rsidR="00DA55C9" w:rsidRDefault="00DA55C9" w:rsidP="00850136">
      <w:r>
        <w:continuationSeparator/>
      </w:r>
    </w:p>
  </w:footnote>
  <w:footnote w:type="continuationNotice" w:id="1">
    <w:p w14:paraId="0E8AA24C" w14:textId="77777777" w:rsidR="00DA55C9" w:rsidRDefault="00DA55C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F7E7E"/>
    <w:multiLevelType w:val="multilevel"/>
    <w:tmpl w:val="1AAA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D21EBC"/>
    <w:multiLevelType w:val="multilevel"/>
    <w:tmpl w:val="981E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A50C49"/>
    <w:multiLevelType w:val="multilevel"/>
    <w:tmpl w:val="0090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EA5E67"/>
    <w:multiLevelType w:val="multilevel"/>
    <w:tmpl w:val="DB4C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5"/>
  </w:num>
  <w:num w:numId="10" w16cid:durableId="74933991">
    <w:abstractNumId w:val="16"/>
  </w:num>
  <w:num w:numId="11" w16cid:durableId="1388648237">
    <w:abstractNumId w:val="9"/>
  </w:num>
  <w:num w:numId="12" w16cid:durableId="206454054">
    <w:abstractNumId w:val="1"/>
  </w:num>
  <w:num w:numId="13" w16cid:durableId="543445794">
    <w:abstractNumId w:val="18"/>
  </w:num>
  <w:num w:numId="14" w16cid:durableId="812990400">
    <w:abstractNumId w:val="14"/>
  </w:num>
  <w:num w:numId="15" w16cid:durableId="198130965">
    <w:abstractNumId w:val="17"/>
  </w:num>
  <w:num w:numId="16" w16cid:durableId="366293358">
    <w:abstractNumId w:val="7"/>
  </w:num>
  <w:num w:numId="17" w16cid:durableId="80568291">
    <w:abstractNumId w:val="12"/>
  </w:num>
  <w:num w:numId="18" w16cid:durableId="1959949484">
    <w:abstractNumId w:val="11"/>
  </w:num>
  <w:num w:numId="19" w16cid:durableId="912660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562A8"/>
    <w:rsid w:val="000731B5"/>
    <w:rsid w:val="00073324"/>
    <w:rsid w:val="00096008"/>
    <w:rsid w:val="00096226"/>
    <w:rsid w:val="000B219D"/>
    <w:rsid w:val="000B7CAC"/>
    <w:rsid w:val="000C0931"/>
    <w:rsid w:val="000E34C2"/>
    <w:rsid w:val="000E3F61"/>
    <w:rsid w:val="000F76DB"/>
    <w:rsid w:val="001017F2"/>
    <w:rsid w:val="00103AB5"/>
    <w:rsid w:val="0010603B"/>
    <w:rsid w:val="00111D9F"/>
    <w:rsid w:val="00133D2A"/>
    <w:rsid w:val="001415CF"/>
    <w:rsid w:val="00142290"/>
    <w:rsid w:val="00145231"/>
    <w:rsid w:val="001472DB"/>
    <w:rsid w:val="001546B1"/>
    <w:rsid w:val="0018165C"/>
    <w:rsid w:val="001938D4"/>
    <w:rsid w:val="001A2647"/>
    <w:rsid w:val="001B067E"/>
    <w:rsid w:val="001B565F"/>
    <w:rsid w:val="001C4B0F"/>
    <w:rsid w:val="001D6D35"/>
    <w:rsid w:val="001E1384"/>
    <w:rsid w:val="001E5DE8"/>
    <w:rsid w:val="001F111E"/>
    <w:rsid w:val="00207344"/>
    <w:rsid w:val="00207474"/>
    <w:rsid w:val="00232309"/>
    <w:rsid w:val="0023694F"/>
    <w:rsid w:val="002440B9"/>
    <w:rsid w:val="00244212"/>
    <w:rsid w:val="00256C9F"/>
    <w:rsid w:val="002666B4"/>
    <w:rsid w:val="00270F82"/>
    <w:rsid w:val="00271BCD"/>
    <w:rsid w:val="00293D36"/>
    <w:rsid w:val="002A0A82"/>
    <w:rsid w:val="002A0CA6"/>
    <w:rsid w:val="002B5854"/>
    <w:rsid w:val="002C7987"/>
    <w:rsid w:val="002D43F8"/>
    <w:rsid w:val="002D75C9"/>
    <w:rsid w:val="002E3FC6"/>
    <w:rsid w:val="002E6130"/>
    <w:rsid w:val="002F1DDE"/>
    <w:rsid w:val="002F35E6"/>
    <w:rsid w:val="00322AA0"/>
    <w:rsid w:val="0032448C"/>
    <w:rsid w:val="003315B0"/>
    <w:rsid w:val="00340739"/>
    <w:rsid w:val="00341D3D"/>
    <w:rsid w:val="00351A95"/>
    <w:rsid w:val="0035739F"/>
    <w:rsid w:val="00357A49"/>
    <w:rsid w:val="003948DC"/>
    <w:rsid w:val="003979F4"/>
    <w:rsid w:val="003A34A2"/>
    <w:rsid w:val="003C3F9A"/>
    <w:rsid w:val="003E0D41"/>
    <w:rsid w:val="004126BE"/>
    <w:rsid w:val="004214D1"/>
    <w:rsid w:val="00440BEE"/>
    <w:rsid w:val="00450619"/>
    <w:rsid w:val="00457111"/>
    <w:rsid w:val="00474F7F"/>
    <w:rsid w:val="00482867"/>
    <w:rsid w:val="0048320D"/>
    <w:rsid w:val="0048513F"/>
    <w:rsid w:val="004A3DAA"/>
    <w:rsid w:val="004A7281"/>
    <w:rsid w:val="004B4156"/>
    <w:rsid w:val="004C2AD4"/>
    <w:rsid w:val="004D46AB"/>
    <w:rsid w:val="004F0100"/>
    <w:rsid w:val="00507168"/>
    <w:rsid w:val="00507DA2"/>
    <w:rsid w:val="00522CBD"/>
    <w:rsid w:val="00527707"/>
    <w:rsid w:val="00561B8F"/>
    <w:rsid w:val="00570349"/>
    <w:rsid w:val="00572D9F"/>
    <w:rsid w:val="00577C4D"/>
    <w:rsid w:val="005873F8"/>
    <w:rsid w:val="00587D40"/>
    <w:rsid w:val="00592042"/>
    <w:rsid w:val="00595EEB"/>
    <w:rsid w:val="00597215"/>
    <w:rsid w:val="00597EA6"/>
    <w:rsid w:val="005A5044"/>
    <w:rsid w:val="005A72E9"/>
    <w:rsid w:val="005A7665"/>
    <w:rsid w:val="005B141C"/>
    <w:rsid w:val="005B29A7"/>
    <w:rsid w:val="005B7ACC"/>
    <w:rsid w:val="005C29BE"/>
    <w:rsid w:val="005D10E6"/>
    <w:rsid w:val="005D2239"/>
    <w:rsid w:val="005D3917"/>
    <w:rsid w:val="005D664D"/>
    <w:rsid w:val="005E4CAC"/>
    <w:rsid w:val="005E6415"/>
    <w:rsid w:val="005F49F3"/>
    <w:rsid w:val="005F733F"/>
    <w:rsid w:val="00601792"/>
    <w:rsid w:val="00630B99"/>
    <w:rsid w:val="00633449"/>
    <w:rsid w:val="00662F2B"/>
    <w:rsid w:val="00663881"/>
    <w:rsid w:val="0067473C"/>
    <w:rsid w:val="006807C5"/>
    <w:rsid w:val="006A421E"/>
    <w:rsid w:val="006B14FD"/>
    <w:rsid w:val="006B2F14"/>
    <w:rsid w:val="006C1A31"/>
    <w:rsid w:val="006C3415"/>
    <w:rsid w:val="006C3E01"/>
    <w:rsid w:val="006C4180"/>
    <w:rsid w:val="006D162A"/>
    <w:rsid w:val="006E3F8E"/>
    <w:rsid w:val="006E4E00"/>
    <w:rsid w:val="00700C89"/>
    <w:rsid w:val="00714162"/>
    <w:rsid w:val="00720F99"/>
    <w:rsid w:val="00722340"/>
    <w:rsid w:val="00723439"/>
    <w:rsid w:val="007407C6"/>
    <w:rsid w:val="00747C32"/>
    <w:rsid w:val="00782593"/>
    <w:rsid w:val="007836FD"/>
    <w:rsid w:val="00783F34"/>
    <w:rsid w:val="00790E17"/>
    <w:rsid w:val="00792F24"/>
    <w:rsid w:val="00793B8F"/>
    <w:rsid w:val="007A0463"/>
    <w:rsid w:val="007A13FF"/>
    <w:rsid w:val="007A563E"/>
    <w:rsid w:val="007A7A2F"/>
    <w:rsid w:val="007B287A"/>
    <w:rsid w:val="007C146F"/>
    <w:rsid w:val="007C1C82"/>
    <w:rsid w:val="007D5C4A"/>
    <w:rsid w:val="007D76CC"/>
    <w:rsid w:val="007E77F9"/>
    <w:rsid w:val="00812F3B"/>
    <w:rsid w:val="008340D9"/>
    <w:rsid w:val="00846570"/>
    <w:rsid w:val="00850136"/>
    <w:rsid w:val="008700EA"/>
    <w:rsid w:val="00883B4C"/>
    <w:rsid w:val="00886EF0"/>
    <w:rsid w:val="00892B55"/>
    <w:rsid w:val="0089662A"/>
    <w:rsid w:val="008A027E"/>
    <w:rsid w:val="008A448A"/>
    <w:rsid w:val="008B0F71"/>
    <w:rsid w:val="008B3A9D"/>
    <w:rsid w:val="008C17C9"/>
    <w:rsid w:val="008D74B0"/>
    <w:rsid w:val="008E2E4C"/>
    <w:rsid w:val="008F1F12"/>
    <w:rsid w:val="008F5FAA"/>
    <w:rsid w:val="008F6A06"/>
    <w:rsid w:val="00904912"/>
    <w:rsid w:val="00921F20"/>
    <w:rsid w:val="00922836"/>
    <w:rsid w:val="00927001"/>
    <w:rsid w:val="00933E5E"/>
    <w:rsid w:val="0093666C"/>
    <w:rsid w:val="00936CA7"/>
    <w:rsid w:val="00942D47"/>
    <w:rsid w:val="009548CE"/>
    <w:rsid w:val="009577B8"/>
    <w:rsid w:val="009608CA"/>
    <w:rsid w:val="00960E87"/>
    <w:rsid w:val="0097776C"/>
    <w:rsid w:val="009A08F9"/>
    <w:rsid w:val="009B7CDF"/>
    <w:rsid w:val="009C137A"/>
    <w:rsid w:val="009C27C6"/>
    <w:rsid w:val="009C5CD0"/>
    <w:rsid w:val="009D1D17"/>
    <w:rsid w:val="009D3DC0"/>
    <w:rsid w:val="009F63C7"/>
    <w:rsid w:val="00A013BA"/>
    <w:rsid w:val="00A02A97"/>
    <w:rsid w:val="00A152B6"/>
    <w:rsid w:val="00A2516E"/>
    <w:rsid w:val="00A3214E"/>
    <w:rsid w:val="00A40716"/>
    <w:rsid w:val="00A557C2"/>
    <w:rsid w:val="00A568C6"/>
    <w:rsid w:val="00A574E8"/>
    <w:rsid w:val="00A64E71"/>
    <w:rsid w:val="00A74497"/>
    <w:rsid w:val="00A74C90"/>
    <w:rsid w:val="00A82909"/>
    <w:rsid w:val="00A92065"/>
    <w:rsid w:val="00AA03E9"/>
    <w:rsid w:val="00AA74EA"/>
    <w:rsid w:val="00AA75A6"/>
    <w:rsid w:val="00AA762D"/>
    <w:rsid w:val="00AE6C38"/>
    <w:rsid w:val="00AF6DD5"/>
    <w:rsid w:val="00B25C1B"/>
    <w:rsid w:val="00B328DB"/>
    <w:rsid w:val="00B372A4"/>
    <w:rsid w:val="00B5603B"/>
    <w:rsid w:val="00B56F91"/>
    <w:rsid w:val="00B63387"/>
    <w:rsid w:val="00B6486A"/>
    <w:rsid w:val="00B9140F"/>
    <w:rsid w:val="00B940E8"/>
    <w:rsid w:val="00BA0543"/>
    <w:rsid w:val="00BA2972"/>
    <w:rsid w:val="00BA4938"/>
    <w:rsid w:val="00BB1088"/>
    <w:rsid w:val="00BB79B4"/>
    <w:rsid w:val="00BC7ED7"/>
    <w:rsid w:val="00BD4FFA"/>
    <w:rsid w:val="00BD5FBF"/>
    <w:rsid w:val="00BD7ABA"/>
    <w:rsid w:val="00BE47A5"/>
    <w:rsid w:val="00C04435"/>
    <w:rsid w:val="00C05125"/>
    <w:rsid w:val="00C12508"/>
    <w:rsid w:val="00C20646"/>
    <w:rsid w:val="00C208FB"/>
    <w:rsid w:val="00C27862"/>
    <w:rsid w:val="00C32209"/>
    <w:rsid w:val="00C37E2C"/>
    <w:rsid w:val="00C4712F"/>
    <w:rsid w:val="00C57145"/>
    <w:rsid w:val="00C6007A"/>
    <w:rsid w:val="00C66ABC"/>
    <w:rsid w:val="00C7046F"/>
    <w:rsid w:val="00C7059E"/>
    <w:rsid w:val="00C70E9E"/>
    <w:rsid w:val="00C836E2"/>
    <w:rsid w:val="00C86602"/>
    <w:rsid w:val="00C9549D"/>
    <w:rsid w:val="00CB1D5C"/>
    <w:rsid w:val="00CB500A"/>
    <w:rsid w:val="00CB63CE"/>
    <w:rsid w:val="00CC42EE"/>
    <w:rsid w:val="00CC70C1"/>
    <w:rsid w:val="00CD4E5C"/>
    <w:rsid w:val="00CE75C9"/>
    <w:rsid w:val="00CF0A4B"/>
    <w:rsid w:val="00CF12EC"/>
    <w:rsid w:val="00CF2A12"/>
    <w:rsid w:val="00D03506"/>
    <w:rsid w:val="00D05431"/>
    <w:rsid w:val="00D17975"/>
    <w:rsid w:val="00D41E20"/>
    <w:rsid w:val="00D42FA5"/>
    <w:rsid w:val="00D52E5D"/>
    <w:rsid w:val="00D550D9"/>
    <w:rsid w:val="00D56E08"/>
    <w:rsid w:val="00D622FF"/>
    <w:rsid w:val="00D62D1D"/>
    <w:rsid w:val="00D86E92"/>
    <w:rsid w:val="00D948EC"/>
    <w:rsid w:val="00DA0322"/>
    <w:rsid w:val="00DA55C9"/>
    <w:rsid w:val="00DB5423"/>
    <w:rsid w:val="00DB702D"/>
    <w:rsid w:val="00DC222E"/>
    <w:rsid w:val="00DC68C8"/>
    <w:rsid w:val="00DE1792"/>
    <w:rsid w:val="00DE731D"/>
    <w:rsid w:val="00E04CB1"/>
    <w:rsid w:val="00E128ED"/>
    <w:rsid w:val="00E35221"/>
    <w:rsid w:val="00E359E4"/>
    <w:rsid w:val="00E37A82"/>
    <w:rsid w:val="00E416F9"/>
    <w:rsid w:val="00E448AA"/>
    <w:rsid w:val="00E51761"/>
    <w:rsid w:val="00E566CF"/>
    <w:rsid w:val="00E668FC"/>
    <w:rsid w:val="00E72A17"/>
    <w:rsid w:val="00E76E9F"/>
    <w:rsid w:val="00E7754B"/>
    <w:rsid w:val="00E87318"/>
    <w:rsid w:val="00E907DE"/>
    <w:rsid w:val="00EA3436"/>
    <w:rsid w:val="00EB7338"/>
    <w:rsid w:val="00EB76EA"/>
    <w:rsid w:val="00ED4103"/>
    <w:rsid w:val="00EE4C85"/>
    <w:rsid w:val="00EF14A1"/>
    <w:rsid w:val="00EF4DB4"/>
    <w:rsid w:val="00F12867"/>
    <w:rsid w:val="00F25520"/>
    <w:rsid w:val="00F36ADB"/>
    <w:rsid w:val="00F37B7B"/>
    <w:rsid w:val="00F41EFB"/>
    <w:rsid w:val="00F46BA1"/>
    <w:rsid w:val="00F51161"/>
    <w:rsid w:val="00F56318"/>
    <w:rsid w:val="00F61F30"/>
    <w:rsid w:val="00F95A50"/>
    <w:rsid w:val="00FA4184"/>
    <w:rsid w:val="00FB1F94"/>
    <w:rsid w:val="00FC191A"/>
    <w:rsid w:val="00FC5F03"/>
    <w:rsid w:val="00FD34C9"/>
    <w:rsid w:val="00FD7026"/>
    <w:rsid w:val="00FE2F0A"/>
    <w:rsid w:val="00FE3660"/>
    <w:rsid w:val="0136403C"/>
    <w:rsid w:val="020D8CE8"/>
    <w:rsid w:val="027F5F0F"/>
    <w:rsid w:val="037703D3"/>
    <w:rsid w:val="059EA702"/>
    <w:rsid w:val="07741945"/>
    <w:rsid w:val="096AB50A"/>
    <w:rsid w:val="09D4DE9C"/>
    <w:rsid w:val="0BA1C69A"/>
    <w:rsid w:val="0C395604"/>
    <w:rsid w:val="0CA35318"/>
    <w:rsid w:val="0D31B44E"/>
    <w:rsid w:val="0EC30D3A"/>
    <w:rsid w:val="0EE99295"/>
    <w:rsid w:val="1058A276"/>
    <w:rsid w:val="11718048"/>
    <w:rsid w:val="12D3FDF9"/>
    <w:rsid w:val="13C43D8D"/>
    <w:rsid w:val="13CE8905"/>
    <w:rsid w:val="1489E793"/>
    <w:rsid w:val="14A9B45F"/>
    <w:rsid w:val="15B9FCA7"/>
    <w:rsid w:val="15D190E7"/>
    <w:rsid w:val="16AD2A02"/>
    <w:rsid w:val="16B4B1B6"/>
    <w:rsid w:val="16D6D37E"/>
    <w:rsid w:val="16FF53F1"/>
    <w:rsid w:val="17E166CA"/>
    <w:rsid w:val="17FE9C8C"/>
    <w:rsid w:val="1B260629"/>
    <w:rsid w:val="1B53334F"/>
    <w:rsid w:val="1C35053F"/>
    <w:rsid w:val="1CC2E59B"/>
    <w:rsid w:val="1D3EF5E0"/>
    <w:rsid w:val="1D6C9672"/>
    <w:rsid w:val="1E1152B2"/>
    <w:rsid w:val="1E16E106"/>
    <w:rsid w:val="1E4DB66F"/>
    <w:rsid w:val="1EE01E9B"/>
    <w:rsid w:val="1F5ED64E"/>
    <w:rsid w:val="20C1EC96"/>
    <w:rsid w:val="223B4557"/>
    <w:rsid w:val="2323E090"/>
    <w:rsid w:val="233164BD"/>
    <w:rsid w:val="23E3A382"/>
    <w:rsid w:val="24CD7CF6"/>
    <w:rsid w:val="24F860C9"/>
    <w:rsid w:val="255A380E"/>
    <w:rsid w:val="2CC992AE"/>
    <w:rsid w:val="30528106"/>
    <w:rsid w:val="309E23C0"/>
    <w:rsid w:val="30CE4095"/>
    <w:rsid w:val="31457831"/>
    <w:rsid w:val="318F345B"/>
    <w:rsid w:val="33024DC1"/>
    <w:rsid w:val="35B68966"/>
    <w:rsid w:val="36AA819E"/>
    <w:rsid w:val="38A67CF6"/>
    <w:rsid w:val="399F1CD2"/>
    <w:rsid w:val="3CD724D6"/>
    <w:rsid w:val="3CD91433"/>
    <w:rsid w:val="3D3EDDA1"/>
    <w:rsid w:val="3D560308"/>
    <w:rsid w:val="3D5BD3E7"/>
    <w:rsid w:val="3E3E92C0"/>
    <w:rsid w:val="3F0A017C"/>
    <w:rsid w:val="3FE36855"/>
    <w:rsid w:val="416B4B3C"/>
    <w:rsid w:val="41B8EF6C"/>
    <w:rsid w:val="43AC89DE"/>
    <w:rsid w:val="43E72DFB"/>
    <w:rsid w:val="45711E17"/>
    <w:rsid w:val="4598C278"/>
    <w:rsid w:val="4643D050"/>
    <w:rsid w:val="46E79C4C"/>
    <w:rsid w:val="4802E23D"/>
    <w:rsid w:val="48EA3570"/>
    <w:rsid w:val="49B7F8D5"/>
    <w:rsid w:val="4A6E5B34"/>
    <w:rsid w:val="4AAE714F"/>
    <w:rsid w:val="4BABC295"/>
    <w:rsid w:val="4DC83825"/>
    <w:rsid w:val="4EB57261"/>
    <w:rsid w:val="4FCEBA10"/>
    <w:rsid w:val="501B6350"/>
    <w:rsid w:val="504A77D9"/>
    <w:rsid w:val="506C39C0"/>
    <w:rsid w:val="50FE9D2F"/>
    <w:rsid w:val="5185BC54"/>
    <w:rsid w:val="51DCB310"/>
    <w:rsid w:val="55F0817A"/>
    <w:rsid w:val="55F53EBD"/>
    <w:rsid w:val="56CDF31C"/>
    <w:rsid w:val="57923A08"/>
    <w:rsid w:val="57A312CB"/>
    <w:rsid w:val="58120D89"/>
    <w:rsid w:val="58ACA56B"/>
    <w:rsid w:val="59EF7020"/>
    <w:rsid w:val="59FD7A60"/>
    <w:rsid w:val="5A116D5F"/>
    <w:rsid w:val="5B98DAF2"/>
    <w:rsid w:val="5BE3E1D7"/>
    <w:rsid w:val="5CA40035"/>
    <w:rsid w:val="5CB166F0"/>
    <w:rsid w:val="5D3A9B72"/>
    <w:rsid w:val="5E7E93A7"/>
    <w:rsid w:val="5F786417"/>
    <w:rsid w:val="5FC37732"/>
    <w:rsid w:val="6127ABC1"/>
    <w:rsid w:val="628583C0"/>
    <w:rsid w:val="63A1F567"/>
    <w:rsid w:val="63D0F27A"/>
    <w:rsid w:val="642D2D6E"/>
    <w:rsid w:val="64DEC725"/>
    <w:rsid w:val="65D9A774"/>
    <w:rsid w:val="65DA0A1E"/>
    <w:rsid w:val="679D80DD"/>
    <w:rsid w:val="69D49691"/>
    <w:rsid w:val="6B05D0DE"/>
    <w:rsid w:val="6B0B9233"/>
    <w:rsid w:val="6B465D76"/>
    <w:rsid w:val="6C2BF522"/>
    <w:rsid w:val="6DAD77E8"/>
    <w:rsid w:val="7004BDB2"/>
    <w:rsid w:val="70A0C180"/>
    <w:rsid w:val="7162F2F8"/>
    <w:rsid w:val="72453686"/>
    <w:rsid w:val="736458A5"/>
    <w:rsid w:val="73986429"/>
    <w:rsid w:val="73DE50BE"/>
    <w:rsid w:val="749F648B"/>
    <w:rsid w:val="74DFFE84"/>
    <w:rsid w:val="75692A14"/>
    <w:rsid w:val="760AF309"/>
    <w:rsid w:val="78E2587C"/>
    <w:rsid w:val="7AB94CC0"/>
    <w:rsid w:val="7B0A1C79"/>
    <w:rsid w:val="7D70C453"/>
    <w:rsid w:val="7E6064E2"/>
    <w:rsid w:val="7F4EDF84"/>
    <w:rsid w:val="7F9C8B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C8866973-5DE3-4645-8429-974A888E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AE6C38"/>
    <w:rPr>
      <w:color w:val="8D3970" w:themeColor="followedHyperlink"/>
      <w:u w:val="single"/>
    </w:rPr>
  </w:style>
  <w:style w:type="character" w:styleId="Mention">
    <w:name w:val="Mention"/>
    <w:basedOn w:val="DefaultParagraphFont"/>
    <w:uiPriority w:val="99"/>
    <w:unhideWhenUsed/>
    <w:rsid w:val="003244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dc.nihr.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56C9F"/>
    <w:rsid w:val="00322AA0"/>
    <w:rsid w:val="00351A95"/>
    <w:rsid w:val="00357A49"/>
    <w:rsid w:val="00440BEE"/>
    <w:rsid w:val="004745CD"/>
    <w:rsid w:val="0048513F"/>
    <w:rsid w:val="00485F25"/>
    <w:rsid w:val="004C2AD4"/>
    <w:rsid w:val="004F0100"/>
    <w:rsid w:val="005045FB"/>
    <w:rsid w:val="0057092F"/>
    <w:rsid w:val="00595EEB"/>
    <w:rsid w:val="00601792"/>
    <w:rsid w:val="006807C5"/>
    <w:rsid w:val="006F1B1E"/>
    <w:rsid w:val="00727B4D"/>
    <w:rsid w:val="00783F34"/>
    <w:rsid w:val="007D5C4A"/>
    <w:rsid w:val="008B7761"/>
    <w:rsid w:val="008F5FAA"/>
    <w:rsid w:val="00904912"/>
    <w:rsid w:val="00926CAA"/>
    <w:rsid w:val="00936CA7"/>
    <w:rsid w:val="009548CE"/>
    <w:rsid w:val="00961673"/>
    <w:rsid w:val="009A08F9"/>
    <w:rsid w:val="009D2197"/>
    <w:rsid w:val="00A55B80"/>
    <w:rsid w:val="00B63387"/>
    <w:rsid w:val="00B6486A"/>
    <w:rsid w:val="00B76E0F"/>
    <w:rsid w:val="00C04435"/>
    <w:rsid w:val="00C6007A"/>
    <w:rsid w:val="00C61973"/>
    <w:rsid w:val="00C7046F"/>
    <w:rsid w:val="00CB500A"/>
    <w:rsid w:val="00D4768A"/>
    <w:rsid w:val="00DC222E"/>
    <w:rsid w:val="00E37A82"/>
    <w:rsid w:val="00E51761"/>
    <w:rsid w:val="00E610D6"/>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48402B0DB6D4459362069AD1AF6467" ma:contentTypeVersion="14" ma:contentTypeDescription="Create a new document." ma:contentTypeScope="" ma:versionID="f3bf17c8df1c227bb26066cb16be9d2d">
  <xsd:schema xmlns:xsd="http://www.w3.org/2001/XMLSchema" xmlns:xs="http://www.w3.org/2001/XMLSchema" xmlns:p="http://schemas.microsoft.com/office/2006/metadata/properties" xmlns:ns2="a3a7de38-5cd4-4c48-8218-7c8a972f0b7c" xmlns:ns3="e6b75a31-164a-45d6-a4bb-a0f0e2994c8c" targetNamespace="http://schemas.microsoft.com/office/2006/metadata/properties" ma:root="true" ma:fieldsID="9e2384cf5cebbd591f4d92c2906e5ea0" ns2:_="" ns3:_="">
    <xsd:import namespace="a3a7de38-5cd4-4c48-8218-7c8a972f0b7c"/>
    <xsd:import namespace="e6b75a31-164a-45d6-a4bb-a0f0e2994c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7de38-5cd4-4c48-8218-7c8a972f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75a31-164a-45d6-a4bb-a0f0e2994c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d5f95b-ca13-476c-9f22-4a69a71bd8ac}" ma:internalName="TaxCatchAll" ma:showField="CatchAllData" ma:web="e6b75a31-164a-45d6-a4bb-a0f0e2994c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6b75a31-164a-45d6-a4bb-a0f0e2994c8c" xsi:nil="true"/>
    <lcf76f155ced4ddcb4097134ff3c332f xmlns="a3a7de38-5cd4-4c48-8218-7c8a972f0b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5E6B32-2462-41EC-AD89-6D04B8A64FE6}"/>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1935</Words>
  <Characters>11036</Characters>
  <Application>Microsoft Office Word</Application>
  <DocSecurity>0</DocSecurity>
  <Lines>91</Lines>
  <Paragraphs>25</Paragraphs>
  <ScaleCrop>false</ScaleCrop>
  <Company>University of Southampton</Company>
  <LinksUpToDate>false</LinksUpToDate>
  <CharactersWithSpaces>12946</CharactersWithSpaces>
  <SharedDoc>false</SharedDoc>
  <HLinks>
    <vt:vector size="6" baseType="variant">
      <vt:variant>
        <vt:i4>6553712</vt:i4>
      </vt:variant>
      <vt:variant>
        <vt:i4>0</vt:i4>
      </vt:variant>
      <vt:variant>
        <vt:i4>0</vt:i4>
      </vt:variant>
      <vt:variant>
        <vt:i4>5</vt:i4>
      </vt:variant>
      <vt:variant>
        <vt:lpwstr>https://mdc.nihr.ac.uk/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Schoenaker</cp:lastModifiedBy>
  <cp:revision>12</cp:revision>
  <dcterms:created xsi:type="dcterms:W3CDTF">2026-08-10T15:41:00Z</dcterms:created>
  <dcterms:modified xsi:type="dcterms:W3CDTF">2026-08-12T10:32:00Z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0x010100ED48402B0DB6D4459362069AD1AF6467</vt:lpwstr>
  </property>
  <property fmtid="{D5CDD505-2E9C-101B-9397-08002B2CF9AE}" pid="3" name="MediaServiceImageTags">
    <vt:lpwstr/>
  </property>
  <property fmtid="{D5CDD505-2E9C-101B-9397-08002B2CF9AE}" pid="4" name="docLang">
    <vt:lpwstr>en</vt:lpwstr>
  </property>
</Properties>
</file>