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1BB83602">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1B869A04" w:rsidR="00886EF0" w:rsidRPr="003A597D" w:rsidRDefault="00D41E20" w:rsidP="64B03E42">
      <w:pPr>
        <w:shd w:val="clear" w:color="auto" w:fill="C5D2DA" w:themeFill="background2" w:themeFillShade="E6"/>
        <w:tabs>
          <w:tab w:val="left" w:pos="5520"/>
        </w:tabs>
        <w:rPr>
          <w:rFonts w:ascii="Roboto" w:hAnsi="Roboto"/>
          <w:sz w:val="40"/>
          <w:szCs w:val="40"/>
        </w:rPr>
      </w:pPr>
      <w:r w:rsidRPr="64B03E42">
        <w:rPr>
          <w:rStyle w:val="Heading2Char"/>
          <w:rFonts w:ascii="Roboto" w:hAnsi="Roboto"/>
          <w:b w:val="0"/>
          <w:sz w:val="40"/>
          <w:szCs w:val="40"/>
        </w:rPr>
        <w:t>Post title:</w:t>
      </w:r>
      <w:r w:rsidRPr="64B03E42">
        <w:rPr>
          <w:rFonts w:ascii="Arial" w:hAnsi="Arial" w:cs="Arial"/>
          <w:b/>
          <w:bCs/>
          <w:sz w:val="40"/>
          <w:szCs w:val="40"/>
        </w:rPr>
        <w:t xml:space="preserve"> </w:t>
      </w:r>
      <w:r w:rsidR="41951BDC" w:rsidRPr="64B03E42">
        <w:rPr>
          <w:rFonts w:ascii="Arial" w:hAnsi="Arial" w:cs="Arial"/>
          <w:b/>
          <w:bCs/>
          <w:sz w:val="40"/>
          <w:szCs w:val="40"/>
        </w:rPr>
        <w:t xml:space="preserve">Specialist </w:t>
      </w:r>
      <w:r w:rsidR="003A597D" w:rsidRPr="64B03E42">
        <w:rPr>
          <w:rFonts w:ascii="Arial" w:hAnsi="Arial" w:cs="Arial"/>
          <w:b/>
          <w:bCs/>
          <w:sz w:val="40"/>
          <w:szCs w:val="40"/>
        </w:rPr>
        <w:t>Technician</w:t>
      </w:r>
    </w:p>
    <w:p w14:paraId="114C3B48" w14:textId="6DD90A81"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0C1016">
        <w:rPr>
          <w:rFonts w:ascii="Arial" w:hAnsi="Arial" w:cs="Arial"/>
          <w:bCs/>
          <w:sz w:val="22"/>
        </w:rPr>
        <w:t>September</w:t>
      </w:r>
      <w:r w:rsidR="004D46AB" w:rsidRPr="006D162A">
        <w:rPr>
          <w:rFonts w:ascii="Arial" w:hAnsi="Arial" w:cs="Arial"/>
          <w:bCs/>
          <w:sz w:val="22"/>
        </w:rPr>
        <w:t xml:space="preserve"> 202</w:t>
      </w:r>
      <w:r w:rsidR="000C1016">
        <w:rPr>
          <w:rFonts w:ascii="Arial" w:hAnsi="Arial" w:cs="Arial"/>
          <w:bCs/>
          <w:sz w:val="22"/>
        </w:rPr>
        <w:t>6</w:t>
      </w:r>
    </w:p>
    <w:p w14:paraId="12589744" w14:textId="315841C4"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126260">
        <w:rPr>
          <w:rFonts w:ascii="Arial" w:hAnsi="Arial" w:cs="Arial"/>
          <w:bCs/>
          <w:sz w:val="22"/>
        </w:rPr>
        <w:t>Ioannis Zeimpekis</w:t>
      </w:r>
      <w:r w:rsidR="00000000">
        <w:rPr>
          <w:rFonts w:ascii="Roboto" w:hAnsi="Roboto"/>
          <w:bCs/>
          <w:noProof/>
          <w:sz w:val="22"/>
        </w:rPr>
        <w:pict w14:anchorId="76392F8A">
          <v:rect id="_x0000_i1025" style="width:0;height:1.5pt" o:hralign="center" o:hrstd="t" o:hr="t" fillcolor="#a0a0a0" stroked="f"/>
        </w:pict>
      </w:r>
    </w:p>
    <w:p w14:paraId="0C125905" w14:textId="1EF0ECC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C379A0">
        <w:rPr>
          <w:rStyle w:val="Heading2Char"/>
          <w:rFonts w:ascii="Arial" w:hAnsi="Arial" w:cs="Arial"/>
          <w:b w:val="0"/>
          <w:bCs/>
          <w:color w:val="auto"/>
          <w:sz w:val="22"/>
          <w:szCs w:val="22"/>
        </w:rPr>
        <w:t xml:space="preserve">School of Electronics &amp; </w:t>
      </w:r>
      <w:r w:rsidR="00126260">
        <w:rPr>
          <w:rStyle w:val="Heading2Char"/>
          <w:rFonts w:ascii="Arial" w:hAnsi="Arial" w:cs="Arial"/>
          <w:b w:val="0"/>
          <w:bCs/>
          <w:color w:val="auto"/>
          <w:sz w:val="22"/>
          <w:szCs w:val="22"/>
        </w:rPr>
        <w:t>C</w:t>
      </w:r>
      <w:r w:rsidR="00C379A0">
        <w:rPr>
          <w:rStyle w:val="Heading2Char"/>
          <w:rFonts w:ascii="Arial" w:hAnsi="Arial" w:cs="Arial"/>
          <w:b w:val="0"/>
          <w:bCs/>
          <w:color w:val="auto"/>
          <w:sz w:val="22"/>
          <w:szCs w:val="22"/>
        </w:rPr>
        <w:t xml:space="preserve">omputer </w:t>
      </w:r>
      <w:r w:rsidR="00126260">
        <w:rPr>
          <w:rStyle w:val="Heading2Char"/>
          <w:rFonts w:ascii="Arial" w:hAnsi="Arial" w:cs="Arial"/>
          <w:b w:val="0"/>
          <w:bCs/>
          <w:color w:val="auto"/>
          <w:sz w:val="22"/>
          <w:szCs w:val="22"/>
        </w:rPr>
        <w:t>S</w:t>
      </w:r>
      <w:r w:rsidR="00C379A0">
        <w:rPr>
          <w:rStyle w:val="Heading2Char"/>
          <w:rFonts w:ascii="Arial" w:hAnsi="Arial" w:cs="Arial"/>
          <w:b w:val="0"/>
          <w:bCs/>
          <w:color w:val="auto"/>
          <w:sz w:val="22"/>
          <w:szCs w:val="22"/>
        </w:rPr>
        <w:t>cience</w:t>
      </w:r>
    </w:p>
    <w:p w14:paraId="60E2BAB6" w14:textId="77777777" w:rsidR="003A597D" w:rsidRDefault="00886EF0" w:rsidP="002B5854">
      <w:pPr>
        <w:rPr>
          <w:rStyle w:val="Heading2Char"/>
          <w:rFonts w:ascii="Arial" w:hAnsi="Arial" w:cs="Arial"/>
          <w:b w:val="0"/>
          <w:bCs/>
          <w:color w:val="auto"/>
          <w:sz w:val="22"/>
          <w:szCs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A597D" w:rsidRPr="003A597D">
        <w:rPr>
          <w:rStyle w:val="Heading2Char"/>
          <w:rFonts w:ascii="Arial" w:hAnsi="Arial" w:cs="Arial"/>
          <w:b w:val="0"/>
          <w:bCs/>
          <w:color w:val="auto"/>
          <w:sz w:val="22"/>
          <w:szCs w:val="22"/>
        </w:rPr>
        <w:t xml:space="preserve">Faculty of Physical Sciences and Engineering </w:t>
      </w:r>
    </w:p>
    <w:p w14:paraId="6667AB9D" w14:textId="24BF7B1D"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450AAE">
            <w:rPr>
              <w:rFonts w:ascii="Arial" w:hAnsi="Arial" w:cs="Arial"/>
              <w:sz w:val="22"/>
            </w:rPr>
            <w:t>Technical and Experimental (TAE)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711A8B75"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896209">
        <w:rPr>
          <w:rStyle w:val="Heading2Char"/>
          <w:rFonts w:ascii="Arial" w:hAnsi="Arial" w:cs="Arial"/>
          <w:b w:val="0"/>
          <w:bCs/>
          <w:color w:val="auto"/>
          <w:sz w:val="22"/>
          <w:szCs w:val="22"/>
        </w:rPr>
        <w:tab/>
        <w:t>Ioannis Zeimpekis</w:t>
      </w:r>
    </w:p>
    <w:p w14:paraId="1DD585A1" w14:textId="7450B891"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A597D">
        <w:rPr>
          <w:rStyle w:val="Heading2Char"/>
          <w:rFonts w:ascii="Arial" w:hAnsi="Arial" w:cs="Arial"/>
          <w:b w:val="0"/>
          <w:bCs/>
          <w:color w:val="auto"/>
          <w:sz w:val="22"/>
          <w:szCs w:val="22"/>
        </w:rPr>
        <w:t>N/A</w:t>
      </w:r>
    </w:p>
    <w:p w14:paraId="79E9B958" w14:textId="2A75F0A1"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420734">
            <w:rPr>
              <w:rFonts w:ascii="Roboto" w:hAnsi="Roboto"/>
              <w:sz w:val="22"/>
            </w:rPr>
            <w:t>Campus</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420734" w:rsidRPr="00420734">
        <w:rPr>
          <w:rFonts w:ascii="Arial" w:hAnsi="Arial" w:cs="Arial"/>
          <w:sz w:val="22"/>
        </w:rPr>
        <w:t>Office-based/Non Office-based (see job hazard analysis)</w:t>
      </w:r>
    </w:p>
    <w:p w14:paraId="4FB321EB" w14:textId="7D66A3ED" w:rsidR="00886EF0" w:rsidRPr="00722340" w:rsidRDefault="00000000" w:rsidP="002B5854">
      <w:pPr>
        <w:rPr>
          <w:rFonts w:ascii="Roboto" w:hAnsi="Roboto"/>
          <w:b/>
          <w:bCs/>
          <w:sz w:val="22"/>
        </w:rPr>
      </w:pPr>
      <w:r>
        <w:rPr>
          <w:rFonts w:ascii="Roboto" w:hAnsi="Roboto"/>
          <w:b/>
          <w:bCs/>
          <w:noProof/>
          <w:color w:val="002E3B" w:themeColor="accent1"/>
          <w:sz w:val="22"/>
        </w:rPr>
        <w:pict w14:anchorId="22B7B9FB">
          <v:rect id="_x0000_i1026" style="width:0;height:1.5pt" o:hralign="center" o:hrstd="t" o:hr="t" fillcolor="#a0a0a0" stroked="f"/>
        </w:pict>
      </w:r>
    </w:p>
    <w:p w14:paraId="1D32BC35" w14:textId="1E1C8073" w:rsidR="00B71A3B" w:rsidRDefault="00A2516E" w:rsidP="7A7EA82A">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tab/>
      </w:r>
      <w:r w:rsidR="003A597D" w:rsidRPr="003A597D">
        <w:rPr>
          <w:rStyle w:val="Heading2Char"/>
          <w:rFonts w:ascii="Roboto" w:hAnsi="Roboto"/>
          <w:b w:val="0"/>
          <w:bCs/>
          <w:color w:val="auto"/>
          <w:sz w:val="22"/>
          <w:szCs w:val="22"/>
        </w:rPr>
        <w:t xml:space="preserve">Use specialist knowledge to manage tasks and provide fabrication </w:t>
      </w:r>
      <w:r w:rsidR="005B3D83">
        <w:rPr>
          <w:rStyle w:val="Heading2Char"/>
          <w:rFonts w:ascii="Roboto" w:hAnsi="Roboto"/>
          <w:b w:val="0"/>
          <w:bCs/>
          <w:color w:val="auto"/>
          <w:sz w:val="22"/>
          <w:szCs w:val="22"/>
        </w:rPr>
        <w:t xml:space="preserve">and facilities </w:t>
      </w:r>
      <w:r w:rsidR="003A597D" w:rsidRPr="003A597D">
        <w:rPr>
          <w:rStyle w:val="Heading2Char"/>
          <w:rFonts w:ascii="Roboto" w:hAnsi="Roboto"/>
          <w:b w:val="0"/>
          <w:bCs/>
          <w:color w:val="auto"/>
          <w:sz w:val="22"/>
          <w:szCs w:val="22"/>
        </w:rPr>
        <w:t xml:space="preserve">support for </w:t>
      </w:r>
      <w:r w:rsidR="000C649F">
        <w:rPr>
          <w:rStyle w:val="Heading2Char"/>
          <w:rFonts w:ascii="Roboto" w:hAnsi="Roboto"/>
          <w:b w:val="0"/>
          <w:bCs/>
          <w:color w:val="auto"/>
          <w:sz w:val="22"/>
          <w:szCs w:val="22"/>
        </w:rPr>
        <w:t xml:space="preserve">the </w:t>
      </w:r>
      <w:r w:rsidR="001B4DFD">
        <w:rPr>
          <w:rStyle w:val="Heading2Char"/>
          <w:rFonts w:ascii="Roboto" w:hAnsi="Roboto"/>
          <w:b w:val="0"/>
          <w:bCs/>
          <w:color w:val="auto"/>
          <w:sz w:val="22"/>
          <w:szCs w:val="22"/>
        </w:rPr>
        <w:t>Novel Advanced Materials group</w:t>
      </w:r>
      <w:r w:rsidR="003A597D" w:rsidRPr="003A597D">
        <w:rPr>
          <w:rStyle w:val="Heading2Char"/>
          <w:rFonts w:ascii="Roboto" w:hAnsi="Roboto"/>
          <w:b w:val="0"/>
          <w:bCs/>
          <w:color w:val="auto"/>
          <w:sz w:val="22"/>
          <w:szCs w:val="22"/>
        </w:rPr>
        <w:t xml:space="preserve">, including developing and characterising processes that can be used </w:t>
      </w:r>
      <w:r w:rsidR="00513221">
        <w:rPr>
          <w:rStyle w:val="Heading2Char"/>
          <w:rFonts w:ascii="Roboto" w:hAnsi="Roboto"/>
          <w:b w:val="0"/>
          <w:bCs/>
          <w:color w:val="auto"/>
          <w:sz w:val="22"/>
          <w:szCs w:val="22"/>
        </w:rPr>
        <w:t xml:space="preserve">to </w:t>
      </w:r>
      <w:r w:rsidR="008078ED">
        <w:rPr>
          <w:rStyle w:val="Heading2Char"/>
          <w:rFonts w:ascii="Roboto" w:hAnsi="Roboto"/>
          <w:b w:val="0"/>
          <w:bCs/>
          <w:color w:val="auto"/>
          <w:sz w:val="22"/>
          <w:szCs w:val="22"/>
        </w:rPr>
        <w:t xml:space="preserve">advance </w:t>
      </w:r>
      <w:r w:rsidR="00B21238">
        <w:rPr>
          <w:rStyle w:val="Heading2Char"/>
          <w:rFonts w:ascii="Roboto" w:hAnsi="Roboto"/>
          <w:b w:val="0"/>
          <w:bCs/>
          <w:color w:val="auto"/>
          <w:sz w:val="22"/>
          <w:szCs w:val="22"/>
        </w:rPr>
        <w:t>our</w:t>
      </w:r>
      <w:r w:rsidR="008078ED">
        <w:rPr>
          <w:rStyle w:val="Heading2Char"/>
          <w:rFonts w:ascii="Roboto" w:hAnsi="Roboto"/>
          <w:b w:val="0"/>
          <w:bCs/>
          <w:color w:val="auto"/>
          <w:sz w:val="22"/>
          <w:szCs w:val="22"/>
        </w:rPr>
        <w:t xml:space="preserve"> project</w:t>
      </w:r>
      <w:r w:rsidR="00B21238">
        <w:rPr>
          <w:rStyle w:val="Heading2Char"/>
          <w:rFonts w:ascii="Roboto" w:hAnsi="Roboto"/>
          <w:b w:val="0"/>
          <w:bCs/>
          <w:color w:val="auto"/>
          <w:sz w:val="22"/>
          <w:szCs w:val="22"/>
        </w:rPr>
        <w:t>s</w:t>
      </w:r>
      <w:r w:rsidR="003A597D" w:rsidRPr="003A597D">
        <w:rPr>
          <w:rStyle w:val="Heading2Char"/>
          <w:rFonts w:ascii="Roboto" w:hAnsi="Roboto"/>
          <w:b w:val="0"/>
          <w:bCs/>
          <w:color w:val="auto"/>
          <w:sz w:val="22"/>
          <w:szCs w:val="22"/>
        </w:rPr>
        <w:t xml:space="preserve">. To provide specialist technical support </w:t>
      </w:r>
      <w:r w:rsidR="00581889">
        <w:rPr>
          <w:rStyle w:val="Heading2Char"/>
          <w:rFonts w:ascii="Roboto" w:hAnsi="Roboto"/>
          <w:b w:val="0"/>
          <w:bCs/>
          <w:color w:val="auto"/>
          <w:sz w:val="22"/>
          <w:szCs w:val="22"/>
        </w:rPr>
        <w:t xml:space="preserve">for the Novel and Compound Glass </w:t>
      </w:r>
      <w:r w:rsidR="00581889" w:rsidRPr="003A597D">
        <w:rPr>
          <w:rStyle w:val="Heading2Char"/>
          <w:rFonts w:ascii="Roboto" w:hAnsi="Roboto"/>
          <w:b w:val="0"/>
          <w:bCs/>
          <w:color w:val="auto"/>
          <w:sz w:val="22"/>
          <w:szCs w:val="22"/>
        </w:rPr>
        <w:t xml:space="preserve">Cleanroom </w:t>
      </w:r>
      <w:r w:rsidR="00581889">
        <w:rPr>
          <w:rStyle w:val="Heading2Char"/>
          <w:rFonts w:ascii="Roboto" w:hAnsi="Roboto"/>
          <w:b w:val="0"/>
          <w:bCs/>
          <w:color w:val="auto"/>
          <w:sz w:val="22"/>
          <w:szCs w:val="22"/>
        </w:rPr>
        <w:t xml:space="preserve">facilities </w:t>
      </w:r>
      <w:r w:rsidR="003A597D" w:rsidRPr="003A597D">
        <w:rPr>
          <w:rStyle w:val="Heading2Char"/>
          <w:rFonts w:ascii="Roboto" w:hAnsi="Roboto"/>
          <w:b w:val="0"/>
          <w:bCs/>
          <w:color w:val="auto"/>
          <w:sz w:val="22"/>
          <w:szCs w:val="22"/>
        </w:rPr>
        <w:t xml:space="preserve">and </w:t>
      </w:r>
      <w:r w:rsidR="0042079F">
        <w:rPr>
          <w:rStyle w:val="Heading2Char"/>
          <w:rFonts w:ascii="Roboto" w:hAnsi="Roboto"/>
          <w:b w:val="0"/>
          <w:bCs/>
          <w:color w:val="auto"/>
          <w:sz w:val="22"/>
          <w:szCs w:val="22"/>
        </w:rPr>
        <w:t xml:space="preserve">expert </w:t>
      </w:r>
      <w:r w:rsidR="003A597D" w:rsidRPr="003A597D">
        <w:rPr>
          <w:rStyle w:val="Heading2Char"/>
          <w:rFonts w:ascii="Roboto" w:hAnsi="Roboto"/>
          <w:b w:val="0"/>
          <w:bCs/>
          <w:color w:val="auto"/>
          <w:sz w:val="22"/>
          <w:szCs w:val="22"/>
        </w:rPr>
        <w:t xml:space="preserve">advice to </w:t>
      </w:r>
      <w:r w:rsidR="008078ED">
        <w:rPr>
          <w:rStyle w:val="Heading2Char"/>
          <w:rFonts w:ascii="Roboto" w:hAnsi="Roboto"/>
          <w:b w:val="0"/>
          <w:bCs/>
          <w:color w:val="auto"/>
          <w:sz w:val="22"/>
          <w:szCs w:val="22"/>
        </w:rPr>
        <w:t xml:space="preserve">all group members </w:t>
      </w:r>
      <w:r w:rsidR="008078ED" w:rsidDel="00581889">
        <w:rPr>
          <w:rStyle w:val="Heading2Char"/>
          <w:rFonts w:ascii="Roboto" w:hAnsi="Roboto"/>
          <w:b w:val="0"/>
          <w:bCs/>
          <w:color w:val="auto"/>
          <w:sz w:val="22"/>
          <w:szCs w:val="22"/>
        </w:rPr>
        <w:t xml:space="preserve">and </w:t>
      </w:r>
      <w:r w:rsidR="003A597D" w:rsidRPr="003A597D">
        <w:rPr>
          <w:rStyle w:val="Heading2Char"/>
          <w:rFonts w:ascii="Roboto" w:hAnsi="Roboto"/>
          <w:b w:val="0"/>
          <w:bCs/>
          <w:color w:val="auto"/>
          <w:sz w:val="22"/>
          <w:szCs w:val="22"/>
        </w:rPr>
        <w:t>external customers. To provide additional support to cleanroom technical staff.</w:t>
      </w:r>
    </w:p>
    <w:p w14:paraId="709FB023" w14:textId="0EE54FEF" w:rsidR="003A597D" w:rsidRPr="00722340" w:rsidRDefault="00000000" w:rsidP="00B71A3B">
      <w:pPr>
        <w:ind w:left="1560" w:hanging="1560"/>
        <w:rPr>
          <w:rFonts w:ascii="Roboto" w:hAnsi="Roboto"/>
          <w:b/>
          <w:bCs/>
          <w:noProof/>
          <w:sz w:val="22"/>
        </w:rPr>
      </w:pPr>
      <w:r>
        <w:rPr>
          <w:rFonts w:ascii="Roboto" w:hAnsi="Roboto"/>
          <w:b/>
          <w:bCs/>
          <w:noProof/>
          <w:color w:val="002E3B" w:themeColor="accent1"/>
          <w:sz w:val="22"/>
        </w:rPr>
        <w:pict w14:anchorId="193071FE">
          <v:rect id="_x0000_i1027" style="width:444.35pt;height:1pt" o:hrpct="989" o:hralign="center"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6413E783" w:rsidR="00886EF0" w:rsidRPr="00722340" w:rsidRDefault="00F1442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25</w:t>
      </w:r>
      <w:r w:rsidR="00886EF0" w:rsidRPr="00722340">
        <w:rPr>
          <w:rFonts w:ascii="Roboto" w:hAnsi="Roboto"/>
          <w:b/>
          <w:bCs/>
          <w:color w:val="002E3B" w:themeColor="accent1"/>
          <w:sz w:val="22"/>
        </w:rPr>
        <w:t>%</w:t>
      </w:r>
    </w:p>
    <w:p w14:paraId="17AD180C" w14:textId="3DC4CDC3" w:rsidR="008B0F71" w:rsidRPr="008B0F71" w:rsidRDefault="00450AAE" w:rsidP="3DB562CD">
      <w:pPr>
        <w:pStyle w:val="ListParagraph"/>
        <w:ind w:left="567" w:right="340"/>
        <w:contextualSpacing w:val="0"/>
        <w:rPr>
          <w:rFonts w:ascii="Roboto" w:hAnsi="Roboto"/>
          <w:color w:val="E73238" w:themeColor="accent2"/>
          <w:sz w:val="22"/>
        </w:rPr>
      </w:pPr>
      <w:r w:rsidRPr="3DB562CD">
        <w:rPr>
          <w:rFonts w:ascii="Arial" w:hAnsi="Arial" w:cs="Arial"/>
          <w:sz w:val="22"/>
        </w:rPr>
        <w:t xml:space="preserve">Apply a full understanding of </w:t>
      </w:r>
      <w:r w:rsidR="00761015" w:rsidRPr="3DB562CD">
        <w:rPr>
          <w:rFonts w:ascii="Arial" w:hAnsi="Arial" w:cs="Arial"/>
          <w:sz w:val="22"/>
        </w:rPr>
        <w:t>advanced materials</w:t>
      </w:r>
      <w:r w:rsidR="00D25934">
        <w:rPr>
          <w:rFonts w:ascii="Arial" w:hAnsi="Arial" w:cs="Arial"/>
          <w:sz w:val="22"/>
        </w:rPr>
        <w:t xml:space="preserve">, particularly </w:t>
      </w:r>
      <w:r w:rsidR="00761015" w:rsidRPr="3DB562CD">
        <w:rPr>
          <w:rFonts w:ascii="Arial" w:hAnsi="Arial" w:cs="Arial"/>
          <w:sz w:val="22"/>
        </w:rPr>
        <w:t xml:space="preserve">chalcogenides, </w:t>
      </w:r>
      <w:r w:rsidR="0038010C" w:rsidRPr="3DB562CD">
        <w:rPr>
          <w:rFonts w:ascii="Arial" w:hAnsi="Arial" w:cs="Arial"/>
          <w:sz w:val="22"/>
        </w:rPr>
        <w:t xml:space="preserve">soft glass and semiconductor material </w:t>
      </w:r>
      <w:r w:rsidR="006B4153" w:rsidRPr="3DB562CD">
        <w:rPr>
          <w:rFonts w:ascii="Arial" w:hAnsi="Arial" w:cs="Arial"/>
          <w:sz w:val="22"/>
        </w:rPr>
        <w:t>fabrication processing</w:t>
      </w:r>
      <w:r w:rsidRPr="3DB562CD">
        <w:rPr>
          <w:rFonts w:ascii="Arial" w:hAnsi="Arial" w:cs="Arial"/>
          <w:sz w:val="22"/>
        </w:rPr>
        <w:t xml:space="preserve"> to manage and deliver </w:t>
      </w:r>
      <w:r w:rsidR="006B4153" w:rsidRPr="3DB562CD">
        <w:rPr>
          <w:rFonts w:ascii="Arial" w:hAnsi="Arial" w:cs="Arial"/>
          <w:sz w:val="22"/>
        </w:rPr>
        <w:t xml:space="preserve">fabrication tasks as required within the </w:t>
      </w:r>
      <w:r w:rsidR="006E2E51" w:rsidRPr="3DB562CD">
        <w:rPr>
          <w:rFonts w:ascii="Arial" w:hAnsi="Arial" w:cs="Arial"/>
          <w:sz w:val="22"/>
        </w:rPr>
        <w:t>group and the Novel Glass facilities.</w:t>
      </w:r>
      <w:r w:rsidR="006B4153" w:rsidRPr="3DB562CD">
        <w:rPr>
          <w:rFonts w:ascii="Arial" w:hAnsi="Arial" w:cs="Arial"/>
          <w:sz w:val="22"/>
        </w:rPr>
        <w:t xml:space="preserve"> This will include but not limited to</w:t>
      </w:r>
      <w:r w:rsidR="00C86B45">
        <w:rPr>
          <w:rFonts w:ascii="Arial" w:hAnsi="Arial" w:cs="Arial"/>
          <w:sz w:val="22"/>
        </w:rPr>
        <w:t>,</w:t>
      </w:r>
      <w:r w:rsidR="00B72329" w:rsidRPr="3DB562CD">
        <w:rPr>
          <w:rFonts w:ascii="Arial" w:hAnsi="Arial" w:cs="Arial"/>
          <w:sz w:val="22"/>
        </w:rPr>
        <w:t xml:space="preserve"> the production</w:t>
      </w:r>
      <w:r w:rsidR="006E2E51" w:rsidRPr="3DB562CD">
        <w:rPr>
          <w:rFonts w:ascii="Arial" w:hAnsi="Arial" w:cs="Arial"/>
          <w:sz w:val="22"/>
        </w:rPr>
        <w:t xml:space="preserve">, </w:t>
      </w:r>
      <w:r w:rsidR="003D75A8" w:rsidRPr="3DB562CD">
        <w:rPr>
          <w:rFonts w:ascii="Arial" w:hAnsi="Arial" w:cs="Arial"/>
          <w:sz w:val="22"/>
        </w:rPr>
        <w:t xml:space="preserve">mixing </w:t>
      </w:r>
      <w:r w:rsidR="00733A73">
        <w:rPr>
          <w:rFonts w:ascii="Arial" w:hAnsi="Arial" w:cs="Arial"/>
          <w:sz w:val="22"/>
        </w:rPr>
        <w:t xml:space="preserve">and </w:t>
      </w:r>
      <w:r w:rsidR="006E2E51" w:rsidRPr="3DB562CD">
        <w:rPr>
          <w:rFonts w:ascii="Arial" w:hAnsi="Arial" w:cs="Arial"/>
          <w:sz w:val="22"/>
        </w:rPr>
        <w:t xml:space="preserve">melting </w:t>
      </w:r>
      <w:r w:rsidR="00846E75">
        <w:rPr>
          <w:rFonts w:ascii="Arial" w:hAnsi="Arial" w:cs="Arial"/>
          <w:sz w:val="22"/>
        </w:rPr>
        <w:t>of glass and other material</w:t>
      </w:r>
      <w:r w:rsidR="00B72329" w:rsidRPr="3DB562CD">
        <w:rPr>
          <w:rFonts w:ascii="Arial" w:hAnsi="Arial" w:cs="Arial"/>
          <w:sz w:val="22"/>
        </w:rPr>
        <w:t xml:space="preserve"> </w:t>
      </w:r>
      <w:r w:rsidR="003D75A8" w:rsidRPr="3DB562CD">
        <w:rPr>
          <w:rFonts w:ascii="Arial" w:hAnsi="Arial" w:cs="Arial"/>
          <w:sz w:val="22"/>
        </w:rPr>
        <w:t xml:space="preserve">precursors </w:t>
      </w:r>
      <w:r w:rsidR="006E2E51" w:rsidRPr="3DB562CD">
        <w:rPr>
          <w:rFonts w:ascii="Arial" w:hAnsi="Arial" w:cs="Arial"/>
          <w:sz w:val="22"/>
        </w:rPr>
        <w:t>by RF or conventional glass tube furnace quenching</w:t>
      </w:r>
      <w:r w:rsidR="006B4153" w:rsidRPr="3DB562CD">
        <w:rPr>
          <w:rFonts w:ascii="Arial" w:hAnsi="Arial" w:cs="Arial"/>
          <w:sz w:val="22"/>
        </w:rPr>
        <w:t>, material deposition</w:t>
      </w:r>
      <w:r w:rsidR="00C86B45">
        <w:rPr>
          <w:rFonts w:ascii="Arial" w:hAnsi="Arial" w:cs="Arial"/>
          <w:sz w:val="22"/>
        </w:rPr>
        <w:t>,</w:t>
      </w:r>
      <w:r w:rsidR="006B4153" w:rsidRPr="3DB562CD">
        <w:rPr>
          <w:rFonts w:ascii="Arial" w:hAnsi="Arial" w:cs="Arial"/>
          <w:sz w:val="22"/>
        </w:rPr>
        <w:t xml:space="preserve"> annealing processes</w:t>
      </w:r>
      <w:r w:rsidR="00C86B45">
        <w:rPr>
          <w:rFonts w:ascii="Arial" w:hAnsi="Arial" w:cs="Arial"/>
          <w:sz w:val="22"/>
        </w:rPr>
        <w:t>, and glass cutting and polishing</w:t>
      </w:r>
      <w:r w:rsidR="006B4153" w:rsidRPr="3DB562CD">
        <w:rPr>
          <w:rFonts w:ascii="Arial" w:hAnsi="Arial" w:cs="Arial"/>
          <w:sz w:val="22"/>
        </w:rPr>
        <w:t xml:space="preserve">. Logging/recording day-to-day process notes and key results. </w:t>
      </w:r>
    </w:p>
    <w:p w14:paraId="22655E3B" w14:textId="45496C8F" w:rsidR="00886EF0" w:rsidRPr="00722340" w:rsidRDefault="009310C7"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w:t>
      </w:r>
      <w:r w:rsidR="00F14421">
        <w:rPr>
          <w:rFonts w:ascii="Roboto" w:hAnsi="Roboto"/>
          <w:b/>
          <w:bCs/>
          <w:color w:val="002E3B" w:themeColor="accent1"/>
          <w:sz w:val="22"/>
        </w:rPr>
        <w:t>5</w:t>
      </w:r>
      <w:r w:rsidR="00886EF0" w:rsidRPr="00722340">
        <w:rPr>
          <w:rFonts w:ascii="Roboto" w:hAnsi="Roboto"/>
          <w:b/>
          <w:bCs/>
          <w:color w:val="002E3B" w:themeColor="accent1"/>
          <w:sz w:val="22"/>
        </w:rPr>
        <w:t>%</w:t>
      </w:r>
    </w:p>
    <w:p w14:paraId="7545CDA1" w14:textId="0025652C" w:rsidR="000A55F3" w:rsidRPr="009310C7" w:rsidRDefault="4F3C2347" w:rsidP="009310C7">
      <w:pPr>
        <w:pStyle w:val="ListParagraph"/>
        <w:ind w:left="567" w:right="340"/>
        <w:contextualSpacing w:val="0"/>
        <w:rPr>
          <w:rFonts w:ascii="Arial" w:hAnsi="Arial" w:cs="Arial"/>
          <w:sz w:val="22"/>
        </w:rPr>
      </w:pPr>
      <w:r w:rsidRPr="1E59CA2C">
        <w:rPr>
          <w:rFonts w:ascii="Arial" w:hAnsi="Arial" w:cs="Arial"/>
          <w:sz w:val="22"/>
        </w:rPr>
        <w:t xml:space="preserve">Manage and deliver </w:t>
      </w:r>
      <w:r w:rsidR="4B21DDFF" w:rsidRPr="1E59CA2C">
        <w:rPr>
          <w:rFonts w:ascii="Arial" w:hAnsi="Arial" w:cs="Arial"/>
          <w:sz w:val="22"/>
        </w:rPr>
        <w:t>research and customer projects.</w:t>
      </w:r>
      <w:r w:rsidRPr="1E59CA2C">
        <w:rPr>
          <w:rFonts w:ascii="Arial" w:hAnsi="Arial" w:cs="Arial"/>
          <w:sz w:val="22"/>
        </w:rPr>
        <w:t xml:space="preserve"> </w:t>
      </w:r>
      <w:r w:rsidR="4B21DDFF" w:rsidRPr="1E59CA2C">
        <w:rPr>
          <w:rFonts w:ascii="Arial" w:hAnsi="Arial" w:cs="Arial"/>
          <w:sz w:val="22"/>
        </w:rPr>
        <w:t xml:space="preserve">Improve processes on specialist cleanroom equipment for bespoke research projects. This will include the development of processes such as material </w:t>
      </w:r>
      <w:r w:rsidR="21BB2B77" w:rsidRPr="1E59CA2C">
        <w:rPr>
          <w:rFonts w:ascii="Arial" w:hAnsi="Arial" w:cs="Arial"/>
          <w:sz w:val="22"/>
        </w:rPr>
        <w:t>purification</w:t>
      </w:r>
      <w:r w:rsidR="4B21DDFF" w:rsidRPr="1E59CA2C">
        <w:rPr>
          <w:rFonts w:ascii="Arial" w:hAnsi="Arial" w:cs="Arial"/>
          <w:sz w:val="22"/>
        </w:rPr>
        <w:t>, annealing and material characterisation. Responsibilities include literature review, critical evaluation and interpretation, fault finding and design of experiments</w:t>
      </w:r>
      <w:r w:rsidR="1E6910E1" w:rsidRPr="1E59CA2C">
        <w:rPr>
          <w:rFonts w:ascii="Arial" w:hAnsi="Arial" w:cs="Arial"/>
          <w:sz w:val="22"/>
        </w:rPr>
        <w:t>,</w:t>
      </w:r>
      <w:r w:rsidR="4B21DDFF" w:rsidRPr="1E59CA2C">
        <w:rPr>
          <w:rFonts w:ascii="Arial" w:hAnsi="Arial" w:cs="Arial"/>
          <w:sz w:val="22"/>
        </w:rPr>
        <w:t xml:space="preserve"> </w:t>
      </w:r>
      <w:r w:rsidRPr="1E59CA2C">
        <w:rPr>
          <w:rFonts w:ascii="Arial" w:hAnsi="Arial" w:cs="Arial"/>
          <w:sz w:val="22"/>
        </w:rPr>
        <w:t>and change programmes as part of a wider project team</w:t>
      </w:r>
      <w:r w:rsidR="39C0232E" w:rsidRPr="1E59CA2C">
        <w:rPr>
          <w:rFonts w:ascii="Arial" w:hAnsi="Arial" w:cs="Arial"/>
          <w:sz w:val="22"/>
        </w:rPr>
        <w:t>.</w:t>
      </w:r>
    </w:p>
    <w:p w14:paraId="2A09BA2F" w14:textId="669AA0BC" w:rsidR="00886EF0" w:rsidRPr="00722340" w:rsidRDefault="00F1442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6F47850B" w14:textId="6ECF8EB1" w:rsidR="008B0F71" w:rsidRPr="00F14421" w:rsidRDefault="00450AAE" w:rsidP="00F14421">
      <w:pPr>
        <w:pStyle w:val="ListParagraph"/>
        <w:ind w:left="567" w:right="340"/>
        <w:contextualSpacing w:val="0"/>
        <w:rPr>
          <w:rFonts w:ascii="Arial" w:hAnsi="Arial" w:cs="Arial"/>
          <w:sz w:val="22"/>
        </w:rPr>
      </w:pPr>
      <w:r w:rsidRPr="00450AAE">
        <w:rPr>
          <w:rFonts w:ascii="Arial" w:hAnsi="Arial" w:cs="Arial"/>
          <w:sz w:val="22"/>
        </w:rPr>
        <w:t xml:space="preserve">Manage and deliver </w:t>
      </w:r>
      <w:r w:rsidR="00E314E9">
        <w:rPr>
          <w:rFonts w:ascii="Arial" w:hAnsi="Arial" w:cs="Arial"/>
          <w:sz w:val="22"/>
        </w:rPr>
        <w:t xml:space="preserve">fabrication </w:t>
      </w:r>
      <w:r w:rsidR="00AA67A2">
        <w:rPr>
          <w:rFonts w:ascii="Arial" w:hAnsi="Arial" w:cs="Arial"/>
          <w:sz w:val="22"/>
        </w:rPr>
        <w:t>of our materials and glasses projects</w:t>
      </w:r>
      <w:r w:rsidR="00F14421">
        <w:rPr>
          <w:rFonts w:ascii="Arial" w:hAnsi="Arial" w:cs="Arial"/>
          <w:sz w:val="22"/>
        </w:rPr>
        <w:t>.</w:t>
      </w:r>
      <w:r w:rsidR="00F14421" w:rsidRPr="00F14421">
        <w:t xml:space="preserve"> </w:t>
      </w:r>
      <w:r w:rsidR="00F14421" w:rsidRPr="00F14421">
        <w:rPr>
          <w:rFonts w:ascii="Arial" w:hAnsi="Arial" w:cs="Arial"/>
          <w:sz w:val="22"/>
        </w:rPr>
        <w:t xml:space="preserve">Plan, define and monitor process flows and progress of projects. Plan and disseminate key equipment calibration changes. Identify </w:t>
      </w:r>
      <w:r w:rsidR="007621FA" w:rsidRPr="00F14421">
        <w:rPr>
          <w:rFonts w:ascii="Arial" w:hAnsi="Arial" w:cs="Arial"/>
          <w:sz w:val="22"/>
        </w:rPr>
        <w:t>bottlenecks</w:t>
      </w:r>
      <w:r w:rsidR="00F14421" w:rsidRPr="00F14421">
        <w:rPr>
          <w:rFonts w:ascii="Arial" w:hAnsi="Arial" w:cs="Arial"/>
          <w:sz w:val="22"/>
        </w:rPr>
        <w:t xml:space="preserve"> in process flows and establish new working methods to resolve delays. Carry out administrative tasks associated with the projects, for example, risk assessment of research activities, participation in project meetings and documentation.</w:t>
      </w:r>
      <w:r w:rsidRPr="00450AAE">
        <w:rPr>
          <w:rFonts w:ascii="Arial" w:hAnsi="Arial" w:cs="Arial"/>
          <w:sz w:val="22"/>
        </w:rPr>
        <w:t xml:space="preserve"> Define, develop, review and refine working practices to meet service and/or quality standards and objectives</w:t>
      </w:r>
      <w:r w:rsidR="00DA0322" w:rsidRPr="006D162A">
        <w:rPr>
          <w:rFonts w:ascii="Arial" w:hAnsi="Arial" w:cs="Arial"/>
          <w:sz w:val="22"/>
        </w:rPr>
        <w:t>.</w:t>
      </w:r>
    </w:p>
    <w:p w14:paraId="72ECD5FC" w14:textId="571FF16E" w:rsidR="00886EF0" w:rsidRPr="00722340" w:rsidRDefault="00F1442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lastRenderedPageBreak/>
        <w:t>10</w:t>
      </w:r>
      <w:r w:rsidR="00886EF0" w:rsidRPr="00722340">
        <w:rPr>
          <w:rFonts w:ascii="Roboto" w:hAnsi="Roboto"/>
          <w:b/>
          <w:bCs/>
          <w:color w:val="002E3B" w:themeColor="accent1"/>
          <w:sz w:val="22"/>
        </w:rPr>
        <w:t>%</w:t>
      </w:r>
    </w:p>
    <w:p w14:paraId="1493C4FB" w14:textId="4B1E7CE8" w:rsidR="008B0F71" w:rsidRPr="008B0F71" w:rsidRDefault="00F14421" w:rsidP="002B5854">
      <w:pPr>
        <w:pStyle w:val="ListParagraph"/>
        <w:ind w:left="567" w:right="907"/>
        <w:contextualSpacing w:val="0"/>
        <w:rPr>
          <w:rFonts w:ascii="Roboto" w:hAnsi="Roboto"/>
          <w:color w:val="E73238" w:themeColor="accent2"/>
          <w:sz w:val="22"/>
        </w:rPr>
      </w:pPr>
      <w:r w:rsidRPr="00F14421">
        <w:rPr>
          <w:rFonts w:ascii="Arial" w:hAnsi="Arial" w:cs="Arial"/>
          <w:sz w:val="22"/>
        </w:rPr>
        <w:t>Use 10% of your time to pursue personal and career development opportunities</w:t>
      </w:r>
      <w:r>
        <w:rPr>
          <w:rFonts w:ascii="Arial" w:hAnsi="Arial" w:cs="Arial"/>
          <w:sz w:val="22"/>
        </w:rPr>
        <w:t xml:space="preserve">. </w:t>
      </w:r>
    </w:p>
    <w:p w14:paraId="5D2C2952" w14:textId="4D318301" w:rsidR="00886EF0" w:rsidRPr="00DA0322" w:rsidRDefault="009310C7"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DA0322">
        <w:rPr>
          <w:rFonts w:ascii="Roboto" w:hAnsi="Roboto"/>
          <w:b/>
          <w:bCs/>
          <w:color w:val="002E3B" w:themeColor="accent1"/>
          <w:sz w:val="22"/>
        </w:rPr>
        <w:t>%</w:t>
      </w:r>
    </w:p>
    <w:p w14:paraId="63827259" w14:textId="16122F8C" w:rsidR="008B0F71" w:rsidRPr="00F14421" w:rsidRDefault="00450AAE" w:rsidP="00F14421">
      <w:pPr>
        <w:pStyle w:val="ListParagraph"/>
        <w:ind w:left="567" w:right="340"/>
        <w:contextualSpacing w:val="0"/>
        <w:rPr>
          <w:rFonts w:ascii="Arial" w:hAnsi="Arial" w:cs="Arial"/>
          <w:sz w:val="22"/>
        </w:rPr>
      </w:pPr>
      <w:r w:rsidRPr="00450AAE">
        <w:rPr>
          <w:rFonts w:ascii="Arial" w:hAnsi="Arial" w:cs="Arial"/>
          <w:sz w:val="22"/>
        </w:rPr>
        <w:t xml:space="preserve">Provide specialist technical advice, guidance and recommendations on </w:t>
      </w:r>
      <w:r w:rsidR="009310C7">
        <w:rPr>
          <w:rFonts w:ascii="Arial" w:hAnsi="Arial" w:cs="Arial"/>
          <w:sz w:val="22"/>
        </w:rPr>
        <w:t>fabrication/device issues</w:t>
      </w:r>
      <w:r w:rsidR="00CF558A">
        <w:rPr>
          <w:rFonts w:ascii="Arial" w:hAnsi="Arial" w:cs="Arial"/>
          <w:sz w:val="22"/>
        </w:rPr>
        <w:t xml:space="preserve"> </w:t>
      </w:r>
      <w:r w:rsidRPr="00450AAE">
        <w:rPr>
          <w:rFonts w:ascii="Arial" w:hAnsi="Arial" w:cs="Arial"/>
          <w:sz w:val="22"/>
        </w:rPr>
        <w:t>and application of new and existing specialist techniques, equipment and/or procedures</w:t>
      </w:r>
      <w:r w:rsidR="005B29A7">
        <w:rPr>
          <w:rFonts w:ascii="Arial" w:hAnsi="Arial" w:cs="Arial"/>
          <w:sz w:val="22"/>
        </w:rPr>
        <w:t>.</w:t>
      </w:r>
      <w:r w:rsidR="009310C7">
        <w:rPr>
          <w:rFonts w:ascii="Arial" w:hAnsi="Arial" w:cs="Arial"/>
          <w:sz w:val="22"/>
        </w:rPr>
        <w:t xml:space="preserve"> </w:t>
      </w:r>
      <w:r w:rsidR="009310C7" w:rsidRPr="009310C7">
        <w:rPr>
          <w:rFonts w:ascii="Arial" w:hAnsi="Arial" w:cs="Arial"/>
          <w:sz w:val="22"/>
        </w:rPr>
        <w:t>Characterise devices and provide feedback from process development activities.</w:t>
      </w:r>
    </w:p>
    <w:p w14:paraId="33FDFB3A" w14:textId="1E1E64A6" w:rsidR="00886EF0" w:rsidRPr="00722340" w:rsidRDefault="00F1442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335EBE19" w14:textId="3D64A609" w:rsidR="00886EF0" w:rsidRDefault="00450AAE" w:rsidP="002B5854">
      <w:pPr>
        <w:pStyle w:val="ListParagraph"/>
        <w:ind w:left="567" w:right="340"/>
        <w:contextualSpacing w:val="0"/>
        <w:rPr>
          <w:rFonts w:ascii="Arial" w:hAnsi="Arial" w:cs="Arial"/>
          <w:sz w:val="22"/>
        </w:rPr>
      </w:pPr>
      <w:r w:rsidRPr="00450AAE">
        <w:rPr>
          <w:rFonts w:ascii="Arial" w:hAnsi="Arial" w:cs="Arial"/>
          <w:sz w:val="22"/>
        </w:rPr>
        <w:t>Analyse, evaluate and interpret complex test results and other specialised information, data or concepts. Identify gaps in understanding, and methods of addressing these. Identify themes, consider implications and propose or develop solutions as appropriate</w:t>
      </w:r>
      <w:r w:rsidR="00886EF0" w:rsidRPr="006D162A">
        <w:rPr>
          <w:rFonts w:ascii="Arial" w:hAnsi="Arial" w:cs="Arial"/>
          <w:sz w:val="22"/>
        </w:rPr>
        <w:t>.</w:t>
      </w:r>
    </w:p>
    <w:p w14:paraId="6D6D57DB" w14:textId="69C479B1" w:rsidR="00BB1088" w:rsidRPr="00722340" w:rsidRDefault="009310C7"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50D2F5A9" w14:textId="0C5F17FF" w:rsidR="00BB1088" w:rsidRPr="00F14421" w:rsidRDefault="009310C7" w:rsidP="00F14421">
      <w:pPr>
        <w:pStyle w:val="ListParagraph"/>
        <w:ind w:left="567" w:right="340"/>
        <w:contextualSpacing w:val="0"/>
        <w:rPr>
          <w:rFonts w:ascii="Arial" w:hAnsi="Arial" w:cs="Arial"/>
          <w:sz w:val="22"/>
        </w:rPr>
      </w:pPr>
      <w:r w:rsidRPr="009310C7">
        <w:rPr>
          <w:rFonts w:ascii="Arial" w:hAnsi="Arial" w:cs="Arial"/>
          <w:sz w:val="22"/>
        </w:rPr>
        <w:t>Attend internal and external meetings to ensure the work unit issues are represented.</w:t>
      </w:r>
      <w:r>
        <w:rPr>
          <w:rFonts w:ascii="Arial" w:hAnsi="Arial" w:cs="Arial"/>
          <w:sz w:val="22"/>
        </w:rPr>
        <w:t xml:space="preserve"> </w:t>
      </w:r>
      <w:r w:rsidR="00450AAE" w:rsidRPr="00450AAE">
        <w:rPr>
          <w:rFonts w:ascii="Arial" w:hAnsi="Arial" w:cs="Arial"/>
          <w:sz w:val="22"/>
        </w:rPr>
        <w:t>Proactively work with and influence peers and other colleagues to help achieve objectives and coordinate technical activities across different parts of the University</w:t>
      </w:r>
      <w:r w:rsidR="00BB1088" w:rsidRPr="006D162A">
        <w:rPr>
          <w:rFonts w:ascii="Arial" w:hAnsi="Arial" w:cs="Arial"/>
          <w:sz w:val="22"/>
        </w:rPr>
        <w:t>.</w:t>
      </w:r>
    </w:p>
    <w:p w14:paraId="482738A6" w14:textId="3126AD04" w:rsidR="00BB1088" w:rsidRPr="00722340" w:rsidRDefault="009310C7"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23B5137F" w14:textId="30C88B12" w:rsidR="00BB1088" w:rsidRPr="006D162A" w:rsidRDefault="009310C7" w:rsidP="002B5854">
      <w:pPr>
        <w:pStyle w:val="ListParagraph"/>
        <w:ind w:left="567" w:right="340"/>
        <w:contextualSpacing w:val="0"/>
        <w:rPr>
          <w:rFonts w:ascii="Arial" w:hAnsi="Arial" w:cs="Arial"/>
          <w:sz w:val="22"/>
        </w:rPr>
      </w:pPr>
      <w:r w:rsidRPr="009310C7">
        <w:rPr>
          <w:rFonts w:ascii="Arial" w:hAnsi="Arial" w:cs="Arial"/>
          <w:sz w:val="22"/>
        </w:rPr>
        <w:t>Liaise with project partners to ensure compatibility of processes between partners.</w:t>
      </w:r>
      <w:r>
        <w:rPr>
          <w:rFonts w:ascii="Arial" w:hAnsi="Arial" w:cs="Arial"/>
          <w:sz w:val="22"/>
        </w:rPr>
        <w:t xml:space="preserve"> </w:t>
      </w:r>
      <w:r w:rsidR="00450AAE" w:rsidRPr="00450AAE">
        <w:rPr>
          <w:rFonts w:ascii="Arial" w:hAnsi="Arial" w:cs="Arial"/>
          <w:sz w:val="22"/>
        </w:rPr>
        <w:t>Monitor and maintain appropriate records and reports to meet internal and external requirements (e.g., audit and compliance reports, service level agreements, health and safety records</w:t>
      </w:r>
      <w:r w:rsidR="00450AAE">
        <w:rPr>
          <w:rFonts w:ascii="Arial" w:hAnsi="Arial" w:cs="Arial"/>
          <w:sz w:val="22"/>
        </w:rPr>
        <w:t>)</w:t>
      </w:r>
      <w:r w:rsidR="00BB1088" w:rsidRPr="006D162A">
        <w:rPr>
          <w:rFonts w:ascii="Arial" w:hAnsi="Arial" w:cs="Arial"/>
          <w:sz w:val="22"/>
        </w:rPr>
        <w:t>.</w:t>
      </w:r>
    </w:p>
    <w:p w14:paraId="10F38EF6" w14:textId="71F6335D" w:rsidR="00BB1088" w:rsidRPr="00722340" w:rsidRDefault="009310C7"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1BF52E66" w14:textId="2DAF49D9" w:rsidR="002B5854" w:rsidRPr="009310C7" w:rsidRDefault="006B4153" w:rsidP="009310C7">
      <w:pPr>
        <w:pStyle w:val="ListParagraph"/>
        <w:ind w:left="567" w:right="907"/>
        <w:contextualSpacing w:val="0"/>
        <w:rPr>
          <w:rFonts w:ascii="Arial" w:hAnsi="Arial" w:cs="Arial"/>
          <w:sz w:val="22"/>
        </w:rPr>
      </w:pPr>
      <w:r w:rsidRPr="006B4153">
        <w:rPr>
          <w:rFonts w:ascii="Arial" w:hAnsi="Arial" w:cs="Arial"/>
          <w:sz w:val="22"/>
        </w:rPr>
        <w:t xml:space="preserve">Train and assist staff, students and external visitors in the safe use of a range of nanofabrication equipment. </w:t>
      </w:r>
    </w:p>
    <w:p w14:paraId="2801B6CE" w14:textId="401116F9" w:rsidR="002B5854" w:rsidRPr="00420734" w:rsidRDefault="002B5854" w:rsidP="0042073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420734">
        <w:rPr>
          <w:rFonts w:ascii="Roboto" w:hAnsi="Roboto"/>
          <w:b/>
          <w:bCs/>
          <w:color w:val="002E3B" w:themeColor="accent1"/>
          <w:sz w:val="22"/>
        </w:rPr>
        <w:t>5%</w:t>
      </w:r>
    </w:p>
    <w:p w14:paraId="1757BCDD" w14:textId="4341D7DC" w:rsidR="002B5854" w:rsidRPr="002B5854" w:rsidRDefault="002B5854" w:rsidP="002B5854">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noProof/>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22DC603E" w14:textId="63A74C49" w:rsidR="00913BBF" w:rsidRPr="00913BBF" w:rsidRDefault="00913BBF" w:rsidP="00913BBF">
      <w:pPr>
        <w:ind w:left="567"/>
        <w:rPr>
          <w:rFonts w:ascii="Arial" w:hAnsi="Arial" w:cs="Arial"/>
          <w:sz w:val="22"/>
        </w:rPr>
      </w:pPr>
      <w:r w:rsidRPr="00913BBF">
        <w:rPr>
          <w:rFonts w:ascii="Arial" w:hAnsi="Arial" w:cs="Arial"/>
          <w:sz w:val="22"/>
        </w:rPr>
        <w:t xml:space="preserve">Other members of the department/University staff. </w:t>
      </w:r>
    </w:p>
    <w:p w14:paraId="68017388" w14:textId="702557D4" w:rsidR="00913BBF" w:rsidRPr="00913BBF" w:rsidRDefault="00913BBF" w:rsidP="00913BBF">
      <w:pPr>
        <w:ind w:left="567"/>
        <w:rPr>
          <w:rFonts w:ascii="Arial" w:hAnsi="Arial" w:cs="Arial"/>
          <w:sz w:val="22"/>
        </w:rPr>
      </w:pPr>
      <w:r w:rsidRPr="00913BBF">
        <w:rPr>
          <w:rFonts w:ascii="Arial" w:hAnsi="Arial" w:cs="Arial"/>
          <w:sz w:val="22"/>
        </w:rPr>
        <w:t xml:space="preserve">External customers </w:t>
      </w:r>
    </w:p>
    <w:p w14:paraId="6103659D" w14:textId="1ABA1787" w:rsidR="008B0F71" w:rsidRPr="008B0F71" w:rsidRDefault="00913BBF" w:rsidP="00913BBF">
      <w:pPr>
        <w:ind w:left="567"/>
        <w:rPr>
          <w:rFonts w:ascii="Roboto" w:hAnsi="Roboto"/>
          <w:color w:val="E73238" w:themeColor="accent2"/>
          <w:sz w:val="22"/>
        </w:rPr>
      </w:pPr>
      <w:r w:rsidRPr="00913BBF">
        <w:rPr>
          <w:rFonts w:ascii="Arial" w:hAnsi="Arial" w:cs="Arial"/>
          <w:sz w:val="22"/>
        </w:rPr>
        <w:t>Relevant suppliers and external contacts</w:t>
      </w:r>
    </w:p>
    <w:p w14:paraId="7A27DFDD" w14:textId="720E6577" w:rsidR="00A2516E" w:rsidRPr="00722340" w:rsidRDefault="00000000" w:rsidP="002B5854">
      <w:pPr>
        <w:rPr>
          <w:rFonts w:ascii="Roboto" w:hAnsi="Roboto"/>
          <w:sz w:val="22"/>
        </w:rPr>
      </w:pPr>
      <w:r>
        <w:rPr>
          <w:rFonts w:ascii="Roboto" w:hAnsi="Roboto"/>
          <w:b/>
          <w:bCs/>
          <w:noProof/>
          <w:sz w:val="22"/>
        </w:rPr>
        <w:pict w14:anchorId="20763650">
          <v:rect id="_x0000_i1029" style="width:0;height:1.5pt" o:hralign="center" o:hrstd="t" o:hr="t" fillcolor="#a0a0a0" stroked="f"/>
        </w:pict>
      </w:r>
    </w:p>
    <w:p w14:paraId="66C40B02" w14:textId="766310B6"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0658BACE" w14:textId="614AA678" w:rsidR="00913BBF" w:rsidRPr="00913BBF" w:rsidRDefault="00913BBF" w:rsidP="00913BBF">
      <w:pPr>
        <w:rPr>
          <w:rFonts w:ascii="Arial" w:hAnsi="Arial" w:cs="Arial"/>
          <w:sz w:val="22"/>
        </w:rPr>
      </w:pPr>
      <w:r w:rsidRPr="00913BBF">
        <w:rPr>
          <w:rFonts w:ascii="Arial" w:hAnsi="Arial" w:cs="Arial"/>
          <w:sz w:val="22"/>
        </w:rPr>
        <w:t>Work in Class 100</w:t>
      </w:r>
      <w:r w:rsidR="007A1600">
        <w:rPr>
          <w:rFonts w:ascii="Arial" w:hAnsi="Arial" w:cs="Arial"/>
          <w:sz w:val="22"/>
        </w:rPr>
        <w:t>,</w:t>
      </w:r>
      <w:r w:rsidRPr="00913BBF">
        <w:rPr>
          <w:rFonts w:ascii="Arial" w:hAnsi="Arial" w:cs="Arial"/>
          <w:sz w:val="22"/>
        </w:rPr>
        <w:t xml:space="preserve">1000 </w:t>
      </w:r>
      <w:r w:rsidR="007A1600">
        <w:rPr>
          <w:rFonts w:ascii="Arial" w:hAnsi="Arial" w:cs="Arial"/>
          <w:sz w:val="22"/>
        </w:rPr>
        <w:t xml:space="preserve">and 10000 </w:t>
      </w:r>
      <w:r w:rsidRPr="00913BBF">
        <w:rPr>
          <w:rFonts w:ascii="Arial" w:hAnsi="Arial" w:cs="Arial"/>
          <w:sz w:val="22"/>
        </w:rPr>
        <w:t xml:space="preserve">cleanrooms </w:t>
      </w:r>
    </w:p>
    <w:p w14:paraId="520BDDDD" w14:textId="77777777" w:rsidR="00BD3256" w:rsidRDefault="00BD3256" w:rsidP="00913BBF">
      <w:pPr>
        <w:rPr>
          <w:rFonts w:ascii="Arial" w:hAnsi="Arial" w:cs="Arial"/>
          <w:sz w:val="22"/>
        </w:rPr>
      </w:pPr>
      <w:r w:rsidRPr="00BD3256">
        <w:rPr>
          <w:rFonts w:ascii="Arial" w:hAnsi="Arial" w:cs="Arial"/>
          <w:sz w:val="22"/>
        </w:rPr>
        <w:t>Willingness to undertake Health and Safety training specific to role</w:t>
      </w:r>
    </w:p>
    <w:p w14:paraId="09E730F5" w14:textId="6A950D39" w:rsidR="00A2516E" w:rsidRPr="00722340" w:rsidRDefault="00000000" w:rsidP="00913BBF">
      <w:pPr>
        <w:rPr>
          <w:rFonts w:ascii="Roboto" w:hAnsi="Roboto"/>
          <w:sz w:val="22"/>
        </w:rPr>
      </w:pPr>
      <w:r>
        <w:rPr>
          <w:rFonts w:ascii="Roboto" w:hAnsi="Roboto"/>
          <w:b/>
          <w:bCs/>
          <w:noProof/>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Pr="00443732" w:rsidRDefault="00FC191A" w:rsidP="002B5854">
      <w:pPr>
        <w:rPr>
          <w:rFonts w:ascii="Arial" w:hAnsi="Arial" w:cs="Arial"/>
          <w:sz w:val="22"/>
        </w:rPr>
      </w:pPr>
      <w:r w:rsidRPr="00443732">
        <w:rPr>
          <w:rFonts w:ascii="Arial" w:hAnsi="Arial" w:cs="Arial"/>
          <w:sz w:val="22"/>
        </w:rPr>
        <w:t xml:space="preserve">All essential and desirable criteria outlined in this Person Specification will be assessed through a combination of recruitment application and CV, </w:t>
      </w:r>
      <w:bookmarkStart w:id="0" w:name="_Hlk187230474"/>
      <w:r w:rsidRPr="00443732">
        <w:rPr>
          <w:rFonts w:ascii="Arial" w:hAnsi="Arial" w:cs="Arial"/>
          <w:sz w:val="22"/>
        </w:rPr>
        <w:t xml:space="preserve">and </w:t>
      </w:r>
      <w:r w:rsidR="00FE3660" w:rsidRPr="00443732">
        <w:rPr>
          <w:rFonts w:ascii="Arial" w:hAnsi="Arial" w:cs="Arial"/>
          <w:sz w:val="22"/>
        </w:rPr>
        <w:t>where applicable</w:t>
      </w:r>
      <w:r w:rsidR="004D46AB" w:rsidRPr="00443732">
        <w:rPr>
          <w:rFonts w:ascii="Arial" w:hAnsi="Arial" w:cs="Arial"/>
          <w:sz w:val="22"/>
        </w:rPr>
        <w:t xml:space="preserve"> numerical or written assessment</w:t>
      </w:r>
      <w:bookmarkEnd w:id="0"/>
      <w:r w:rsidR="00C836E2" w:rsidRPr="00443732">
        <w:rPr>
          <w:rFonts w:ascii="Arial" w:hAnsi="Arial" w:cs="Arial"/>
          <w:sz w:val="22"/>
        </w:rPr>
        <w:t>.</w:t>
      </w:r>
    </w:p>
    <w:p w14:paraId="4EE400D8" w14:textId="17AD2475" w:rsidR="0004217C" w:rsidRPr="00443732" w:rsidRDefault="0004217C" w:rsidP="002B5854">
      <w:pPr>
        <w:rPr>
          <w:rFonts w:ascii="Arial" w:hAnsi="Arial" w:cs="Arial"/>
          <w:b/>
          <w:bCs/>
          <w:color w:val="002E3B" w:themeColor="accent1"/>
          <w:sz w:val="22"/>
        </w:rPr>
      </w:pPr>
      <w:r w:rsidRPr="00443732">
        <w:rPr>
          <w:rFonts w:ascii="Arial" w:hAnsi="Arial" w:cs="Arial"/>
          <w:b/>
          <w:bCs/>
          <w:color w:val="002E3B" w:themeColor="accent1"/>
          <w:sz w:val="22"/>
        </w:rPr>
        <w:t>Knowledge, Experience and Qualifications</w:t>
      </w:r>
    </w:p>
    <w:p w14:paraId="3C439604" w14:textId="6F355D0C" w:rsidR="0004217C" w:rsidRPr="00443732" w:rsidRDefault="0004217C" w:rsidP="002B5854">
      <w:pPr>
        <w:rPr>
          <w:rFonts w:ascii="Arial" w:hAnsi="Arial" w:cs="Arial"/>
          <w:color w:val="002E3B" w:themeColor="accent1"/>
          <w:sz w:val="22"/>
        </w:rPr>
      </w:pPr>
      <w:r w:rsidRPr="00443732">
        <w:rPr>
          <w:rFonts w:ascii="Arial" w:hAnsi="Arial" w:cs="Arial"/>
          <w:color w:val="002E3B" w:themeColor="accent1"/>
          <w:sz w:val="22"/>
        </w:rPr>
        <w:t>Essential</w:t>
      </w:r>
    </w:p>
    <w:p w14:paraId="1F3A49EE" w14:textId="6D97007E" w:rsidR="00BA0543" w:rsidRPr="00443732" w:rsidRDefault="00BA0543" w:rsidP="002B5854">
      <w:pPr>
        <w:pStyle w:val="ListParagraph"/>
        <w:numPr>
          <w:ilvl w:val="0"/>
          <w:numId w:val="6"/>
        </w:numPr>
        <w:ind w:left="567" w:hanging="425"/>
        <w:contextualSpacing w:val="0"/>
        <w:rPr>
          <w:rFonts w:ascii="Arial" w:hAnsi="Arial" w:cs="Arial"/>
          <w:sz w:val="22"/>
        </w:rPr>
      </w:pPr>
      <w:r w:rsidRPr="00443732">
        <w:rPr>
          <w:rFonts w:ascii="Arial" w:hAnsi="Arial" w:cs="Arial"/>
          <w:sz w:val="22"/>
        </w:rPr>
        <w:t>Substantial and authoritative practical knowledge and experience in the required operational discipline, supported by general theoretical understanding.</w:t>
      </w:r>
      <w:r w:rsidR="00EC6EF7" w:rsidRPr="00443732">
        <w:rPr>
          <w:rFonts w:ascii="Arial" w:hAnsi="Arial" w:cs="Arial"/>
          <w:sz w:val="22"/>
        </w:rPr>
        <w:t xml:space="preserve"> Experience in a laboratory environment, with proven experience of successfully planning and progressing work activities</w:t>
      </w:r>
    </w:p>
    <w:p w14:paraId="0671B9F3" w14:textId="38632819" w:rsidR="005B29A7" w:rsidRPr="00443732" w:rsidRDefault="00BA0543" w:rsidP="002B5854">
      <w:pPr>
        <w:pStyle w:val="ListParagraph"/>
        <w:numPr>
          <w:ilvl w:val="0"/>
          <w:numId w:val="6"/>
        </w:numPr>
        <w:ind w:left="567" w:hanging="425"/>
        <w:contextualSpacing w:val="0"/>
        <w:rPr>
          <w:rFonts w:ascii="Arial" w:hAnsi="Arial" w:cs="Arial"/>
          <w:sz w:val="22"/>
        </w:rPr>
      </w:pPr>
      <w:r w:rsidRPr="00443732">
        <w:rPr>
          <w:rFonts w:ascii="Arial" w:hAnsi="Arial" w:cs="Arial"/>
          <w:sz w:val="22"/>
        </w:rPr>
        <w:t xml:space="preserve">The required level of knowledge and understanding will normally have been gained through some or </w:t>
      </w:r>
      <w:proofErr w:type="gramStart"/>
      <w:r w:rsidRPr="00443732">
        <w:rPr>
          <w:rFonts w:ascii="Arial" w:hAnsi="Arial" w:cs="Arial"/>
          <w:sz w:val="22"/>
        </w:rPr>
        <w:t>all of</w:t>
      </w:r>
      <w:proofErr w:type="gramEnd"/>
      <w:r w:rsidRPr="00443732">
        <w:rPr>
          <w:rFonts w:ascii="Arial" w:hAnsi="Arial" w:cs="Arial"/>
          <w:sz w:val="22"/>
        </w:rPr>
        <w:t xml:space="preserve"> the following</w:t>
      </w:r>
      <w:r w:rsidR="005B29A7" w:rsidRPr="00443732">
        <w:rPr>
          <w:rFonts w:ascii="Arial" w:hAnsi="Arial" w:cs="Arial"/>
          <w:sz w:val="22"/>
        </w:rPr>
        <w:t>:</w:t>
      </w:r>
    </w:p>
    <w:p w14:paraId="53F76137" w14:textId="32B710B6" w:rsidR="005B29A7" w:rsidRPr="00443732" w:rsidRDefault="00BA0543" w:rsidP="002B5854">
      <w:pPr>
        <w:pStyle w:val="ListParagraph"/>
        <w:numPr>
          <w:ilvl w:val="1"/>
          <w:numId w:val="6"/>
        </w:numPr>
        <w:ind w:left="1134" w:hanging="425"/>
        <w:contextualSpacing w:val="0"/>
        <w:rPr>
          <w:rFonts w:ascii="Arial" w:hAnsi="Arial" w:cs="Arial"/>
          <w:sz w:val="22"/>
        </w:rPr>
      </w:pPr>
      <w:r w:rsidRPr="00443732">
        <w:rPr>
          <w:rFonts w:ascii="Arial" w:hAnsi="Arial" w:cs="Arial"/>
          <w:sz w:val="22"/>
        </w:rPr>
        <w:t>Considerable</w:t>
      </w:r>
      <w:r w:rsidR="005B29A7" w:rsidRPr="00443732">
        <w:rPr>
          <w:rFonts w:ascii="Arial" w:hAnsi="Arial" w:cs="Arial"/>
          <w:sz w:val="22"/>
        </w:rPr>
        <w:t xml:space="preserve"> work experience</w:t>
      </w:r>
    </w:p>
    <w:p w14:paraId="54594ED3" w14:textId="77777777" w:rsidR="005B29A7" w:rsidRPr="00443732" w:rsidRDefault="005B29A7" w:rsidP="002B5854">
      <w:pPr>
        <w:pStyle w:val="ListParagraph"/>
        <w:numPr>
          <w:ilvl w:val="1"/>
          <w:numId w:val="6"/>
        </w:numPr>
        <w:ind w:left="1134" w:hanging="425"/>
        <w:contextualSpacing w:val="0"/>
        <w:rPr>
          <w:rFonts w:ascii="Arial" w:hAnsi="Arial" w:cs="Arial"/>
          <w:sz w:val="22"/>
        </w:rPr>
      </w:pPr>
      <w:r w:rsidRPr="00443732">
        <w:rPr>
          <w:rFonts w:ascii="Arial" w:hAnsi="Arial" w:cs="Arial"/>
          <w:sz w:val="22"/>
        </w:rPr>
        <w:t>Vocational training</w:t>
      </w:r>
    </w:p>
    <w:p w14:paraId="13622F4D" w14:textId="73FB472C" w:rsidR="00C836E2" w:rsidRPr="00443732" w:rsidRDefault="005B29A7" w:rsidP="002B5854">
      <w:pPr>
        <w:pStyle w:val="ListParagraph"/>
        <w:numPr>
          <w:ilvl w:val="1"/>
          <w:numId w:val="6"/>
        </w:numPr>
        <w:ind w:left="1134" w:hanging="425"/>
        <w:contextualSpacing w:val="0"/>
        <w:rPr>
          <w:rFonts w:ascii="Arial" w:hAnsi="Arial" w:cs="Arial"/>
          <w:sz w:val="22"/>
        </w:rPr>
      </w:pPr>
      <w:r w:rsidRPr="00443732">
        <w:rPr>
          <w:rFonts w:ascii="Arial" w:hAnsi="Arial" w:cs="Arial"/>
          <w:sz w:val="22"/>
        </w:rPr>
        <w:t xml:space="preserve">Formal qualification(s) equivalent to Level </w:t>
      </w:r>
      <w:r w:rsidR="00BA0543" w:rsidRPr="00443732">
        <w:rPr>
          <w:rFonts w:ascii="Arial" w:hAnsi="Arial" w:cs="Arial"/>
          <w:sz w:val="22"/>
        </w:rPr>
        <w:t>5 or 6</w:t>
      </w:r>
      <w:r w:rsidRPr="00443732">
        <w:rPr>
          <w:rFonts w:ascii="Arial" w:hAnsi="Arial" w:cs="Arial"/>
          <w:sz w:val="22"/>
        </w:rPr>
        <w:t xml:space="preserve"> of the</w:t>
      </w:r>
      <w:r w:rsidR="00883B4C" w:rsidRPr="00443732">
        <w:rPr>
          <w:rFonts w:ascii="Arial" w:hAnsi="Arial" w:cs="Arial"/>
          <w:sz w:val="22"/>
        </w:rPr>
        <w:t xml:space="preserve"> </w:t>
      </w:r>
      <w:hyperlink r:id="rId12" w:history="1">
        <w:r w:rsidR="00883B4C" w:rsidRPr="00443732">
          <w:rPr>
            <w:rStyle w:val="Hyperlink"/>
            <w:rFonts w:ascii="Arial" w:hAnsi="Arial" w:cs="Arial"/>
            <w:sz w:val="22"/>
          </w:rPr>
          <w:t>Regulated Qualifications Framework</w:t>
        </w:r>
      </w:hyperlink>
      <w:r w:rsidR="00C836E2" w:rsidRPr="00443732">
        <w:rPr>
          <w:rFonts w:ascii="Arial" w:hAnsi="Arial" w:cs="Arial"/>
          <w:sz w:val="22"/>
        </w:rPr>
        <w:t xml:space="preserve"> </w:t>
      </w:r>
      <w:r w:rsidR="00812F3B" w:rsidRPr="00443732">
        <w:rPr>
          <w:rFonts w:ascii="Arial" w:hAnsi="Arial" w:cs="Arial"/>
          <w:sz w:val="22"/>
        </w:rPr>
        <w:t xml:space="preserve">e.g. </w:t>
      </w:r>
      <w:r w:rsidR="00BA0543" w:rsidRPr="00443732">
        <w:rPr>
          <w:rFonts w:ascii="Arial" w:hAnsi="Arial" w:cs="Arial"/>
          <w:sz w:val="22"/>
        </w:rPr>
        <w:t>foundation degree or degree with honours</w:t>
      </w:r>
      <w:r w:rsidR="00812F3B" w:rsidRPr="00443732">
        <w:rPr>
          <w:rFonts w:ascii="Arial" w:hAnsi="Arial" w:cs="Arial"/>
          <w:sz w:val="22"/>
        </w:rPr>
        <w:t xml:space="preserve">, or Level </w:t>
      </w:r>
      <w:r w:rsidR="00BA0543" w:rsidRPr="00443732">
        <w:rPr>
          <w:rFonts w:ascii="Arial" w:hAnsi="Arial" w:cs="Arial"/>
          <w:sz w:val="22"/>
        </w:rPr>
        <w:t>5 or 6</w:t>
      </w:r>
      <w:r w:rsidR="00812F3B" w:rsidRPr="00443732">
        <w:rPr>
          <w:rFonts w:ascii="Arial" w:hAnsi="Arial" w:cs="Arial"/>
          <w:sz w:val="22"/>
        </w:rPr>
        <w:t xml:space="preserve"> award, certificate, diploma, NVQ</w:t>
      </w:r>
      <w:r w:rsidR="006D162A" w:rsidRPr="00443732">
        <w:rPr>
          <w:rFonts w:ascii="Arial" w:hAnsi="Arial" w:cs="Arial"/>
          <w:sz w:val="22"/>
        </w:rPr>
        <w:t>.</w:t>
      </w:r>
    </w:p>
    <w:p w14:paraId="12718270" w14:textId="670B7FC6" w:rsidR="00F328FC" w:rsidRPr="00443732" w:rsidRDefault="00F328FC" w:rsidP="00322411">
      <w:pPr>
        <w:pStyle w:val="ListParagraph"/>
        <w:numPr>
          <w:ilvl w:val="0"/>
          <w:numId w:val="6"/>
        </w:numPr>
        <w:ind w:left="567"/>
        <w:contextualSpacing w:val="0"/>
        <w:rPr>
          <w:rFonts w:ascii="Arial" w:hAnsi="Arial" w:cs="Arial"/>
          <w:sz w:val="22"/>
        </w:rPr>
      </w:pPr>
      <w:r w:rsidRPr="00443732">
        <w:rPr>
          <w:rFonts w:ascii="Arial" w:hAnsi="Arial" w:cs="Arial"/>
          <w:sz w:val="22"/>
        </w:rPr>
        <w:t>Knowledge, experience and competence may also be evidenced through professional registration:</w:t>
      </w:r>
    </w:p>
    <w:p w14:paraId="70B3ED42" w14:textId="1536BDC7" w:rsidR="00F328FC" w:rsidRPr="00443732" w:rsidRDefault="00F328FC" w:rsidP="00322411">
      <w:pPr>
        <w:pStyle w:val="ListParagraph"/>
        <w:numPr>
          <w:ilvl w:val="1"/>
          <w:numId w:val="6"/>
        </w:numPr>
        <w:ind w:left="1134"/>
        <w:contextualSpacing w:val="0"/>
        <w:rPr>
          <w:rFonts w:ascii="Arial" w:hAnsi="Arial" w:cs="Arial"/>
          <w:sz w:val="22"/>
        </w:rPr>
      </w:pPr>
      <w:r w:rsidRPr="00443732">
        <w:rPr>
          <w:rFonts w:ascii="Arial" w:hAnsi="Arial" w:cs="Arial"/>
          <w:sz w:val="22"/>
        </w:rPr>
        <w:t>Professional registration at the Registered Scientist (RSci) level will typically indicate partial competence at TAE Level 4.</w:t>
      </w:r>
    </w:p>
    <w:p w14:paraId="2C8FB88C" w14:textId="2B38455A" w:rsidR="00424F6D" w:rsidRPr="00443732" w:rsidRDefault="00F328FC" w:rsidP="00FD7767">
      <w:pPr>
        <w:pStyle w:val="ListParagraph"/>
        <w:numPr>
          <w:ilvl w:val="1"/>
          <w:numId w:val="6"/>
        </w:numPr>
        <w:ind w:left="1134"/>
        <w:contextualSpacing w:val="0"/>
        <w:rPr>
          <w:rFonts w:ascii="Arial" w:hAnsi="Arial" w:cs="Arial"/>
          <w:sz w:val="22"/>
        </w:rPr>
      </w:pPr>
      <w:r w:rsidRPr="00443732">
        <w:rPr>
          <w:rFonts w:ascii="Arial" w:hAnsi="Arial" w:cs="Arial"/>
          <w:sz w:val="22"/>
        </w:rPr>
        <w:t>Professional registration at the Incorporated Engineer (IEng) level will typically indicate full competence at TAE Level 4.</w:t>
      </w:r>
    </w:p>
    <w:p w14:paraId="0CC25CFC" w14:textId="77777777" w:rsidR="006D162A" w:rsidRPr="00443732" w:rsidRDefault="0004217C" w:rsidP="002B5854">
      <w:pPr>
        <w:rPr>
          <w:rFonts w:ascii="Arial" w:hAnsi="Arial" w:cs="Arial"/>
          <w:color w:val="002E3B" w:themeColor="accent1"/>
          <w:sz w:val="22"/>
        </w:rPr>
      </w:pPr>
      <w:r w:rsidRPr="00443732">
        <w:rPr>
          <w:rFonts w:ascii="Arial" w:hAnsi="Arial" w:cs="Arial"/>
          <w:color w:val="002E3B" w:themeColor="accent1"/>
          <w:sz w:val="22"/>
        </w:rPr>
        <w:t>Desirable</w:t>
      </w:r>
    </w:p>
    <w:p w14:paraId="338C4251" w14:textId="345A4783" w:rsidR="00EC6EF7" w:rsidRPr="00443732" w:rsidRDefault="00EC6EF7" w:rsidP="00EC6EF7">
      <w:pPr>
        <w:pStyle w:val="ListParagraph"/>
        <w:numPr>
          <w:ilvl w:val="0"/>
          <w:numId w:val="11"/>
        </w:numPr>
        <w:rPr>
          <w:rFonts w:ascii="Arial" w:hAnsi="Arial" w:cs="Arial"/>
          <w:sz w:val="22"/>
        </w:rPr>
      </w:pPr>
      <w:r w:rsidRPr="00443732">
        <w:rPr>
          <w:rFonts w:ascii="Arial" w:hAnsi="Arial" w:cs="Arial"/>
          <w:sz w:val="22"/>
        </w:rPr>
        <w:t>Degree in science related subject</w:t>
      </w:r>
    </w:p>
    <w:p w14:paraId="37CCD7C3" w14:textId="03C30217" w:rsidR="0028788F" w:rsidRPr="00443732" w:rsidRDefault="0028788F" w:rsidP="00EC6EF7">
      <w:pPr>
        <w:pStyle w:val="ListParagraph"/>
        <w:numPr>
          <w:ilvl w:val="0"/>
          <w:numId w:val="11"/>
        </w:numPr>
        <w:rPr>
          <w:rFonts w:ascii="Arial" w:hAnsi="Arial" w:cs="Arial"/>
          <w:sz w:val="22"/>
        </w:rPr>
      </w:pPr>
      <w:r w:rsidRPr="00443732">
        <w:rPr>
          <w:rFonts w:ascii="Arial" w:hAnsi="Arial" w:cs="Arial"/>
          <w:sz w:val="22"/>
        </w:rPr>
        <w:t>Kno</w:t>
      </w:r>
      <w:r w:rsidR="00AF4EE5" w:rsidRPr="00443732">
        <w:rPr>
          <w:rFonts w:ascii="Arial" w:hAnsi="Arial" w:cs="Arial"/>
          <w:sz w:val="22"/>
        </w:rPr>
        <w:t>wledge of Chemistry</w:t>
      </w:r>
    </w:p>
    <w:p w14:paraId="3D643F7A" w14:textId="51BD848F" w:rsidR="00AF4EE5" w:rsidRPr="00443732" w:rsidRDefault="00AF4EE5" w:rsidP="00EC6EF7">
      <w:pPr>
        <w:pStyle w:val="ListParagraph"/>
        <w:numPr>
          <w:ilvl w:val="0"/>
          <w:numId w:val="11"/>
        </w:numPr>
        <w:rPr>
          <w:rFonts w:ascii="Arial" w:hAnsi="Arial" w:cs="Arial"/>
          <w:sz w:val="22"/>
        </w:rPr>
      </w:pPr>
      <w:r w:rsidRPr="00443732">
        <w:rPr>
          <w:rFonts w:ascii="Arial" w:hAnsi="Arial" w:cs="Arial"/>
          <w:sz w:val="22"/>
        </w:rPr>
        <w:t>Experience in developing precursors</w:t>
      </w:r>
    </w:p>
    <w:p w14:paraId="207AF0CA" w14:textId="5B1420C8" w:rsidR="00AF4EE5" w:rsidRPr="00443732" w:rsidRDefault="00AF4EE5" w:rsidP="00EC6EF7">
      <w:pPr>
        <w:pStyle w:val="ListParagraph"/>
        <w:numPr>
          <w:ilvl w:val="0"/>
          <w:numId w:val="11"/>
        </w:numPr>
        <w:rPr>
          <w:rFonts w:ascii="Arial" w:hAnsi="Arial" w:cs="Arial"/>
          <w:sz w:val="22"/>
        </w:rPr>
      </w:pPr>
      <w:r w:rsidRPr="00443732">
        <w:rPr>
          <w:rFonts w:ascii="Arial" w:hAnsi="Arial" w:cs="Arial"/>
          <w:sz w:val="22"/>
        </w:rPr>
        <w:t>Experience in material/ precursor purification</w:t>
      </w:r>
    </w:p>
    <w:p w14:paraId="26D8F219" w14:textId="7047E106" w:rsidR="00EC6EF7" w:rsidRPr="00443732" w:rsidRDefault="00EC6EF7" w:rsidP="00EC6EF7">
      <w:pPr>
        <w:pStyle w:val="ListParagraph"/>
        <w:numPr>
          <w:ilvl w:val="0"/>
          <w:numId w:val="11"/>
        </w:numPr>
        <w:rPr>
          <w:rFonts w:ascii="Arial" w:hAnsi="Arial" w:cs="Arial"/>
          <w:sz w:val="22"/>
        </w:rPr>
      </w:pPr>
      <w:r w:rsidRPr="00443732">
        <w:rPr>
          <w:rFonts w:ascii="Arial" w:hAnsi="Arial" w:cs="Arial"/>
          <w:sz w:val="22"/>
        </w:rPr>
        <w:t>Experience performing optical characterisation</w:t>
      </w:r>
    </w:p>
    <w:p w14:paraId="6BCC664C" w14:textId="3CC900CA" w:rsidR="00EC6EF7" w:rsidRPr="00443732" w:rsidRDefault="00EC6EF7" w:rsidP="00EC6EF7">
      <w:pPr>
        <w:pStyle w:val="ListParagraph"/>
        <w:numPr>
          <w:ilvl w:val="0"/>
          <w:numId w:val="11"/>
        </w:numPr>
        <w:rPr>
          <w:rFonts w:ascii="Arial" w:hAnsi="Arial" w:cs="Arial"/>
          <w:sz w:val="22"/>
        </w:rPr>
      </w:pPr>
      <w:r w:rsidRPr="00443732">
        <w:rPr>
          <w:rFonts w:ascii="Arial" w:hAnsi="Arial" w:cs="Arial"/>
          <w:sz w:val="22"/>
        </w:rPr>
        <w:t xml:space="preserve">Knowledge of </w:t>
      </w:r>
      <w:r w:rsidR="00832FC7" w:rsidRPr="00443732">
        <w:rPr>
          <w:rFonts w:ascii="Arial" w:hAnsi="Arial" w:cs="Arial"/>
          <w:sz w:val="22"/>
        </w:rPr>
        <w:t xml:space="preserve">Glass and Fibre </w:t>
      </w:r>
      <w:r w:rsidRPr="00443732">
        <w:rPr>
          <w:rFonts w:ascii="Arial" w:hAnsi="Arial" w:cs="Arial"/>
          <w:sz w:val="22"/>
        </w:rPr>
        <w:t xml:space="preserve">fabrication techniques </w:t>
      </w:r>
    </w:p>
    <w:p w14:paraId="09590FED" w14:textId="77C34EDC" w:rsidR="008F1F12" w:rsidRPr="00443732" w:rsidRDefault="00EC6EF7" w:rsidP="002B5854">
      <w:pPr>
        <w:pStyle w:val="ListParagraph"/>
        <w:numPr>
          <w:ilvl w:val="0"/>
          <w:numId w:val="11"/>
        </w:numPr>
        <w:contextualSpacing w:val="0"/>
        <w:rPr>
          <w:rFonts w:ascii="Arial" w:hAnsi="Arial" w:cs="Arial"/>
          <w:sz w:val="22"/>
        </w:rPr>
      </w:pPr>
      <w:r w:rsidRPr="00443732">
        <w:rPr>
          <w:rFonts w:ascii="Arial" w:hAnsi="Arial" w:cs="Arial"/>
          <w:sz w:val="22"/>
        </w:rPr>
        <w:t>Experience of chemical handling and waste disposal</w:t>
      </w:r>
    </w:p>
    <w:p w14:paraId="1AEC6741" w14:textId="638A54B1" w:rsidR="0004217C" w:rsidRPr="00443732" w:rsidRDefault="00000000" w:rsidP="002B5854">
      <w:pPr>
        <w:rPr>
          <w:rFonts w:ascii="Arial" w:hAnsi="Arial" w:cs="Arial"/>
          <w:color w:val="002E3B" w:themeColor="accent1"/>
          <w:sz w:val="22"/>
        </w:rPr>
      </w:pPr>
      <w:r w:rsidRPr="00443732">
        <w:rPr>
          <w:rFonts w:ascii="Arial" w:hAnsi="Arial" w:cs="Arial"/>
          <w:b/>
          <w:bCs/>
          <w:noProof/>
          <w:sz w:val="22"/>
        </w:rPr>
        <w:pict w14:anchorId="65AE1C8E">
          <v:rect id="_x0000_i1031" style="width:0;height:1.5pt" o:hralign="center" o:hrstd="t" o:hr="t" fillcolor="#a0a0a0" stroked="f"/>
        </w:pict>
      </w:r>
    </w:p>
    <w:p w14:paraId="2660D85F" w14:textId="3E7292E7" w:rsidR="0004217C" w:rsidRPr="00443732" w:rsidRDefault="0004217C" w:rsidP="002B5854">
      <w:pPr>
        <w:rPr>
          <w:rFonts w:ascii="Arial" w:hAnsi="Arial" w:cs="Arial"/>
          <w:b/>
          <w:bCs/>
          <w:color w:val="002E3B" w:themeColor="accent1"/>
          <w:sz w:val="22"/>
        </w:rPr>
      </w:pPr>
      <w:r w:rsidRPr="00443732">
        <w:rPr>
          <w:rFonts w:ascii="Arial" w:hAnsi="Arial" w:cs="Arial"/>
          <w:b/>
          <w:bCs/>
          <w:color w:val="002E3B" w:themeColor="accent1"/>
          <w:sz w:val="22"/>
        </w:rPr>
        <w:t>Teamwork and Communication</w:t>
      </w:r>
    </w:p>
    <w:p w14:paraId="144C3015" w14:textId="38122CD3" w:rsidR="0004217C" w:rsidRPr="00443732" w:rsidRDefault="0004217C" w:rsidP="002B5854">
      <w:pPr>
        <w:rPr>
          <w:rFonts w:ascii="Arial" w:hAnsi="Arial" w:cs="Arial"/>
          <w:color w:val="002E3B" w:themeColor="accent1"/>
          <w:sz w:val="22"/>
        </w:rPr>
      </w:pPr>
      <w:r w:rsidRPr="00443732">
        <w:rPr>
          <w:rFonts w:ascii="Arial" w:hAnsi="Arial" w:cs="Arial"/>
          <w:color w:val="002E3B" w:themeColor="accent1"/>
          <w:sz w:val="22"/>
        </w:rPr>
        <w:t>Essential</w:t>
      </w:r>
    </w:p>
    <w:p w14:paraId="3EE5EEB7" w14:textId="77777777" w:rsidR="00BA0543" w:rsidRPr="00443732" w:rsidRDefault="00BA0543" w:rsidP="00BA0543">
      <w:pPr>
        <w:pStyle w:val="ListParagraph"/>
        <w:numPr>
          <w:ilvl w:val="0"/>
          <w:numId w:val="3"/>
        </w:numPr>
        <w:ind w:left="567" w:hanging="425"/>
        <w:contextualSpacing w:val="0"/>
        <w:rPr>
          <w:rFonts w:ascii="Arial" w:hAnsi="Arial" w:cs="Arial"/>
          <w:sz w:val="22"/>
        </w:rPr>
      </w:pPr>
      <w:r w:rsidRPr="00443732">
        <w:rPr>
          <w:rFonts w:ascii="Arial" w:hAnsi="Arial" w:cs="Arial"/>
          <w:sz w:val="22"/>
        </w:rPr>
        <w:t>Delegates and/or collaborates effectively, understanding the strengths and weaknesses of colleagues.</w:t>
      </w:r>
    </w:p>
    <w:p w14:paraId="1603B162" w14:textId="77777777" w:rsidR="00BA0543" w:rsidRPr="00443732" w:rsidRDefault="00BA0543" w:rsidP="00BA0543">
      <w:pPr>
        <w:pStyle w:val="ListParagraph"/>
        <w:numPr>
          <w:ilvl w:val="0"/>
          <w:numId w:val="3"/>
        </w:numPr>
        <w:ind w:left="567" w:hanging="425"/>
        <w:contextualSpacing w:val="0"/>
        <w:rPr>
          <w:rFonts w:ascii="Arial" w:hAnsi="Arial" w:cs="Arial"/>
          <w:sz w:val="22"/>
        </w:rPr>
      </w:pPr>
      <w:r w:rsidRPr="00443732">
        <w:rPr>
          <w:rFonts w:ascii="Arial" w:hAnsi="Arial" w:cs="Arial"/>
          <w:sz w:val="22"/>
        </w:rPr>
        <w:t>Works proactively with colleagues and other stakeholders, within and beyond the University, to achieve outcomes.</w:t>
      </w:r>
    </w:p>
    <w:p w14:paraId="26B8BA58" w14:textId="77777777" w:rsidR="00BA0543" w:rsidRPr="00443732" w:rsidRDefault="00BA0543" w:rsidP="00BA0543">
      <w:pPr>
        <w:pStyle w:val="ListParagraph"/>
        <w:numPr>
          <w:ilvl w:val="0"/>
          <w:numId w:val="3"/>
        </w:numPr>
        <w:ind w:left="567" w:hanging="425"/>
        <w:contextualSpacing w:val="0"/>
        <w:rPr>
          <w:rFonts w:ascii="Arial" w:hAnsi="Arial" w:cs="Arial"/>
          <w:sz w:val="22"/>
        </w:rPr>
      </w:pPr>
      <w:r w:rsidRPr="00443732">
        <w:rPr>
          <w:rFonts w:ascii="Arial" w:hAnsi="Arial" w:cs="Arial"/>
          <w:sz w:val="22"/>
        </w:rPr>
        <w:t>Communicates effectively to develop understanding and achieve cooperation.</w:t>
      </w:r>
    </w:p>
    <w:p w14:paraId="0FEB04D9" w14:textId="0131A053" w:rsidR="00424F6D" w:rsidRPr="00443732" w:rsidRDefault="00BA0543" w:rsidP="00FD7767">
      <w:pPr>
        <w:pStyle w:val="ListParagraph"/>
        <w:numPr>
          <w:ilvl w:val="0"/>
          <w:numId w:val="3"/>
        </w:numPr>
        <w:ind w:left="567" w:hanging="425"/>
        <w:contextualSpacing w:val="0"/>
        <w:rPr>
          <w:rFonts w:ascii="Arial" w:hAnsi="Arial" w:cs="Arial"/>
          <w:sz w:val="22"/>
        </w:rPr>
      </w:pPr>
      <w:r w:rsidRPr="00443732">
        <w:rPr>
          <w:rFonts w:ascii="Arial" w:hAnsi="Arial" w:cs="Arial"/>
          <w:sz w:val="22"/>
        </w:rPr>
        <w:t>Provides clear specialist advice, guidance and recommendations on complex issues</w:t>
      </w:r>
      <w:r w:rsidR="005B29A7" w:rsidRPr="00443732">
        <w:rPr>
          <w:rFonts w:ascii="Arial" w:hAnsi="Arial" w:cs="Arial"/>
          <w:sz w:val="22"/>
        </w:rPr>
        <w:t>.</w:t>
      </w:r>
    </w:p>
    <w:p w14:paraId="53720CFE" w14:textId="2153008C" w:rsidR="0004217C" w:rsidRPr="00443732" w:rsidRDefault="00000000" w:rsidP="00424F6D">
      <w:pPr>
        <w:rPr>
          <w:rFonts w:ascii="Arial" w:hAnsi="Arial" w:cs="Arial"/>
          <w:color w:val="E73238" w:themeColor="accent2"/>
          <w:sz w:val="22"/>
        </w:rPr>
      </w:pPr>
      <w:r w:rsidRPr="00443732">
        <w:rPr>
          <w:rFonts w:ascii="Arial" w:hAnsi="Arial" w:cs="Arial"/>
          <w:b/>
          <w:bCs/>
          <w:noProof/>
          <w:sz w:val="22"/>
        </w:rPr>
        <w:pict w14:anchorId="2A662B58">
          <v:rect id="_x0000_i1032" style="width:0;height:1.5pt" o:hralign="center" o:hrstd="t" o:hr="t" fillcolor="#a0a0a0" stroked="f"/>
        </w:pict>
      </w:r>
    </w:p>
    <w:p w14:paraId="162C6B84" w14:textId="68F5C407" w:rsidR="0004217C" w:rsidRPr="00443732" w:rsidRDefault="0004217C" w:rsidP="002B5854">
      <w:pPr>
        <w:rPr>
          <w:rFonts w:ascii="Arial" w:hAnsi="Arial" w:cs="Arial"/>
          <w:b/>
          <w:bCs/>
          <w:color w:val="002E3B" w:themeColor="accent1"/>
          <w:sz w:val="22"/>
        </w:rPr>
      </w:pPr>
      <w:r w:rsidRPr="00443732">
        <w:rPr>
          <w:rFonts w:ascii="Arial" w:hAnsi="Arial" w:cs="Arial"/>
          <w:b/>
          <w:bCs/>
          <w:color w:val="002E3B" w:themeColor="accent1"/>
          <w:sz w:val="22"/>
        </w:rPr>
        <w:t>Planning, Organisation and Resource Management</w:t>
      </w:r>
    </w:p>
    <w:p w14:paraId="199489A2" w14:textId="563175F7" w:rsidR="0004217C" w:rsidRPr="00443732" w:rsidRDefault="0004217C" w:rsidP="002B5854">
      <w:pPr>
        <w:rPr>
          <w:rFonts w:ascii="Arial" w:hAnsi="Arial" w:cs="Arial"/>
          <w:color w:val="002E3B" w:themeColor="accent1"/>
          <w:sz w:val="22"/>
        </w:rPr>
      </w:pPr>
      <w:r w:rsidRPr="00443732">
        <w:rPr>
          <w:rFonts w:ascii="Arial" w:hAnsi="Arial" w:cs="Arial"/>
          <w:color w:val="002E3B" w:themeColor="accent1"/>
          <w:sz w:val="22"/>
        </w:rPr>
        <w:t>Essential</w:t>
      </w:r>
    </w:p>
    <w:p w14:paraId="5A266559" w14:textId="77777777" w:rsidR="00BA0543" w:rsidRPr="00443732" w:rsidRDefault="00BA0543" w:rsidP="00BA0543">
      <w:pPr>
        <w:pStyle w:val="ListParagraph"/>
        <w:numPr>
          <w:ilvl w:val="0"/>
          <w:numId w:val="4"/>
        </w:numPr>
        <w:ind w:left="567" w:hanging="425"/>
        <w:contextualSpacing w:val="0"/>
        <w:rPr>
          <w:rFonts w:ascii="Arial" w:hAnsi="Arial" w:cs="Arial"/>
          <w:sz w:val="22"/>
        </w:rPr>
      </w:pPr>
      <w:r w:rsidRPr="00443732">
        <w:rPr>
          <w:rFonts w:ascii="Arial" w:hAnsi="Arial" w:cs="Arial"/>
          <w:sz w:val="22"/>
        </w:rPr>
        <w:t>Plans and progresses a rage of work activities within broad professional guidelines and established University policies and procedures.</w:t>
      </w:r>
    </w:p>
    <w:p w14:paraId="3686927A" w14:textId="0E0AF8A1" w:rsidR="0004217C" w:rsidRPr="00443732" w:rsidRDefault="00BA0543" w:rsidP="00BA0543">
      <w:pPr>
        <w:pStyle w:val="ListParagraph"/>
        <w:numPr>
          <w:ilvl w:val="0"/>
          <w:numId w:val="4"/>
        </w:numPr>
        <w:ind w:left="567" w:hanging="425"/>
        <w:contextualSpacing w:val="0"/>
        <w:rPr>
          <w:rFonts w:ascii="Arial" w:hAnsi="Arial" w:cs="Arial"/>
          <w:sz w:val="22"/>
        </w:rPr>
      </w:pPr>
      <w:r w:rsidRPr="00443732">
        <w:rPr>
          <w:rFonts w:ascii="Arial" w:hAnsi="Arial" w:cs="Arial"/>
          <w:sz w:val="22"/>
        </w:rPr>
        <w:t>Formulates development plans to meet current skill requirements</w:t>
      </w:r>
      <w:r w:rsidR="00883B4C" w:rsidRPr="00443732">
        <w:rPr>
          <w:rFonts w:ascii="Arial" w:hAnsi="Arial" w:cs="Arial"/>
          <w:sz w:val="22"/>
        </w:rPr>
        <w:t>.</w:t>
      </w:r>
    </w:p>
    <w:p w14:paraId="0179E6EE" w14:textId="14175CED" w:rsidR="00424F6D" w:rsidRPr="00443732" w:rsidRDefault="00424F6D" w:rsidP="00BA0543">
      <w:pPr>
        <w:pStyle w:val="ListParagraph"/>
        <w:numPr>
          <w:ilvl w:val="0"/>
          <w:numId w:val="4"/>
        </w:numPr>
        <w:ind w:left="567" w:hanging="425"/>
        <w:contextualSpacing w:val="0"/>
        <w:rPr>
          <w:rFonts w:ascii="Arial" w:hAnsi="Arial" w:cs="Arial"/>
          <w:sz w:val="22"/>
        </w:rPr>
      </w:pPr>
      <w:r w:rsidRPr="00443732">
        <w:rPr>
          <w:rFonts w:ascii="Arial" w:hAnsi="Arial" w:cs="Arial"/>
          <w:sz w:val="22"/>
        </w:rPr>
        <w:t>Proven ability to plan and deliver technical or engineering activities to deadline and quality standards.</w:t>
      </w:r>
    </w:p>
    <w:p w14:paraId="7FF0623C" w14:textId="2372C3C7" w:rsidR="00424F6D" w:rsidRPr="00443732" w:rsidRDefault="00424F6D" w:rsidP="00BA0543">
      <w:pPr>
        <w:pStyle w:val="ListParagraph"/>
        <w:numPr>
          <w:ilvl w:val="0"/>
          <w:numId w:val="4"/>
        </w:numPr>
        <w:ind w:left="567" w:hanging="425"/>
        <w:contextualSpacing w:val="0"/>
        <w:rPr>
          <w:rFonts w:ascii="Arial" w:hAnsi="Arial" w:cs="Arial"/>
          <w:sz w:val="22"/>
        </w:rPr>
      </w:pPr>
      <w:r w:rsidRPr="00443732">
        <w:rPr>
          <w:rFonts w:ascii="Arial" w:hAnsi="Arial" w:cs="Arial"/>
          <w:sz w:val="22"/>
        </w:rPr>
        <w:t>Organisation and time management skills.  Able to set and plan short/medium term priorities in line with team and execute accordingly.</w:t>
      </w:r>
    </w:p>
    <w:p w14:paraId="28F2BF50" w14:textId="603CA4E9" w:rsidR="00424F6D" w:rsidRPr="00443732" w:rsidRDefault="00424F6D" w:rsidP="00BA0543">
      <w:pPr>
        <w:pStyle w:val="ListParagraph"/>
        <w:numPr>
          <w:ilvl w:val="0"/>
          <w:numId w:val="4"/>
        </w:numPr>
        <w:ind w:left="567" w:hanging="425"/>
        <w:contextualSpacing w:val="0"/>
        <w:rPr>
          <w:rFonts w:ascii="Arial" w:hAnsi="Arial" w:cs="Arial"/>
          <w:sz w:val="22"/>
        </w:rPr>
      </w:pPr>
      <w:r w:rsidRPr="00443732">
        <w:rPr>
          <w:rFonts w:ascii="Arial" w:hAnsi="Arial" w:cs="Arial"/>
          <w:sz w:val="22"/>
        </w:rPr>
        <w:lastRenderedPageBreak/>
        <w:t xml:space="preserve">Able to progress a broad range of activities within professional guidelines and in support of </w:t>
      </w:r>
      <w:r w:rsidR="00062A8A" w:rsidRPr="00443732">
        <w:rPr>
          <w:rFonts w:ascii="Arial" w:hAnsi="Arial" w:cs="Arial"/>
          <w:sz w:val="22"/>
        </w:rPr>
        <w:t>university</w:t>
      </w:r>
      <w:r w:rsidRPr="00443732">
        <w:rPr>
          <w:rFonts w:ascii="Arial" w:hAnsi="Arial" w:cs="Arial"/>
          <w:sz w:val="22"/>
        </w:rPr>
        <w:t xml:space="preserve"> policy</w:t>
      </w:r>
    </w:p>
    <w:p w14:paraId="4EB78921" w14:textId="6B0F1122" w:rsidR="0004217C" w:rsidRPr="00443732" w:rsidRDefault="00000000" w:rsidP="002B5854">
      <w:pPr>
        <w:rPr>
          <w:rFonts w:ascii="Arial" w:hAnsi="Arial" w:cs="Arial"/>
          <w:color w:val="002E3B" w:themeColor="accent1"/>
          <w:sz w:val="22"/>
        </w:rPr>
      </w:pPr>
      <w:r w:rsidRPr="00443732">
        <w:rPr>
          <w:rFonts w:ascii="Arial" w:hAnsi="Arial" w:cs="Arial"/>
          <w:b/>
          <w:bCs/>
          <w:noProof/>
          <w:sz w:val="22"/>
        </w:rPr>
        <w:pict w14:anchorId="019C7A5E">
          <v:rect id="_x0000_i1033" style="width:0;height:1.5pt" o:hralign="center" o:hrstd="t" o:hr="t" fillcolor="#a0a0a0" stroked="f"/>
        </w:pict>
      </w:r>
    </w:p>
    <w:p w14:paraId="5E177700" w14:textId="4E23D11B" w:rsidR="0004217C" w:rsidRPr="00443732" w:rsidRDefault="0004217C" w:rsidP="002B5854">
      <w:pPr>
        <w:rPr>
          <w:rFonts w:ascii="Arial" w:hAnsi="Arial" w:cs="Arial"/>
          <w:b/>
          <w:bCs/>
          <w:color w:val="002E3B" w:themeColor="accent1"/>
          <w:sz w:val="22"/>
        </w:rPr>
      </w:pPr>
      <w:r w:rsidRPr="00443732">
        <w:rPr>
          <w:rFonts w:ascii="Arial" w:hAnsi="Arial" w:cs="Arial"/>
          <w:b/>
          <w:bCs/>
          <w:color w:val="002E3B" w:themeColor="accent1"/>
          <w:sz w:val="22"/>
        </w:rPr>
        <w:t>Problem Solving and Initiative</w:t>
      </w:r>
    </w:p>
    <w:p w14:paraId="2EB584D4" w14:textId="60380235" w:rsidR="0004217C" w:rsidRPr="00443732" w:rsidRDefault="0004217C" w:rsidP="002B5854">
      <w:pPr>
        <w:rPr>
          <w:rFonts w:ascii="Arial" w:hAnsi="Arial" w:cs="Arial"/>
          <w:color w:val="002E3B" w:themeColor="accent1"/>
          <w:sz w:val="22"/>
        </w:rPr>
      </w:pPr>
      <w:r w:rsidRPr="00443732">
        <w:rPr>
          <w:rFonts w:ascii="Arial" w:hAnsi="Arial" w:cs="Arial"/>
          <w:color w:val="002E3B" w:themeColor="accent1"/>
          <w:sz w:val="22"/>
        </w:rPr>
        <w:t>Essential</w:t>
      </w:r>
    </w:p>
    <w:p w14:paraId="61989694" w14:textId="67467805" w:rsidR="00BA0543" w:rsidRPr="00443732" w:rsidRDefault="00BA0543" w:rsidP="00BA0543">
      <w:pPr>
        <w:pStyle w:val="ListParagraph"/>
        <w:numPr>
          <w:ilvl w:val="0"/>
          <w:numId w:val="5"/>
        </w:numPr>
        <w:ind w:left="567" w:hanging="425"/>
        <w:contextualSpacing w:val="0"/>
        <w:rPr>
          <w:rFonts w:ascii="Arial" w:hAnsi="Arial" w:cs="Arial"/>
          <w:sz w:val="22"/>
        </w:rPr>
      </w:pPr>
      <w:r w:rsidRPr="00443732">
        <w:rPr>
          <w:rFonts w:ascii="Arial" w:hAnsi="Arial" w:cs="Arial"/>
          <w:sz w:val="22"/>
        </w:rPr>
        <w:t>Develops detailed understanding of long-standing and/or complex problems and applies</w:t>
      </w:r>
      <w:r w:rsidR="00E067E3" w:rsidRPr="00443732">
        <w:rPr>
          <w:rFonts w:ascii="Arial" w:hAnsi="Arial" w:cs="Arial"/>
          <w:sz w:val="22"/>
        </w:rPr>
        <w:t xml:space="preserve"> technical</w:t>
      </w:r>
      <w:r w:rsidRPr="00443732">
        <w:rPr>
          <w:rFonts w:ascii="Arial" w:hAnsi="Arial" w:cs="Arial"/>
          <w:sz w:val="22"/>
        </w:rPr>
        <w:t xml:space="preserve"> professional knowledge and experience to resolve them.</w:t>
      </w:r>
    </w:p>
    <w:p w14:paraId="0CA79048" w14:textId="067F6AD0" w:rsidR="006D162A" w:rsidRPr="00443732" w:rsidRDefault="00BA0543" w:rsidP="002B5854">
      <w:pPr>
        <w:pStyle w:val="ListParagraph"/>
        <w:numPr>
          <w:ilvl w:val="0"/>
          <w:numId w:val="5"/>
        </w:numPr>
        <w:ind w:left="567" w:hanging="425"/>
        <w:contextualSpacing w:val="0"/>
        <w:rPr>
          <w:rFonts w:ascii="Arial" w:hAnsi="Arial" w:cs="Arial"/>
          <w:sz w:val="22"/>
        </w:rPr>
      </w:pPr>
      <w:r w:rsidRPr="00443732">
        <w:rPr>
          <w:rFonts w:ascii="Arial" w:hAnsi="Arial" w:cs="Arial"/>
          <w:sz w:val="22"/>
        </w:rPr>
        <w:t>Demonstrates an awareness of principles and trends in a professional or specialist field and awareness of how this affects activities in the University</w:t>
      </w:r>
      <w:r w:rsidR="00883B4C" w:rsidRPr="00443732">
        <w:rPr>
          <w:rFonts w:ascii="Arial" w:hAnsi="Arial" w:cs="Arial"/>
          <w:sz w:val="22"/>
        </w:rPr>
        <w:t>.</w:t>
      </w:r>
    </w:p>
    <w:p w14:paraId="1356C039" w14:textId="77777777" w:rsidR="006D162A" w:rsidRPr="00443732" w:rsidRDefault="006D162A" w:rsidP="002B5854">
      <w:pPr>
        <w:rPr>
          <w:rFonts w:ascii="Arial" w:hAnsi="Arial" w:cs="Arial"/>
          <w:color w:val="002E3B" w:themeColor="accent1"/>
          <w:sz w:val="22"/>
        </w:rPr>
      </w:pPr>
      <w:r w:rsidRPr="00443732">
        <w:rPr>
          <w:rFonts w:ascii="Arial" w:hAnsi="Arial" w:cs="Arial"/>
          <w:color w:val="002E3B" w:themeColor="accent1"/>
          <w:sz w:val="22"/>
        </w:rPr>
        <w:t>Desirable</w:t>
      </w:r>
    </w:p>
    <w:p w14:paraId="156E90A5" w14:textId="7C5A48A0" w:rsidR="006D162A" w:rsidRPr="00443732" w:rsidRDefault="00424F6D" w:rsidP="002B5854">
      <w:pPr>
        <w:pStyle w:val="ListParagraph"/>
        <w:numPr>
          <w:ilvl w:val="0"/>
          <w:numId w:val="11"/>
        </w:numPr>
        <w:ind w:left="567" w:hanging="425"/>
        <w:contextualSpacing w:val="0"/>
        <w:rPr>
          <w:rFonts w:ascii="Arial" w:hAnsi="Arial" w:cs="Arial"/>
          <w:sz w:val="22"/>
        </w:rPr>
      </w:pPr>
      <w:r w:rsidRPr="00443732">
        <w:rPr>
          <w:rFonts w:ascii="Arial" w:hAnsi="Arial" w:cs="Arial"/>
          <w:sz w:val="22"/>
        </w:rPr>
        <w:t>Familiarity with general diagnostic test equipment.</w:t>
      </w:r>
    </w:p>
    <w:p w14:paraId="39189345" w14:textId="11DC138A" w:rsidR="00DA0322" w:rsidRDefault="00000000" w:rsidP="002B5854">
      <w:pPr>
        <w:rPr>
          <w:rFonts w:ascii="Roboto" w:hAnsi="Roboto"/>
          <w:sz w:val="22"/>
        </w:rPr>
      </w:pPr>
      <w:r w:rsidRPr="00443732">
        <w:rPr>
          <w:rFonts w:ascii="Arial" w:hAnsi="Arial" w:cs="Arial"/>
          <w:b/>
          <w:bCs/>
          <w:noProof/>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61C76D59"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1"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1"/>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55220">
            <w:rPr>
              <w:rFonts w:ascii="Roboto" w:hAnsi="Roboto"/>
              <w:sz w:val="22"/>
            </w:rPr>
            <w:t>Not applicable</w:t>
          </w:r>
        </w:sdtContent>
      </w:sdt>
    </w:p>
    <w:p w14:paraId="6D72D294" w14:textId="521D4564"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Not applicable</w:t>
          </w:r>
        </w:sdtContent>
      </w:sdt>
    </w:p>
    <w:p w14:paraId="439E5382" w14:textId="2608837D"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Frequently 30-60% Time</w:t>
          </w:r>
        </w:sdtContent>
      </w:sdt>
    </w:p>
    <w:p w14:paraId="4268757E" w14:textId="03C0B6B7"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Frequently 30-60% Time</w:t>
          </w:r>
        </w:sdtContent>
      </w:sdt>
    </w:p>
    <w:p w14:paraId="0DF37314" w14:textId="72087AC8"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Frequently 30-60% Time</w:t>
          </w:r>
        </w:sdtContent>
      </w:sdt>
    </w:p>
    <w:p w14:paraId="6CD09E59" w14:textId="2B2E4D6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Not applicable</w:t>
          </w:r>
        </w:sdtContent>
      </w:sdt>
    </w:p>
    <w:p w14:paraId="6B0D0B35" w14:textId="5172530B"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Occasionally &lt;30% Time</w:t>
          </w:r>
        </w:sdtContent>
      </w:sdt>
    </w:p>
    <w:p w14:paraId="2EB06464" w14:textId="5C721BA1"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Not applicable</w:t>
          </w:r>
        </w:sdtContent>
      </w:sdt>
    </w:p>
    <w:p w14:paraId="4BF83A77" w14:textId="6FE4EDC2"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Not applicable</w:t>
          </w:r>
        </w:sdtContent>
      </w:sdt>
    </w:p>
    <w:p w14:paraId="3705A0E3" w14:textId="6828EB83"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Not applicable</w:t>
          </w:r>
        </w:sdtContent>
      </w:sdt>
    </w:p>
    <w:p w14:paraId="4569F6DE" w14:textId="1CAB8A0A"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Not applicable</w:t>
          </w:r>
        </w:sdtContent>
      </w:sdt>
    </w:p>
    <w:p w14:paraId="09342054" w14:textId="28A4C19D"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311B5">
            <w:rPr>
              <w:rFonts w:ascii="Roboto" w:hAnsi="Roboto"/>
              <w:sz w:val="22"/>
            </w:rPr>
            <w:t>Not applicable</w:t>
          </w:r>
        </w:sdtContent>
      </w:sdt>
    </w:p>
    <w:p w14:paraId="5AEDA182" w14:textId="1AECFF02"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Not applicable</w:t>
          </w:r>
        </w:sdtContent>
      </w:sdt>
    </w:p>
    <w:p w14:paraId="09F47BE6" w14:textId="393EDDE9"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Occasionally &lt;30% Time</w:t>
          </w:r>
        </w:sdtContent>
      </w:sdt>
    </w:p>
    <w:p w14:paraId="0AD28306" w14:textId="4EAEFB65"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noProof/>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15C17050"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Not applicable</w:t>
          </w:r>
        </w:sdtContent>
      </w:sdt>
    </w:p>
    <w:p w14:paraId="3B6ECF44" w14:textId="1B5F92D3"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Not applicable</w:t>
          </w:r>
        </w:sdtContent>
      </w:sdt>
    </w:p>
    <w:p w14:paraId="67472AEC" w14:textId="20419C7D"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Occasionally &lt;30% Time</w:t>
          </w:r>
        </w:sdtContent>
      </w:sdt>
    </w:p>
    <w:p w14:paraId="22C8B5C5" w14:textId="10B66C39"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Not applicable</w:t>
          </w:r>
        </w:sdtContent>
      </w:sdt>
    </w:p>
    <w:p w14:paraId="1DFE4DF6" w14:textId="7BB0DAD4"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Not applicable</w:t>
          </w:r>
        </w:sdtContent>
      </w:sdt>
    </w:p>
    <w:p w14:paraId="00C83D2B" w14:textId="2DFE4026"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C1548">
            <w:rPr>
              <w:rFonts w:ascii="Roboto" w:hAnsi="Roboto"/>
              <w:sz w:val="22"/>
            </w:rPr>
            <w:t>Not applicable</w:t>
          </w:r>
        </w:sdtContent>
      </w:sdt>
    </w:p>
    <w:p w14:paraId="477D22EC" w14:textId="0F63E094" w:rsidR="009608CA" w:rsidRPr="00722340" w:rsidRDefault="00000000" w:rsidP="002B5854">
      <w:pPr>
        <w:rPr>
          <w:rFonts w:ascii="Roboto" w:hAnsi="Roboto"/>
          <w:sz w:val="22"/>
        </w:rPr>
      </w:pPr>
      <w:r>
        <w:rPr>
          <w:rFonts w:ascii="Roboto" w:hAnsi="Roboto"/>
          <w:b/>
          <w:bCs/>
          <w:noProof/>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4D8D9DA4"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D6FB7">
            <w:rPr>
              <w:rFonts w:ascii="Roboto" w:hAnsi="Roboto"/>
              <w:color w:val="000000" w:themeColor="text1"/>
              <w:sz w:val="22"/>
            </w:rPr>
            <w:t>Not applicable</w:t>
          </w:r>
        </w:sdtContent>
      </w:sdt>
    </w:p>
    <w:p w14:paraId="0E6DBFEF" w14:textId="1CD117F5"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D6FB7">
            <w:rPr>
              <w:rFonts w:ascii="Roboto" w:hAnsi="Roboto"/>
              <w:color w:val="000000" w:themeColor="text1"/>
              <w:sz w:val="22"/>
            </w:rPr>
            <w:t>Not applicable</w:t>
          </w:r>
        </w:sdtContent>
      </w:sdt>
    </w:p>
    <w:p w14:paraId="7DC707EF" w14:textId="787C16C9"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D6FB7">
            <w:rPr>
              <w:rFonts w:ascii="Roboto" w:hAnsi="Roboto"/>
              <w:color w:val="000000" w:themeColor="text1"/>
              <w:sz w:val="22"/>
            </w:rPr>
            <w:t>Not applicable</w:t>
          </w:r>
        </w:sdtContent>
      </w:sdt>
    </w:p>
    <w:p w14:paraId="61509294" w14:textId="2E3C87A5"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829DA">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rPr>
          <w:rFonts w:ascii="Roboto" w:hAnsi="Roboto"/>
          <w:b/>
          <w:bCs/>
          <w:noProof/>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61AD1EDB"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Occasionally &lt;30% Time</w:t>
          </w:r>
        </w:sdtContent>
      </w:sdt>
    </w:p>
    <w:p w14:paraId="4B1384D7" w14:textId="1CB3C1C0"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Frequently 30-60% Time</w:t>
          </w:r>
        </w:sdtContent>
      </w:sdt>
    </w:p>
    <w:p w14:paraId="70C1CBCD" w14:textId="4F0EBBE9"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Not applicable</w:t>
          </w:r>
        </w:sdtContent>
      </w:sdt>
    </w:p>
    <w:p w14:paraId="34B9C7D7" w14:textId="6054CAC9"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Occasionally &lt;30% Time</w:t>
          </w:r>
        </w:sdtContent>
      </w:sdt>
    </w:p>
    <w:p w14:paraId="3F4C3592" w14:textId="33E717E0"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Not applicable</w:t>
          </w:r>
        </w:sdtContent>
      </w:sdt>
    </w:p>
    <w:p w14:paraId="55CD6C0F" w14:textId="6B229D87"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Occasionally &lt;30% Time</w:t>
          </w:r>
        </w:sdtContent>
      </w:sdt>
    </w:p>
    <w:p w14:paraId="090DDA05" w14:textId="74C38AF8"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Occasionally &lt;30% Time</w:t>
          </w:r>
        </w:sdtContent>
      </w:sdt>
    </w:p>
    <w:p w14:paraId="161D9DAF" w14:textId="7FC43A3B"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70AF1">
            <w:rPr>
              <w:rFonts w:ascii="Roboto" w:hAnsi="Roboto"/>
              <w:color w:val="000000" w:themeColor="text1"/>
              <w:sz w:val="22"/>
            </w:rPr>
            <w:t>Frequently 30-60% Time</w:t>
          </w:r>
        </w:sdtContent>
      </w:sdt>
    </w:p>
    <w:p w14:paraId="4F8D7B1F" w14:textId="37DFACA9"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Not applicable</w:t>
          </w:r>
        </w:sdtContent>
      </w:sdt>
    </w:p>
    <w:p w14:paraId="1BA0F00D" w14:textId="61DCA1E0"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Occasionally &lt;30% Time</w:t>
          </w:r>
        </w:sdtContent>
      </w:sdt>
    </w:p>
    <w:p w14:paraId="096488D9" w14:textId="22828BD9"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D6FB7">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noProof/>
          <w:sz w:val="22"/>
        </w:rPr>
        <w:pict w14:anchorId="23203147">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2"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4"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w:t>
      </w:r>
      <w:proofErr w:type="gramStart"/>
      <w:r w:rsidRPr="00C9549D">
        <w:rPr>
          <w:rFonts w:ascii="Roboto" w:hAnsi="Roboto"/>
          <w:color w:val="002E3B" w:themeColor="accent1"/>
          <w:sz w:val="22"/>
        </w:rPr>
        <w:t>University</w:t>
      </w:r>
      <w:proofErr w:type="gramEnd"/>
      <w:r w:rsidRPr="00C9549D">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demonstrate pride, passion and enthusiasm for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work collaboratively and build productive relationships across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take time to understand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strategy and communicate this to others.</w:t>
      </w:r>
    </w:p>
    <w:p w14:paraId="39950659" w14:textId="4665B9C2" w:rsidR="000B219D" w:rsidRDefault="00000000" w:rsidP="002B5854">
      <w:pPr>
        <w:rPr>
          <w:rFonts w:ascii="Roboto" w:hAnsi="Roboto"/>
          <w:color w:val="002E3B" w:themeColor="accent1"/>
          <w:sz w:val="22"/>
        </w:rPr>
      </w:pPr>
      <w:r>
        <w:rPr>
          <w:rFonts w:ascii="Roboto" w:hAnsi="Roboto"/>
          <w:b/>
          <w:bCs/>
          <w:noProof/>
          <w:sz w:val="22"/>
        </w:rPr>
        <w:pict w14:anchorId="4048DD7C">
          <v:rect id="_x0000_i1039" style="width:0;height:1.5pt" o:hralign="center" o:hrstd="t" o:hr="t" fillcolor="#a0a0a0" stroked="f"/>
        </w:pict>
      </w:r>
    </w:p>
    <w:bookmarkEnd w:id="2"/>
    <w:p w14:paraId="132792A3" w14:textId="75C249C5" w:rsidR="000B219D" w:rsidRPr="00C9549D" w:rsidRDefault="000B219D" w:rsidP="002B5854">
      <w:pPr>
        <w:rPr>
          <w:rFonts w:ascii="Roboto" w:hAnsi="Roboto"/>
          <w:color w:val="002E3B" w:themeColor="accent1"/>
          <w:sz w:val="22"/>
        </w:rPr>
      </w:pPr>
    </w:p>
    <w:sectPr w:rsidR="000B219D" w:rsidRPr="00C9549D" w:rsidSect="00722340">
      <w:headerReference w:type="default" r:id="rId15"/>
      <w:footerReference w:type="default" r:id="rId16"/>
      <w:headerReference w:type="first" r:id="rId17"/>
      <w:footerReference w:type="first" r:id="rId18"/>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EDEB" w14:textId="77777777" w:rsidR="009E3A31" w:rsidRDefault="009E3A31" w:rsidP="00850136">
      <w:r>
        <w:separator/>
      </w:r>
    </w:p>
  </w:endnote>
  <w:endnote w:type="continuationSeparator" w:id="0">
    <w:p w14:paraId="26CC94FE" w14:textId="77777777" w:rsidR="009E3A31" w:rsidRDefault="009E3A31" w:rsidP="00850136">
      <w:r>
        <w:continuationSeparator/>
      </w:r>
    </w:p>
  </w:endnote>
  <w:endnote w:type="continuationNotice" w:id="1">
    <w:p w14:paraId="71B2BF72" w14:textId="77777777" w:rsidR="009E3A31" w:rsidRDefault="009E3A3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8CDAF" w14:textId="77777777" w:rsidR="009E3A31" w:rsidRDefault="009E3A31" w:rsidP="00850136">
      <w:r>
        <w:separator/>
      </w:r>
    </w:p>
  </w:footnote>
  <w:footnote w:type="continuationSeparator" w:id="0">
    <w:p w14:paraId="76D7064B" w14:textId="77777777" w:rsidR="009E3A31" w:rsidRDefault="009E3A31" w:rsidP="00850136">
      <w:r>
        <w:continuationSeparator/>
      </w:r>
    </w:p>
  </w:footnote>
  <w:footnote w:type="continuationNotice" w:id="1">
    <w:p w14:paraId="108A3727" w14:textId="77777777" w:rsidR="009E3A31" w:rsidRDefault="009E3A3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5347"/>
    <w:rsid w:val="000155D8"/>
    <w:rsid w:val="00032998"/>
    <w:rsid w:val="0004217C"/>
    <w:rsid w:val="00050A24"/>
    <w:rsid w:val="000542EC"/>
    <w:rsid w:val="00062A8A"/>
    <w:rsid w:val="00087067"/>
    <w:rsid w:val="000A55F3"/>
    <w:rsid w:val="000B219D"/>
    <w:rsid w:val="000C0931"/>
    <w:rsid w:val="000C1016"/>
    <w:rsid w:val="000C43A1"/>
    <w:rsid w:val="000C649F"/>
    <w:rsid w:val="000E1DBB"/>
    <w:rsid w:val="000E34C2"/>
    <w:rsid w:val="0010376E"/>
    <w:rsid w:val="00106421"/>
    <w:rsid w:val="00111D9F"/>
    <w:rsid w:val="00126260"/>
    <w:rsid w:val="00142290"/>
    <w:rsid w:val="00145231"/>
    <w:rsid w:val="001546B1"/>
    <w:rsid w:val="001736A7"/>
    <w:rsid w:val="00185BD5"/>
    <w:rsid w:val="001A2647"/>
    <w:rsid w:val="001B067E"/>
    <w:rsid w:val="001B4DFD"/>
    <w:rsid w:val="001B565F"/>
    <w:rsid w:val="001B71EC"/>
    <w:rsid w:val="001C2406"/>
    <w:rsid w:val="001E58EB"/>
    <w:rsid w:val="001F01D7"/>
    <w:rsid w:val="0020695A"/>
    <w:rsid w:val="00207344"/>
    <w:rsid w:val="00223BA3"/>
    <w:rsid w:val="00231E6B"/>
    <w:rsid w:val="00232309"/>
    <w:rsid w:val="00243FC5"/>
    <w:rsid w:val="00244212"/>
    <w:rsid w:val="00256C9F"/>
    <w:rsid w:val="00256E6E"/>
    <w:rsid w:val="00261ED1"/>
    <w:rsid w:val="002666B4"/>
    <w:rsid w:val="00270F82"/>
    <w:rsid w:val="00271BCD"/>
    <w:rsid w:val="00280B34"/>
    <w:rsid w:val="00282065"/>
    <w:rsid w:val="0028788F"/>
    <w:rsid w:val="00295FFC"/>
    <w:rsid w:val="002B5854"/>
    <w:rsid w:val="002C5FD6"/>
    <w:rsid w:val="002C7987"/>
    <w:rsid w:val="002D75C9"/>
    <w:rsid w:val="002E66C4"/>
    <w:rsid w:val="002F203D"/>
    <w:rsid w:val="002F24A2"/>
    <w:rsid w:val="00321BB3"/>
    <w:rsid w:val="00322411"/>
    <w:rsid w:val="0032585F"/>
    <w:rsid w:val="00341D3D"/>
    <w:rsid w:val="00351A95"/>
    <w:rsid w:val="0035739F"/>
    <w:rsid w:val="00374BA0"/>
    <w:rsid w:val="0038010C"/>
    <w:rsid w:val="003948DC"/>
    <w:rsid w:val="003979F4"/>
    <w:rsid w:val="003A34A2"/>
    <w:rsid w:val="003A597D"/>
    <w:rsid w:val="003B38D5"/>
    <w:rsid w:val="003B77DA"/>
    <w:rsid w:val="003C057A"/>
    <w:rsid w:val="003C3F9A"/>
    <w:rsid w:val="003D75A8"/>
    <w:rsid w:val="0042024B"/>
    <w:rsid w:val="00420734"/>
    <w:rsid w:val="0042079F"/>
    <w:rsid w:val="00424F6D"/>
    <w:rsid w:val="00430FD9"/>
    <w:rsid w:val="00443732"/>
    <w:rsid w:val="00450AAE"/>
    <w:rsid w:val="00465142"/>
    <w:rsid w:val="00474DCA"/>
    <w:rsid w:val="00476B26"/>
    <w:rsid w:val="00482867"/>
    <w:rsid w:val="00484BFC"/>
    <w:rsid w:val="004A3DAA"/>
    <w:rsid w:val="004B027C"/>
    <w:rsid w:val="004C2AD4"/>
    <w:rsid w:val="004D1D23"/>
    <w:rsid w:val="004D46AB"/>
    <w:rsid w:val="004E60DC"/>
    <w:rsid w:val="004F7BA2"/>
    <w:rsid w:val="00513221"/>
    <w:rsid w:val="00525C8A"/>
    <w:rsid w:val="00527707"/>
    <w:rsid w:val="00546146"/>
    <w:rsid w:val="00552C01"/>
    <w:rsid w:val="00573F95"/>
    <w:rsid w:val="00577C4D"/>
    <w:rsid w:val="00581889"/>
    <w:rsid w:val="00587D40"/>
    <w:rsid w:val="00591D1D"/>
    <w:rsid w:val="00595EEB"/>
    <w:rsid w:val="00597215"/>
    <w:rsid w:val="005B29A7"/>
    <w:rsid w:val="005B3D83"/>
    <w:rsid w:val="005F7BE6"/>
    <w:rsid w:val="006232F2"/>
    <w:rsid w:val="0062784F"/>
    <w:rsid w:val="00630D28"/>
    <w:rsid w:val="00631088"/>
    <w:rsid w:val="006311B5"/>
    <w:rsid w:val="00633449"/>
    <w:rsid w:val="00663881"/>
    <w:rsid w:val="006739BE"/>
    <w:rsid w:val="006807C5"/>
    <w:rsid w:val="006A7BC9"/>
    <w:rsid w:val="006B348A"/>
    <w:rsid w:val="006B4153"/>
    <w:rsid w:val="006B5D3B"/>
    <w:rsid w:val="006C3E01"/>
    <w:rsid w:val="006C5E03"/>
    <w:rsid w:val="006D162A"/>
    <w:rsid w:val="006E0E75"/>
    <w:rsid w:val="006E2E51"/>
    <w:rsid w:val="006E3F8E"/>
    <w:rsid w:val="00706CFF"/>
    <w:rsid w:val="00722340"/>
    <w:rsid w:val="00722F52"/>
    <w:rsid w:val="00733A73"/>
    <w:rsid w:val="00737457"/>
    <w:rsid w:val="00755DC4"/>
    <w:rsid w:val="00756356"/>
    <w:rsid w:val="00761015"/>
    <w:rsid w:val="007621FA"/>
    <w:rsid w:val="00783F34"/>
    <w:rsid w:val="007A0463"/>
    <w:rsid w:val="007A1600"/>
    <w:rsid w:val="007B1545"/>
    <w:rsid w:val="007B287A"/>
    <w:rsid w:val="007B6F8A"/>
    <w:rsid w:val="007D5C4A"/>
    <w:rsid w:val="007E5833"/>
    <w:rsid w:val="007E77F9"/>
    <w:rsid w:val="008078ED"/>
    <w:rsid w:val="00812F3B"/>
    <w:rsid w:val="00832FC7"/>
    <w:rsid w:val="0084544F"/>
    <w:rsid w:val="00846E75"/>
    <w:rsid w:val="00850136"/>
    <w:rsid w:val="00870AF1"/>
    <w:rsid w:val="00883B4C"/>
    <w:rsid w:val="00886EF0"/>
    <w:rsid w:val="00896209"/>
    <w:rsid w:val="008A448A"/>
    <w:rsid w:val="008B0F71"/>
    <w:rsid w:val="008D27E6"/>
    <w:rsid w:val="008D6FB7"/>
    <w:rsid w:val="008E6DF9"/>
    <w:rsid w:val="008F1F12"/>
    <w:rsid w:val="008F2678"/>
    <w:rsid w:val="009001E9"/>
    <w:rsid w:val="00901984"/>
    <w:rsid w:val="00913BBF"/>
    <w:rsid w:val="009275C9"/>
    <w:rsid w:val="009310C7"/>
    <w:rsid w:val="0093666C"/>
    <w:rsid w:val="00936CA7"/>
    <w:rsid w:val="0094612E"/>
    <w:rsid w:val="009548CE"/>
    <w:rsid w:val="009608CA"/>
    <w:rsid w:val="00974BB5"/>
    <w:rsid w:val="009C137A"/>
    <w:rsid w:val="009C1548"/>
    <w:rsid w:val="009C2A04"/>
    <w:rsid w:val="009D1D17"/>
    <w:rsid w:val="009E3A31"/>
    <w:rsid w:val="009F6E17"/>
    <w:rsid w:val="00A013BA"/>
    <w:rsid w:val="00A2516E"/>
    <w:rsid w:val="00A25A65"/>
    <w:rsid w:val="00A40716"/>
    <w:rsid w:val="00A64E71"/>
    <w:rsid w:val="00A6549C"/>
    <w:rsid w:val="00A74C90"/>
    <w:rsid w:val="00AA67A2"/>
    <w:rsid w:val="00AA762D"/>
    <w:rsid w:val="00AB4A3E"/>
    <w:rsid w:val="00AC4F20"/>
    <w:rsid w:val="00AC5228"/>
    <w:rsid w:val="00AF0F7A"/>
    <w:rsid w:val="00AF4EE5"/>
    <w:rsid w:val="00B21238"/>
    <w:rsid w:val="00B354C9"/>
    <w:rsid w:val="00B44BB3"/>
    <w:rsid w:val="00B61842"/>
    <w:rsid w:val="00B71A3B"/>
    <w:rsid w:val="00B72329"/>
    <w:rsid w:val="00B766D4"/>
    <w:rsid w:val="00B9140F"/>
    <w:rsid w:val="00BA0543"/>
    <w:rsid w:val="00BA4938"/>
    <w:rsid w:val="00BA786C"/>
    <w:rsid w:val="00BB1088"/>
    <w:rsid w:val="00BB16FF"/>
    <w:rsid w:val="00BB47C5"/>
    <w:rsid w:val="00BC1E7C"/>
    <w:rsid w:val="00BD3256"/>
    <w:rsid w:val="00BD5FBF"/>
    <w:rsid w:val="00BF196C"/>
    <w:rsid w:val="00C04435"/>
    <w:rsid w:val="00C05747"/>
    <w:rsid w:val="00C0628C"/>
    <w:rsid w:val="00C32C95"/>
    <w:rsid w:val="00C379A0"/>
    <w:rsid w:val="00C37E2C"/>
    <w:rsid w:val="00C6007A"/>
    <w:rsid w:val="00C836E2"/>
    <w:rsid w:val="00C86602"/>
    <w:rsid w:val="00C86B45"/>
    <w:rsid w:val="00C9549D"/>
    <w:rsid w:val="00C97481"/>
    <w:rsid w:val="00CB500A"/>
    <w:rsid w:val="00CC42EE"/>
    <w:rsid w:val="00CD4E5C"/>
    <w:rsid w:val="00CE75C9"/>
    <w:rsid w:val="00CF12EC"/>
    <w:rsid w:val="00CF2A12"/>
    <w:rsid w:val="00CF558A"/>
    <w:rsid w:val="00D03506"/>
    <w:rsid w:val="00D25934"/>
    <w:rsid w:val="00D41E20"/>
    <w:rsid w:val="00D55220"/>
    <w:rsid w:val="00D70050"/>
    <w:rsid w:val="00D839F4"/>
    <w:rsid w:val="00D86E92"/>
    <w:rsid w:val="00D9352D"/>
    <w:rsid w:val="00DA0322"/>
    <w:rsid w:val="00DB0C88"/>
    <w:rsid w:val="00DB2B8F"/>
    <w:rsid w:val="00DD5E5D"/>
    <w:rsid w:val="00DF15CE"/>
    <w:rsid w:val="00E067E3"/>
    <w:rsid w:val="00E201B4"/>
    <w:rsid w:val="00E314E9"/>
    <w:rsid w:val="00E35221"/>
    <w:rsid w:val="00E356AD"/>
    <w:rsid w:val="00E37224"/>
    <w:rsid w:val="00E37A82"/>
    <w:rsid w:val="00E416F9"/>
    <w:rsid w:val="00E476B8"/>
    <w:rsid w:val="00E602CE"/>
    <w:rsid w:val="00E65987"/>
    <w:rsid w:val="00E76E9F"/>
    <w:rsid w:val="00E829DA"/>
    <w:rsid w:val="00E83531"/>
    <w:rsid w:val="00E87318"/>
    <w:rsid w:val="00E907DE"/>
    <w:rsid w:val="00E92CBD"/>
    <w:rsid w:val="00EB6CD0"/>
    <w:rsid w:val="00EC4BA9"/>
    <w:rsid w:val="00EC57DE"/>
    <w:rsid w:val="00EC6EF7"/>
    <w:rsid w:val="00EF14A1"/>
    <w:rsid w:val="00F14421"/>
    <w:rsid w:val="00F328FC"/>
    <w:rsid w:val="00F4027C"/>
    <w:rsid w:val="00F51161"/>
    <w:rsid w:val="00F56318"/>
    <w:rsid w:val="00F60826"/>
    <w:rsid w:val="00F74461"/>
    <w:rsid w:val="00F87061"/>
    <w:rsid w:val="00FA1A78"/>
    <w:rsid w:val="00FA2806"/>
    <w:rsid w:val="00FC191A"/>
    <w:rsid w:val="00FC2434"/>
    <w:rsid w:val="00FD7767"/>
    <w:rsid w:val="00FE3660"/>
    <w:rsid w:val="00FE6F61"/>
    <w:rsid w:val="00FE7D82"/>
    <w:rsid w:val="05A519CC"/>
    <w:rsid w:val="1E59CA2C"/>
    <w:rsid w:val="1E6910E1"/>
    <w:rsid w:val="21BB2B77"/>
    <w:rsid w:val="2F5CEA43"/>
    <w:rsid w:val="34D47F92"/>
    <w:rsid w:val="39C0232E"/>
    <w:rsid w:val="3C1280FA"/>
    <w:rsid w:val="3DB562CD"/>
    <w:rsid w:val="41951BDC"/>
    <w:rsid w:val="4565EFA9"/>
    <w:rsid w:val="4B21DDFF"/>
    <w:rsid w:val="4F3C2347"/>
    <w:rsid w:val="64B03E42"/>
    <w:rsid w:val="66D1BAD9"/>
    <w:rsid w:val="73AB5111"/>
    <w:rsid w:val="7A7EA82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52EAC07B-B4B5-4B87-8F43-7C4B1CD9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338431497">
          <w:marLeft w:val="0"/>
          <w:marRight w:val="0"/>
          <w:marTop w:val="0"/>
          <w:marBottom w:val="0"/>
          <w:divBdr>
            <w:top w:val="none" w:sz="0" w:space="0" w:color="auto"/>
            <w:left w:val="none" w:sz="0" w:space="0" w:color="auto"/>
            <w:bottom w:val="none" w:sz="0" w:space="0" w:color="auto"/>
            <w:right w:val="none" w:sz="0" w:space="0" w:color="auto"/>
          </w:divBdr>
        </w:div>
        <w:div w:id="1338532668">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thampton.ac.uk/about/governance/regulations-policies/policies/inclusion-respectful-behaviou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0D662E"/>
    <w:rsid w:val="00185BD5"/>
    <w:rsid w:val="00231E6B"/>
    <w:rsid w:val="00243FC5"/>
    <w:rsid w:val="00256C9F"/>
    <w:rsid w:val="002F24A2"/>
    <w:rsid w:val="00337FD8"/>
    <w:rsid w:val="00351A95"/>
    <w:rsid w:val="003A1472"/>
    <w:rsid w:val="004C2AD4"/>
    <w:rsid w:val="004E60DC"/>
    <w:rsid w:val="00595EEB"/>
    <w:rsid w:val="006064BF"/>
    <w:rsid w:val="006807C5"/>
    <w:rsid w:val="006B5D3B"/>
    <w:rsid w:val="006C5E03"/>
    <w:rsid w:val="00727B4D"/>
    <w:rsid w:val="00755DC4"/>
    <w:rsid w:val="00783F34"/>
    <w:rsid w:val="007B6F8A"/>
    <w:rsid w:val="007D5C4A"/>
    <w:rsid w:val="0084544F"/>
    <w:rsid w:val="00851355"/>
    <w:rsid w:val="008B0BDF"/>
    <w:rsid w:val="00936CA7"/>
    <w:rsid w:val="0094612E"/>
    <w:rsid w:val="009548CE"/>
    <w:rsid w:val="00961673"/>
    <w:rsid w:val="00A42056"/>
    <w:rsid w:val="00AD6B8A"/>
    <w:rsid w:val="00AE4A60"/>
    <w:rsid w:val="00B61842"/>
    <w:rsid w:val="00B76E0F"/>
    <w:rsid w:val="00BC1E7C"/>
    <w:rsid w:val="00C04435"/>
    <w:rsid w:val="00C6007A"/>
    <w:rsid w:val="00CB500A"/>
    <w:rsid w:val="00DA6273"/>
    <w:rsid w:val="00E356AD"/>
    <w:rsid w:val="00E37A82"/>
    <w:rsid w:val="00E723A3"/>
    <w:rsid w:val="00EB40E3"/>
    <w:rsid w:val="00EC57DE"/>
    <w:rsid w:val="00FC2434"/>
    <w:rsid w:val="00FE6F61"/>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4c74e1-198a-494e-aba6-701607713ea3">
      <Terms xmlns="http://schemas.microsoft.com/office/infopath/2007/PartnerControls"/>
    </lcf76f155ced4ddcb4097134ff3c332f>
    <TaxCatchAll xmlns="d65d458e-cad5-46bb-8848-9f9011487750" xsi:nil="true"/>
    <FolderInformation xmlns="964c74e1-198a-494e-aba6-701607713e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5CC5CD2648C4BA40A06E7397CD02F" ma:contentTypeVersion="15" ma:contentTypeDescription="Create a new document." ma:contentTypeScope="" ma:versionID="e58f8699bc112396e3846036e41b4e6c">
  <xsd:schema xmlns:xsd="http://www.w3.org/2001/XMLSchema" xmlns:xs="http://www.w3.org/2001/XMLSchema" xmlns:p="http://schemas.microsoft.com/office/2006/metadata/properties" xmlns:ns2="964c74e1-198a-494e-aba6-701607713ea3" xmlns:ns3="d65d458e-cad5-46bb-8848-9f9011487750" targetNamespace="http://schemas.microsoft.com/office/2006/metadata/properties" ma:root="true" ma:fieldsID="1dd25631865c43bc251556cdad6cd275" ns2:_="" ns3:_="">
    <xsd:import namespace="964c74e1-198a-494e-aba6-701607713ea3"/>
    <xsd:import namespace="d65d458e-cad5-46bb-8848-9f90114877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Folder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4c74e1-198a-494e-aba6-701607713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FolderInformation" ma:index="22" nillable="true" ma:displayName="Folder/Document Information" ma:format="Dropdown" ma:internalName="FolderInform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d458e-cad5-46bb-8848-9f90114877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318541-5eb8-49bd-86fe-5e9fb0beb1b0}" ma:internalName="TaxCatchAll" ma:showField="CatchAllData" ma:web="d65d458e-cad5-46bb-8848-9f9011487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964c74e1-198a-494e-aba6-701607713ea3"/>
    <ds:schemaRef ds:uri="d65d458e-cad5-46bb-8848-9f9011487750"/>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7CB7A50A-C316-4A77-8BFD-4CBFC6EC8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4c74e1-198a-494e-aba6-701607713ea3"/>
    <ds:schemaRef ds:uri="d65d458e-cad5-46bb-8848-9f9011487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1704</Words>
  <Characters>10497</Characters>
  <Application>Microsoft Office Word</Application>
  <DocSecurity>0</DocSecurity>
  <Lines>244</Lines>
  <Paragraphs>182</Paragraphs>
  <ScaleCrop>false</ScaleCrop>
  <Company>University of Southampton</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57</cp:revision>
  <dcterms:created xsi:type="dcterms:W3CDTF">2025-03-24T21:36:00Z</dcterms:created>
  <dcterms:modified xsi:type="dcterms:W3CDTF">2026-09-21T10:34:00Z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0x0101000C65CC5CD2648C4BA40A06E7397CD02F</vt:lpwstr>
  </property>
  <property fmtid="{D5CDD505-2E9C-101B-9397-08002B2CF9AE}" pid="3" name="MediaServiceImageTags">
    <vt:lpwstr/>
  </property>
  <property fmtid="{D5CDD505-2E9C-101B-9397-08002B2CF9AE}" pid="4" name="docLang">
    <vt:lpwstr>en</vt:lpwstr>
  </property>
</Properties>
</file>