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Pr="000B5184" w:rsidRDefault="00CD4E5C" w:rsidP="002B5854">
      <w:pPr>
        <w:rPr>
          <w:rFonts w:ascii="Aptos" w:hAnsi="Aptos"/>
          <w:bCs/>
          <w:color w:val="FFFFFF" w:themeColor="background1"/>
          <w:szCs w:val="24"/>
        </w:rPr>
      </w:pPr>
      <w:r w:rsidRPr="000B5184">
        <w:rPr>
          <w:rFonts w:ascii="Aptos" w:hAnsi="Aptos"/>
          <w:b/>
          <w:bCs/>
          <w:noProof/>
          <w:color w:val="FFFFFF" w:themeColor="background1"/>
          <w:szCs w:val="24"/>
        </w:rPr>
        <w:drawing>
          <wp:anchor distT="0" distB="0" distL="114300" distR="114300" simplePos="0" relativeHeight="251658240" behindDoc="0" locked="0" layoutInCell="1" allowOverlap="1" wp14:anchorId="59970307" wp14:editId="59DBE440">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0B5184">
        <w:rPr>
          <w:rFonts w:ascii="Aptos" w:hAnsi="Aptos"/>
          <w:bCs/>
          <w:noProof/>
          <w:color w:val="FFFFFF" w:themeColor="background1"/>
          <w:sz w:val="44"/>
          <w:szCs w:val="44"/>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0B5184" w:rsidRDefault="00722340" w:rsidP="002B5854">
      <w:pPr>
        <w:rPr>
          <w:rFonts w:ascii="Aptos" w:hAnsi="Aptos"/>
          <w:bCs/>
          <w:color w:val="FFFFFF" w:themeColor="background1"/>
          <w:szCs w:val="24"/>
        </w:rPr>
      </w:pPr>
    </w:p>
    <w:p w14:paraId="068408F7" w14:textId="2090D879" w:rsidR="00D41E20" w:rsidRPr="000B5184" w:rsidRDefault="00D41E20" w:rsidP="002B5854">
      <w:pPr>
        <w:rPr>
          <w:rFonts w:ascii="Aptos" w:hAnsi="Aptos"/>
          <w:bCs/>
          <w:color w:val="FFFFFF" w:themeColor="background1"/>
          <w:sz w:val="44"/>
          <w:szCs w:val="44"/>
        </w:rPr>
      </w:pPr>
      <w:r w:rsidRPr="000B5184">
        <w:rPr>
          <w:rFonts w:ascii="Aptos" w:hAnsi="Aptos"/>
          <w:bCs/>
          <w:color w:val="FFFFFF" w:themeColor="background1"/>
          <w:sz w:val="44"/>
          <w:szCs w:val="44"/>
        </w:rPr>
        <w:t>Job Description</w:t>
      </w:r>
    </w:p>
    <w:p w14:paraId="4E146B86" w14:textId="77777777" w:rsidR="00722340" w:rsidRPr="000B5184" w:rsidRDefault="00722340" w:rsidP="002B5854">
      <w:pPr>
        <w:tabs>
          <w:tab w:val="left" w:pos="5520"/>
        </w:tabs>
        <w:rPr>
          <w:rStyle w:val="Heading2Char"/>
          <w:rFonts w:ascii="Aptos" w:hAnsi="Aptos"/>
          <w:b w:val="0"/>
          <w:bCs/>
          <w:szCs w:val="24"/>
        </w:rPr>
      </w:pPr>
    </w:p>
    <w:p w14:paraId="1787EEA6" w14:textId="14DDB1F7" w:rsidR="00886EF0" w:rsidRPr="000B5184" w:rsidRDefault="00D41E20" w:rsidP="002B5854">
      <w:pPr>
        <w:shd w:val="clear" w:color="auto" w:fill="C5D2DA" w:themeFill="background2" w:themeFillShade="E6"/>
        <w:tabs>
          <w:tab w:val="left" w:pos="5520"/>
        </w:tabs>
        <w:rPr>
          <w:rFonts w:ascii="Aptos" w:hAnsi="Aptos"/>
          <w:bCs/>
          <w:sz w:val="44"/>
          <w:szCs w:val="44"/>
        </w:rPr>
      </w:pPr>
      <w:r w:rsidRPr="000B5184">
        <w:rPr>
          <w:rStyle w:val="Heading2Char"/>
          <w:rFonts w:ascii="Aptos" w:hAnsi="Aptos"/>
          <w:b w:val="0"/>
          <w:bCs/>
          <w:sz w:val="44"/>
          <w:szCs w:val="44"/>
        </w:rPr>
        <w:t>Post title:</w:t>
      </w:r>
      <w:r w:rsidRPr="000B5184">
        <w:rPr>
          <w:rFonts w:ascii="Aptos" w:hAnsi="Aptos" w:cs="Arial"/>
          <w:b/>
          <w:sz w:val="44"/>
          <w:szCs w:val="44"/>
        </w:rPr>
        <w:t xml:space="preserve"> </w:t>
      </w:r>
      <w:r w:rsidR="009C36EC" w:rsidRPr="006E70F8">
        <w:rPr>
          <w:rFonts w:ascii="Aptos" w:hAnsi="Aptos" w:cs="Arial"/>
          <w:b/>
          <w:sz w:val="44"/>
          <w:szCs w:val="44"/>
        </w:rPr>
        <w:t>Young Futures Project Manager</w:t>
      </w:r>
    </w:p>
    <w:p w14:paraId="114C3B48" w14:textId="04E2ECB6" w:rsidR="00E87318" w:rsidRPr="000B5184" w:rsidRDefault="00E87318" w:rsidP="002B5854">
      <w:pPr>
        <w:tabs>
          <w:tab w:val="left" w:pos="5520"/>
        </w:tabs>
        <w:rPr>
          <w:rFonts w:ascii="Aptos" w:hAnsi="Aptos" w:cs="Arial"/>
          <w:bCs/>
          <w:szCs w:val="24"/>
        </w:rPr>
      </w:pPr>
      <w:r w:rsidRPr="000B5184">
        <w:rPr>
          <w:rFonts w:ascii="Aptos" w:hAnsi="Aptos"/>
          <w:bCs/>
          <w:color w:val="002E3B" w:themeColor="accent1"/>
          <w:szCs w:val="24"/>
        </w:rPr>
        <w:t>Date last updated/evaluated:</w:t>
      </w:r>
      <w:r w:rsidRPr="000B5184">
        <w:rPr>
          <w:rFonts w:ascii="Aptos" w:hAnsi="Aptos" w:cs="Arial"/>
          <w:bCs/>
          <w:szCs w:val="24"/>
        </w:rPr>
        <w:t xml:space="preserve"> </w:t>
      </w:r>
      <w:r w:rsidR="004D46AB" w:rsidRPr="000B5184">
        <w:rPr>
          <w:rFonts w:ascii="Aptos" w:hAnsi="Aptos" w:cs="Arial"/>
          <w:bCs/>
          <w:szCs w:val="24"/>
        </w:rPr>
        <w:t>January 2025</w:t>
      </w:r>
    </w:p>
    <w:p w14:paraId="12589744" w14:textId="56C17536" w:rsidR="00D41E20" w:rsidRPr="000B5184" w:rsidRDefault="006D162A" w:rsidP="002B5854">
      <w:pPr>
        <w:tabs>
          <w:tab w:val="left" w:pos="5520"/>
        </w:tabs>
        <w:rPr>
          <w:rFonts w:ascii="Aptos" w:hAnsi="Aptos"/>
          <w:b/>
          <w:bCs/>
          <w:szCs w:val="24"/>
        </w:rPr>
      </w:pPr>
      <w:r w:rsidRPr="000B5184">
        <w:rPr>
          <w:rFonts w:ascii="Aptos" w:hAnsi="Aptos" w:cs="Arial"/>
          <w:bCs/>
          <w:color w:val="002E3B" w:themeColor="accent1"/>
          <w:szCs w:val="24"/>
        </w:rPr>
        <w:t>Author:</w:t>
      </w:r>
      <w:r w:rsidRPr="000B5184">
        <w:rPr>
          <w:rFonts w:ascii="Aptos" w:hAnsi="Aptos" w:cs="Arial"/>
          <w:bCs/>
          <w:szCs w:val="24"/>
        </w:rPr>
        <w:t xml:space="preserve"> </w:t>
      </w:r>
      <w:r w:rsidR="009C36EC" w:rsidRPr="000B5184">
        <w:rPr>
          <w:rStyle w:val="Heading2Char"/>
          <w:rFonts w:ascii="Aptos" w:hAnsi="Aptos" w:cs="Arial"/>
          <w:b w:val="0"/>
          <w:bCs/>
          <w:color w:val="auto"/>
          <w:szCs w:val="24"/>
        </w:rPr>
        <w:t>Kathryn Woods-Townsend</w:t>
      </w:r>
      <w:r w:rsidR="00000000">
        <w:rPr>
          <w:rFonts w:ascii="Aptos" w:hAnsi="Aptos"/>
          <w:bCs/>
          <w:szCs w:val="24"/>
        </w:rPr>
        <w:pict w14:anchorId="76392F8A">
          <v:rect id="_x0000_i1025" style="width:0;height:1.5pt" o:hralign="center" o:hrstd="t" o:hr="t" fillcolor="#a0a0a0" stroked="f"/>
        </w:pict>
      </w:r>
    </w:p>
    <w:p w14:paraId="0C125905" w14:textId="64BE2FD9" w:rsidR="00886EF0" w:rsidRPr="000B5184" w:rsidRDefault="00886EF0" w:rsidP="002B5854">
      <w:pPr>
        <w:rPr>
          <w:rFonts w:ascii="Aptos" w:hAnsi="Aptos" w:cs="Arial"/>
          <w:b/>
          <w:bCs/>
          <w:szCs w:val="24"/>
        </w:rPr>
      </w:pPr>
      <w:r w:rsidRPr="000B5184">
        <w:rPr>
          <w:rStyle w:val="Heading2Char"/>
          <w:rFonts w:ascii="Aptos" w:hAnsi="Aptos"/>
          <w:b w:val="0"/>
          <w:bCs/>
          <w:szCs w:val="24"/>
        </w:rPr>
        <w:t>School / Department:</w:t>
      </w:r>
      <w:r w:rsidR="001B565F" w:rsidRPr="000B5184">
        <w:rPr>
          <w:rStyle w:val="Heading2Char"/>
          <w:rFonts w:ascii="Aptos" w:hAnsi="Aptos" w:cs="Arial"/>
          <w:b w:val="0"/>
          <w:bCs/>
          <w:color w:val="auto"/>
          <w:szCs w:val="24"/>
        </w:rPr>
        <w:tab/>
      </w:r>
      <w:r w:rsidR="00883B4C" w:rsidRPr="000B5184">
        <w:rPr>
          <w:rStyle w:val="Heading2Char"/>
          <w:rFonts w:ascii="Aptos" w:hAnsi="Aptos" w:cs="Arial"/>
          <w:b w:val="0"/>
          <w:bCs/>
          <w:color w:val="auto"/>
          <w:szCs w:val="24"/>
        </w:rPr>
        <w:tab/>
      </w:r>
      <w:r w:rsidR="009C36EC" w:rsidRPr="000B5184">
        <w:rPr>
          <w:rStyle w:val="Heading2Char"/>
          <w:rFonts w:ascii="Aptos" w:hAnsi="Aptos" w:cs="Arial"/>
          <w:b w:val="0"/>
          <w:bCs/>
          <w:color w:val="auto"/>
          <w:szCs w:val="24"/>
        </w:rPr>
        <w:t>Healthcare Enterprise and Innovation</w:t>
      </w:r>
    </w:p>
    <w:p w14:paraId="0F7483D1" w14:textId="6F3E8659" w:rsidR="00886EF0" w:rsidRPr="000B5184" w:rsidRDefault="00886EF0" w:rsidP="002B5854">
      <w:pPr>
        <w:rPr>
          <w:rFonts w:ascii="Aptos" w:hAnsi="Aptos"/>
          <w:b/>
          <w:bCs/>
          <w:szCs w:val="24"/>
        </w:rPr>
      </w:pPr>
      <w:r w:rsidRPr="000B5184">
        <w:rPr>
          <w:rStyle w:val="Heading2Char"/>
          <w:rFonts w:ascii="Aptos" w:hAnsi="Aptos"/>
          <w:b w:val="0"/>
          <w:bCs/>
          <w:szCs w:val="24"/>
        </w:rPr>
        <w:t>Faculty / Directorate:</w:t>
      </w:r>
      <w:r w:rsidR="001B565F" w:rsidRPr="000B5184">
        <w:rPr>
          <w:rStyle w:val="Heading2Char"/>
          <w:rFonts w:ascii="Aptos" w:hAnsi="Aptos" w:cs="Arial"/>
          <w:b w:val="0"/>
          <w:bCs/>
          <w:color w:val="auto"/>
          <w:szCs w:val="24"/>
        </w:rPr>
        <w:tab/>
      </w:r>
      <w:r w:rsidR="00883B4C" w:rsidRPr="000B5184">
        <w:rPr>
          <w:rStyle w:val="Heading2Char"/>
          <w:rFonts w:ascii="Aptos" w:hAnsi="Aptos" w:cs="Arial"/>
          <w:b w:val="0"/>
          <w:bCs/>
          <w:color w:val="auto"/>
          <w:szCs w:val="24"/>
        </w:rPr>
        <w:tab/>
      </w:r>
      <w:r w:rsidR="009C36EC" w:rsidRPr="000B5184">
        <w:rPr>
          <w:rStyle w:val="Heading2Char"/>
          <w:rFonts w:ascii="Aptos" w:hAnsi="Aptos" w:cs="Arial"/>
          <w:b w:val="0"/>
          <w:bCs/>
          <w:color w:val="auto"/>
          <w:szCs w:val="24"/>
        </w:rPr>
        <w:t>Medicine</w:t>
      </w:r>
    </w:p>
    <w:p w14:paraId="6667AB9D" w14:textId="6732EFFA" w:rsidR="00886EF0" w:rsidRPr="000B5184" w:rsidRDefault="00886EF0" w:rsidP="002B5854">
      <w:pPr>
        <w:rPr>
          <w:rFonts w:ascii="Aptos" w:hAnsi="Aptos" w:cs="Arial"/>
          <w:b/>
          <w:bCs/>
          <w:szCs w:val="24"/>
        </w:rPr>
      </w:pPr>
      <w:r w:rsidRPr="000B5184">
        <w:rPr>
          <w:rStyle w:val="Heading2Char"/>
          <w:rFonts w:ascii="Aptos" w:hAnsi="Aptos"/>
          <w:b w:val="0"/>
          <w:bCs/>
          <w:szCs w:val="24"/>
        </w:rPr>
        <w:t>Job Family:</w:t>
      </w:r>
      <w:r w:rsidR="001B565F" w:rsidRPr="000B5184">
        <w:rPr>
          <w:rStyle w:val="Heading2Char"/>
          <w:rFonts w:ascii="Aptos" w:hAnsi="Aptos" w:cs="Arial"/>
          <w:b w:val="0"/>
          <w:bCs/>
          <w:color w:val="auto"/>
          <w:szCs w:val="24"/>
        </w:rPr>
        <w:tab/>
      </w:r>
      <w:r w:rsidR="001B565F" w:rsidRPr="000B5184">
        <w:rPr>
          <w:rStyle w:val="Heading2Char"/>
          <w:rFonts w:ascii="Aptos" w:hAnsi="Aptos" w:cs="Arial"/>
          <w:b w:val="0"/>
          <w:bCs/>
          <w:color w:val="auto"/>
          <w:szCs w:val="24"/>
        </w:rPr>
        <w:tab/>
      </w:r>
      <w:r w:rsidR="00883B4C" w:rsidRPr="000B5184">
        <w:rPr>
          <w:rStyle w:val="Heading2Char"/>
          <w:rFonts w:ascii="Aptos" w:hAnsi="Aptos" w:cs="Arial"/>
          <w:b w:val="0"/>
          <w:bCs/>
          <w:color w:val="auto"/>
          <w:szCs w:val="24"/>
        </w:rPr>
        <w:tab/>
      </w:r>
      <w:r w:rsidR="001B565F" w:rsidRPr="000B5184">
        <w:rPr>
          <w:rStyle w:val="Heading2Char"/>
          <w:rFonts w:ascii="Aptos" w:hAnsi="Aptos" w:cs="Arial"/>
          <w:b w:val="0"/>
          <w:bCs/>
          <w:color w:val="auto"/>
          <w:szCs w:val="24"/>
        </w:rPr>
        <w:tab/>
      </w:r>
      <w:sdt>
        <w:sdtPr>
          <w:rPr>
            <w:rFonts w:ascii="Aptos" w:hAnsi="Aptos" w:cs="Arial"/>
            <w:szCs w:val="24"/>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A574E8" w:rsidRPr="000B5184">
            <w:rPr>
              <w:rFonts w:ascii="Aptos" w:hAnsi="Aptos" w:cs="Arial"/>
              <w:szCs w:val="24"/>
            </w:rPr>
            <w:t>Management, Specialist and Administrative (MSA)</w:t>
          </w:r>
        </w:sdtContent>
      </w:sdt>
    </w:p>
    <w:p w14:paraId="20F0870B" w14:textId="2F39A1BD" w:rsidR="00886EF0" w:rsidRPr="000B5184" w:rsidRDefault="00886EF0" w:rsidP="002B5854">
      <w:pPr>
        <w:rPr>
          <w:rFonts w:ascii="Aptos" w:hAnsi="Aptos"/>
          <w:b/>
          <w:bCs/>
          <w:szCs w:val="24"/>
        </w:rPr>
      </w:pPr>
      <w:r w:rsidRPr="000B5184">
        <w:rPr>
          <w:rStyle w:val="Heading2Char"/>
          <w:rFonts w:ascii="Aptos" w:hAnsi="Aptos"/>
          <w:b w:val="0"/>
          <w:bCs/>
          <w:szCs w:val="24"/>
        </w:rPr>
        <w:t>Grade:</w:t>
      </w:r>
      <w:r w:rsidR="001B565F" w:rsidRPr="000B5184">
        <w:rPr>
          <w:rStyle w:val="Heading2Char"/>
          <w:rFonts w:ascii="Aptos" w:hAnsi="Aptos" w:cs="Arial"/>
          <w:b w:val="0"/>
          <w:bCs/>
          <w:color w:val="auto"/>
          <w:szCs w:val="24"/>
        </w:rPr>
        <w:tab/>
      </w:r>
      <w:r w:rsidR="001B565F" w:rsidRPr="000B5184">
        <w:rPr>
          <w:rStyle w:val="Heading2Char"/>
          <w:rFonts w:ascii="Aptos" w:hAnsi="Aptos" w:cs="Arial"/>
          <w:b w:val="0"/>
          <w:bCs/>
          <w:color w:val="auto"/>
          <w:szCs w:val="24"/>
        </w:rPr>
        <w:tab/>
      </w:r>
      <w:r w:rsidR="001B565F" w:rsidRPr="000B5184">
        <w:rPr>
          <w:rStyle w:val="Heading2Char"/>
          <w:rFonts w:ascii="Aptos" w:hAnsi="Aptos" w:cs="Arial"/>
          <w:b w:val="0"/>
          <w:bCs/>
          <w:color w:val="auto"/>
          <w:szCs w:val="24"/>
        </w:rPr>
        <w:tab/>
      </w:r>
      <w:r w:rsidR="00883B4C" w:rsidRPr="000B5184">
        <w:rPr>
          <w:rStyle w:val="Heading2Char"/>
          <w:rFonts w:ascii="Aptos" w:hAnsi="Aptos" w:cs="Arial"/>
          <w:b w:val="0"/>
          <w:bCs/>
          <w:color w:val="auto"/>
          <w:szCs w:val="24"/>
        </w:rPr>
        <w:tab/>
      </w:r>
      <w:r w:rsidR="001B565F" w:rsidRPr="000B5184">
        <w:rPr>
          <w:rStyle w:val="Heading2Char"/>
          <w:rFonts w:ascii="Aptos" w:hAnsi="Aptos" w:cs="Arial"/>
          <w:b w:val="0"/>
          <w:bCs/>
          <w:color w:val="auto"/>
          <w:szCs w:val="24"/>
        </w:rPr>
        <w:tab/>
      </w:r>
      <w:sdt>
        <w:sdtPr>
          <w:rPr>
            <w:rFonts w:ascii="Aptos" w:hAnsi="Aptos" w:cs="Arial"/>
            <w:szCs w:val="24"/>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sidRPr="000B5184">
            <w:rPr>
              <w:rFonts w:ascii="Aptos" w:hAnsi="Aptos" w:cs="Arial"/>
              <w:szCs w:val="24"/>
            </w:rPr>
            <w:t>Level 4</w:t>
          </w:r>
        </w:sdtContent>
      </w:sdt>
    </w:p>
    <w:p w14:paraId="0600A67B" w14:textId="46FFC67E" w:rsidR="00886EF0" w:rsidRPr="000B5184" w:rsidRDefault="00886EF0" w:rsidP="002B5854">
      <w:pPr>
        <w:rPr>
          <w:rFonts w:ascii="Aptos" w:hAnsi="Aptos"/>
          <w:b/>
          <w:bCs/>
          <w:szCs w:val="24"/>
        </w:rPr>
      </w:pPr>
      <w:r w:rsidRPr="000B5184">
        <w:rPr>
          <w:rStyle w:val="Heading2Char"/>
          <w:rFonts w:ascii="Aptos" w:hAnsi="Aptos"/>
          <w:b w:val="0"/>
          <w:bCs/>
          <w:szCs w:val="24"/>
        </w:rPr>
        <w:t>ERE Pathway (if applicable):</w:t>
      </w:r>
      <w:r w:rsidR="00883B4C" w:rsidRPr="000B5184">
        <w:rPr>
          <w:rStyle w:val="Heading2Char"/>
          <w:rFonts w:ascii="Aptos" w:hAnsi="Aptos" w:cs="Arial"/>
          <w:b w:val="0"/>
          <w:bCs/>
          <w:szCs w:val="24"/>
        </w:rPr>
        <w:tab/>
      </w:r>
      <w:r w:rsidR="001B565F" w:rsidRPr="000B5184">
        <w:rPr>
          <w:rStyle w:val="Heading2Char"/>
          <w:rFonts w:ascii="Aptos" w:hAnsi="Aptos" w:cs="Arial"/>
          <w:b w:val="0"/>
          <w:bCs/>
          <w:szCs w:val="24"/>
        </w:rPr>
        <w:tab/>
      </w:r>
      <w:sdt>
        <w:sdtPr>
          <w:rPr>
            <w:rFonts w:ascii="Aptos" w:hAnsi="Aptos" w:cs="Arial"/>
            <w:szCs w:val="24"/>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0B5184">
            <w:rPr>
              <w:rFonts w:ascii="Aptos" w:hAnsi="Aptos" w:cs="Arial"/>
              <w:szCs w:val="24"/>
            </w:rPr>
            <w:t>Not applicable</w:t>
          </w:r>
        </w:sdtContent>
      </w:sdt>
    </w:p>
    <w:p w14:paraId="1EF7A160" w14:textId="29ED341C" w:rsidR="00886EF0" w:rsidRPr="000B5184" w:rsidRDefault="00886EF0" w:rsidP="002B5854">
      <w:pPr>
        <w:rPr>
          <w:rFonts w:ascii="Aptos" w:hAnsi="Aptos"/>
          <w:b/>
          <w:bCs/>
          <w:szCs w:val="24"/>
        </w:rPr>
      </w:pPr>
      <w:r w:rsidRPr="000B5184">
        <w:rPr>
          <w:rStyle w:val="Heading2Char"/>
          <w:rFonts w:ascii="Aptos" w:hAnsi="Aptos"/>
          <w:b w:val="0"/>
          <w:bCs/>
          <w:szCs w:val="24"/>
        </w:rPr>
        <w:t>Post reporting to:</w:t>
      </w:r>
      <w:r w:rsidR="001B565F" w:rsidRPr="000B5184">
        <w:rPr>
          <w:rStyle w:val="Heading2Char"/>
          <w:rFonts w:ascii="Aptos" w:hAnsi="Aptos" w:cs="Arial"/>
          <w:b w:val="0"/>
          <w:bCs/>
          <w:color w:val="auto"/>
          <w:szCs w:val="24"/>
        </w:rPr>
        <w:tab/>
      </w:r>
      <w:r w:rsidR="00883B4C" w:rsidRPr="000B5184">
        <w:rPr>
          <w:rStyle w:val="Heading2Char"/>
          <w:rFonts w:ascii="Aptos" w:hAnsi="Aptos" w:cs="Arial"/>
          <w:b w:val="0"/>
          <w:bCs/>
          <w:color w:val="auto"/>
          <w:szCs w:val="24"/>
        </w:rPr>
        <w:tab/>
      </w:r>
      <w:r w:rsidR="001B565F" w:rsidRPr="000B5184">
        <w:rPr>
          <w:rStyle w:val="Heading2Char"/>
          <w:rFonts w:ascii="Aptos" w:hAnsi="Aptos" w:cs="Arial"/>
          <w:b w:val="0"/>
          <w:bCs/>
          <w:color w:val="auto"/>
          <w:szCs w:val="24"/>
        </w:rPr>
        <w:tab/>
      </w:r>
      <w:r w:rsidR="009C36EC" w:rsidRPr="000B5184">
        <w:rPr>
          <w:rStyle w:val="Heading2Char"/>
          <w:rFonts w:ascii="Aptos" w:hAnsi="Aptos" w:cs="Arial"/>
          <w:b w:val="0"/>
          <w:bCs/>
          <w:color w:val="auto"/>
          <w:szCs w:val="24"/>
        </w:rPr>
        <w:t>Kath Woods-Townsend</w:t>
      </w:r>
    </w:p>
    <w:p w14:paraId="1DD585A1" w14:textId="550A93C9" w:rsidR="00886EF0" w:rsidRPr="000B5184" w:rsidRDefault="00886EF0" w:rsidP="002B5854">
      <w:pPr>
        <w:rPr>
          <w:rFonts w:ascii="Aptos" w:hAnsi="Aptos"/>
          <w:b/>
          <w:bCs/>
          <w:szCs w:val="24"/>
        </w:rPr>
      </w:pPr>
      <w:r w:rsidRPr="000B5184">
        <w:rPr>
          <w:rStyle w:val="Heading2Char"/>
          <w:rFonts w:ascii="Aptos" w:hAnsi="Aptos"/>
          <w:b w:val="0"/>
          <w:bCs/>
          <w:szCs w:val="24"/>
        </w:rPr>
        <w:t>Post line report(s):</w:t>
      </w:r>
      <w:r w:rsidR="001B565F" w:rsidRPr="000B5184">
        <w:rPr>
          <w:rStyle w:val="Heading2Char"/>
          <w:rFonts w:ascii="Aptos" w:hAnsi="Aptos" w:cs="Arial"/>
          <w:b w:val="0"/>
          <w:bCs/>
          <w:color w:val="auto"/>
          <w:szCs w:val="24"/>
        </w:rPr>
        <w:tab/>
      </w:r>
      <w:r w:rsidR="00883B4C" w:rsidRPr="000B5184">
        <w:rPr>
          <w:rStyle w:val="Heading2Char"/>
          <w:rFonts w:ascii="Aptos" w:hAnsi="Aptos" w:cs="Arial"/>
          <w:b w:val="0"/>
          <w:bCs/>
          <w:color w:val="auto"/>
          <w:szCs w:val="24"/>
        </w:rPr>
        <w:tab/>
      </w:r>
      <w:r w:rsidR="001B565F" w:rsidRPr="000B5184">
        <w:rPr>
          <w:rStyle w:val="Heading2Char"/>
          <w:rFonts w:ascii="Aptos" w:hAnsi="Aptos" w:cs="Arial"/>
          <w:b w:val="0"/>
          <w:bCs/>
          <w:color w:val="auto"/>
          <w:szCs w:val="24"/>
        </w:rPr>
        <w:tab/>
      </w:r>
      <w:r w:rsidR="009C36EC" w:rsidRPr="000B5184">
        <w:rPr>
          <w:rStyle w:val="Heading2Char"/>
          <w:rFonts w:ascii="Aptos" w:hAnsi="Aptos" w:cs="Arial"/>
          <w:b w:val="0"/>
          <w:bCs/>
          <w:color w:val="auto"/>
          <w:szCs w:val="24"/>
        </w:rPr>
        <w:t>tbc</w:t>
      </w:r>
    </w:p>
    <w:p w14:paraId="79E9B958" w14:textId="5023523A" w:rsidR="00886EF0" w:rsidRPr="000B5184" w:rsidRDefault="00886EF0" w:rsidP="002B5854">
      <w:pPr>
        <w:tabs>
          <w:tab w:val="left" w:pos="720"/>
          <w:tab w:val="left" w:pos="1440"/>
          <w:tab w:val="left" w:pos="2160"/>
          <w:tab w:val="left" w:pos="2880"/>
          <w:tab w:val="left" w:pos="3600"/>
          <w:tab w:val="left" w:pos="4320"/>
          <w:tab w:val="left" w:pos="5040"/>
          <w:tab w:val="left" w:pos="6435"/>
        </w:tabs>
        <w:rPr>
          <w:rFonts w:ascii="Aptos" w:hAnsi="Aptos"/>
          <w:b/>
          <w:bCs/>
          <w:szCs w:val="24"/>
        </w:rPr>
      </w:pPr>
      <w:r w:rsidRPr="000B5184">
        <w:rPr>
          <w:rStyle w:val="Heading2Char"/>
          <w:rFonts w:ascii="Aptos" w:hAnsi="Aptos"/>
          <w:b w:val="0"/>
          <w:bCs/>
          <w:szCs w:val="24"/>
        </w:rPr>
        <w:t>Post base location:</w:t>
      </w:r>
      <w:r w:rsidR="001B565F" w:rsidRPr="000B5184">
        <w:rPr>
          <w:rStyle w:val="Heading2Char"/>
          <w:rFonts w:ascii="Aptos" w:hAnsi="Aptos" w:cs="Arial"/>
          <w:b w:val="0"/>
          <w:bCs/>
          <w:color w:val="auto"/>
          <w:szCs w:val="24"/>
        </w:rPr>
        <w:tab/>
      </w:r>
      <w:r w:rsidR="00883B4C" w:rsidRPr="000B5184">
        <w:rPr>
          <w:rStyle w:val="Heading2Char"/>
          <w:rFonts w:ascii="Aptos" w:hAnsi="Aptos" w:cs="Arial"/>
          <w:b w:val="0"/>
          <w:bCs/>
          <w:color w:val="auto"/>
          <w:szCs w:val="24"/>
        </w:rPr>
        <w:tab/>
      </w:r>
      <w:r w:rsidR="001B565F" w:rsidRPr="000B5184">
        <w:rPr>
          <w:rStyle w:val="Heading2Char"/>
          <w:rFonts w:ascii="Aptos" w:hAnsi="Aptos" w:cs="Arial"/>
          <w:b w:val="0"/>
          <w:bCs/>
          <w:color w:val="auto"/>
          <w:szCs w:val="24"/>
        </w:rPr>
        <w:tab/>
      </w:r>
      <w:sdt>
        <w:sdtPr>
          <w:rPr>
            <w:rFonts w:ascii="Aptos" w:hAnsi="Aptos"/>
            <w:szCs w:val="24"/>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9C36EC" w:rsidRPr="000B5184">
            <w:rPr>
              <w:rFonts w:ascii="Aptos" w:hAnsi="Aptos"/>
              <w:szCs w:val="24"/>
            </w:rPr>
            <w:t>Hybrid: Campus / Home</w:t>
          </w:r>
        </w:sdtContent>
      </w:sdt>
      <w:r w:rsidR="00E87318" w:rsidRPr="000B5184">
        <w:rPr>
          <w:rFonts w:ascii="Aptos" w:hAnsi="Aptos" w:cs="Arial"/>
          <w:b/>
          <w:bCs/>
          <w:szCs w:val="24"/>
        </w:rPr>
        <w:t xml:space="preserve"> </w:t>
      </w:r>
      <w:r w:rsidR="004D46AB" w:rsidRPr="000B5184">
        <w:rPr>
          <w:rFonts w:ascii="Aptos" w:hAnsi="Aptos" w:cs="Arial"/>
          <w:b/>
          <w:bCs/>
          <w:szCs w:val="24"/>
        </w:rPr>
        <w:t>:</w:t>
      </w:r>
      <w:r w:rsidR="004D46AB" w:rsidRPr="000B5184">
        <w:rPr>
          <w:rFonts w:ascii="Aptos" w:hAnsi="Aptos" w:cs="Arial"/>
          <w:szCs w:val="24"/>
        </w:rPr>
        <w:t xml:space="preserve"> </w:t>
      </w:r>
      <w:proofErr w:type="spellStart"/>
      <w:r w:rsidR="009C36EC" w:rsidRPr="000B5184">
        <w:rPr>
          <w:rFonts w:ascii="Aptos" w:hAnsi="Aptos" w:cs="Arial"/>
          <w:szCs w:val="24"/>
        </w:rPr>
        <w:t>LifeLab</w:t>
      </w:r>
      <w:proofErr w:type="spellEnd"/>
      <w:r w:rsidR="009C36EC" w:rsidRPr="000B5184">
        <w:rPr>
          <w:rFonts w:ascii="Aptos" w:hAnsi="Aptos" w:cs="Arial"/>
          <w:szCs w:val="24"/>
        </w:rPr>
        <w:t>/Alpha House</w:t>
      </w:r>
    </w:p>
    <w:p w14:paraId="4FB321EB" w14:textId="7D66A3ED" w:rsidR="00886EF0" w:rsidRPr="000B5184" w:rsidRDefault="00000000" w:rsidP="002B5854">
      <w:pPr>
        <w:rPr>
          <w:rFonts w:ascii="Aptos" w:hAnsi="Aptos"/>
          <w:b/>
          <w:bCs/>
          <w:szCs w:val="24"/>
        </w:rPr>
      </w:pPr>
      <w:r>
        <w:rPr>
          <w:rFonts w:ascii="Aptos" w:hAnsi="Aptos"/>
          <w:b/>
          <w:bCs/>
          <w:color w:val="002E3B" w:themeColor="accent1"/>
          <w:szCs w:val="24"/>
        </w:rPr>
        <w:pict w14:anchorId="22B7B9FB">
          <v:rect id="_x0000_i1026" style="width:0;height:1.5pt" o:hralign="center" o:hrstd="t" o:hr="t" fillcolor="#a0a0a0" stroked="f"/>
        </w:pict>
      </w:r>
    </w:p>
    <w:p w14:paraId="726BE1DC" w14:textId="60A0D186" w:rsidR="006D5043" w:rsidRPr="000B5184" w:rsidRDefault="006D5043">
      <w:pPr>
        <w:ind w:left="1560" w:hanging="1560"/>
        <w:rPr>
          <w:rFonts w:ascii="Aptos" w:hAnsi="Aptos"/>
          <w:sz w:val="28"/>
          <w:szCs w:val="28"/>
          <w:lang w:eastAsia="en-GB"/>
        </w:rPr>
      </w:pPr>
      <w:r w:rsidRPr="000B5184">
        <w:rPr>
          <w:rFonts w:ascii="Aptos" w:hAnsi="Aptos"/>
          <w:szCs w:val="24"/>
        </w:rPr>
        <w:t>Job purpose:    To manage and deliver the Young Futures participatory research project, working with a young person employed as part of the project team and partners across Hampshire and the Solent to develop and test practical solutions to youth employment challenges. The postholder will</w:t>
      </w:r>
      <w:r w:rsidR="00941918">
        <w:rPr>
          <w:rFonts w:ascii="Aptos" w:hAnsi="Aptos"/>
          <w:szCs w:val="24"/>
        </w:rPr>
        <w:t>: i)</w:t>
      </w:r>
      <w:r w:rsidRPr="000B5184">
        <w:rPr>
          <w:rFonts w:ascii="Aptos" w:hAnsi="Aptos"/>
          <w:szCs w:val="24"/>
        </w:rPr>
        <w:t xml:space="preserve"> lead the day-to-day planning, coordination and delivery of the project; </w:t>
      </w:r>
      <w:r w:rsidR="00941918">
        <w:rPr>
          <w:rFonts w:ascii="Aptos" w:hAnsi="Aptos"/>
          <w:szCs w:val="24"/>
        </w:rPr>
        <w:t xml:space="preserve">ii) </w:t>
      </w:r>
      <w:r w:rsidRPr="000B5184">
        <w:rPr>
          <w:rFonts w:ascii="Aptos" w:hAnsi="Aptos"/>
          <w:szCs w:val="24"/>
        </w:rPr>
        <w:t xml:space="preserve">recruit and support the partnership of young people, employers, education and training organisations and local government; </w:t>
      </w:r>
      <w:r w:rsidR="00941918">
        <w:rPr>
          <w:rFonts w:ascii="Aptos" w:hAnsi="Aptos"/>
          <w:szCs w:val="24"/>
        </w:rPr>
        <w:t xml:space="preserve">iii) </w:t>
      </w:r>
      <w:r w:rsidRPr="000B5184">
        <w:rPr>
          <w:rFonts w:ascii="Aptos" w:hAnsi="Aptos"/>
          <w:szCs w:val="24"/>
        </w:rPr>
        <w:t xml:space="preserve">oversee project resources, timelines, activities and reporting; </w:t>
      </w:r>
      <w:r w:rsidR="00941918">
        <w:rPr>
          <w:rFonts w:ascii="Aptos" w:hAnsi="Aptos"/>
          <w:szCs w:val="24"/>
        </w:rPr>
        <w:t xml:space="preserve">iv) </w:t>
      </w:r>
      <w:r w:rsidRPr="000B5184">
        <w:rPr>
          <w:rFonts w:ascii="Aptos" w:hAnsi="Aptos"/>
          <w:szCs w:val="24"/>
        </w:rPr>
        <w:t xml:space="preserve">and ensure that young people are meaningfully involved throughout. Working with guidance from the project’s academic </w:t>
      </w:r>
      <w:r w:rsidR="00941918">
        <w:rPr>
          <w:rFonts w:ascii="Aptos" w:hAnsi="Aptos"/>
          <w:szCs w:val="24"/>
        </w:rPr>
        <w:t xml:space="preserve">and civic </w:t>
      </w:r>
      <w:r w:rsidRPr="000B5184">
        <w:rPr>
          <w:rFonts w:ascii="Aptos" w:hAnsi="Aptos"/>
          <w:szCs w:val="24"/>
        </w:rPr>
        <w:t>leads, the postholder will use judgement to respond to emerging issues, maintain effective partner relationships and translate the project’s findings into clear recommendations and outputs for regional partners and wider audiences.</w:t>
      </w:r>
    </w:p>
    <w:p w14:paraId="3642C055" w14:textId="604C9D11" w:rsidR="00A2516E" w:rsidRPr="000B5184" w:rsidRDefault="00000000" w:rsidP="002B5854">
      <w:pPr>
        <w:rPr>
          <w:rFonts w:ascii="Aptos" w:hAnsi="Aptos"/>
          <w:b/>
          <w:bCs/>
          <w:szCs w:val="24"/>
        </w:rPr>
      </w:pPr>
      <w:r>
        <w:rPr>
          <w:rFonts w:ascii="Aptos" w:hAnsi="Aptos"/>
          <w:b/>
          <w:bCs/>
          <w:szCs w:val="24"/>
        </w:rPr>
        <w:pict w14:anchorId="5DF021C6">
          <v:rect id="_x0000_i1027" style="width:0;height:1.5pt" o:hrstd="t" o:hr="t" fillcolor="#a0a0a0" stroked="f"/>
        </w:pict>
      </w:r>
    </w:p>
    <w:p w14:paraId="39D94ABB" w14:textId="212F31AC" w:rsidR="00A2516E" w:rsidRPr="000B5184" w:rsidRDefault="00A2516E" w:rsidP="002B5854">
      <w:pPr>
        <w:pStyle w:val="Heading2"/>
        <w:spacing w:line="240" w:lineRule="auto"/>
        <w:rPr>
          <w:rFonts w:ascii="Aptos" w:hAnsi="Aptos"/>
          <w:b w:val="0"/>
          <w:bCs/>
          <w:szCs w:val="24"/>
        </w:rPr>
      </w:pPr>
      <w:r w:rsidRPr="000B5184">
        <w:rPr>
          <w:rFonts w:ascii="Aptos" w:hAnsi="Aptos"/>
          <w:b w:val="0"/>
          <w:bCs/>
          <w:szCs w:val="24"/>
        </w:rPr>
        <w:t xml:space="preserve">Key accountabilities and </w:t>
      </w:r>
      <w:r w:rsidR="00E87318" w:rsidRPr="000B5184">
        <w:rPr>
          <w:rFonts w:ascii="Aptos" w:hAnsi="Aptos"/>
          <w:b w:val="0"/>
          <w:bCs/>
          <w:szCs w:val="24"/>
        </w:rPr>
        <w:t xml:space="preserve">indicative </w:t>
      </w:r>
      <w:r w:rsidRPr="000B5184">
        <w:rPr>
          <w:rFonts w:ascii="Aptos" w:hAnsi="Aptos"/>
          <w:b w:val="0"/>
          <w:bCs/>
          <w:szCs w:val="24"/>
        </w:rPr>
        <w:t>time allocation</w:t>
      </w:r>
      <w:r w:rsidR="008A448A" w:rsidRPr="000B5184">
        <w:rPr>
          <w:rFonts w:ascii="Aptos" w:hAnsi="Aptos"/>
          <w:b w:val="0"/>
          <w:bCs/>
          <w:szCs w:val="24"/>
        </w:rPr>
        <w:t>:</w:t>
      </w:r>
    </w:p>
    <w:tbl>
      <w:tblPr>
        <w:tblW w:w="5000" w:type="pct"/>
        <w:shd w:val="clear" w:color="auto" w:fill="C5D2DA"/>
        <w:tblCellMar>
          <w:left w:w="0" w:type="dxa"/>
          <w:right w:w="0" w:type="dxa"/>
        </w:tblCellMar>
        <w:tblLook w:val="04A0" w:firstRow="1" w:lastRow="0" w:firstColumn="1" w:lastColumn="0" w:noHBand="0" w:noVBand="1"/>
      </w:tblPr>
      <w:tblGrid>
        <w:gridCol w:w="5273"/>
        <w:gridCol w:w="5273"/>
      </w:tblGrid>
      <w:tr w:rsidR="00E046BA" w:rsidRPr="000B5184" w14:paraId="644BB048" w14:textId="77777777">
        <w:tc>
          <w:tcPr>
            <w:tcW w:w="2500" w:type="pct"/>
            <w:shd w:val="clear" w:color="auto" w:fill="C5D2DA"/>
            <w:vAlign w:val="center"/>
            <w:hideMark/>
          </w:tcPr>
          <w:p w14:paraId="363B9F68" w14:textId="77777777" w:rsidR="00E046BA" w:rsidRPr="000B5184" w:rsidRDefault="00E046BA">
            <w:pPr>
              <w:rPr>
                <w:rFonts w:ascii="Aptos" w:hAnsi="Aptos"/>
                <w:sz w:val="28"/>
                <w:szCs w:val="28"/>
                <w:lang w:eastAsia="en-GB"/>
              </w:rPr>
            </w:pPr>
            <w:r w:rsidRPr="000B5184">
              <w:rPr>
                <w:rFonts w:ascii="Aptos" w:hAnsi="Aptos"/>
                <w:b/>
                <w:bCs/>
                <w:color w:val="002E3B"/>
                <w:szCs w:val="24"/>
              </w:rPr>
              <w:t>1.</w:t>
            </w:r>
          </w:p>
        </w:tc>
        <w:tc>
          <w:tcPr>
            <w:tcW w:w="2500" w:type="pct"/>
            <w:shd w:val="clear" w:color="auto" w:fill="C5D2DA"/>
            <w:vAlign w:val="center"/>
            <w:hideMark/>
          </w:tcPr>
          <w:p w14:paraId="285F1F97" w14:textId="77777777" w:rsidR="00E046BA" w:rsidRPr="000B5184" w:rsidRDefault="00E046BA">
            <w:pPr>
              <w:jc w:val="right"/>
              <w:rPr>
                <w:rFonts w:ascii="Aptos" w:hAnsi="Aptos"/>
                <w:sz w:val="28"/>
                <w:szCs w:val="24"/>
              </w:rPr>
            </w:pPr>
            <w:r w:rsidRPr="000B5184">
              <w:rPr>
                <w:rFonts w:ascii="Aptos" w:hAnsi="Aptos"/>
                <w:b/>
                <w:bCs/>
                <w:color w:val="002E3B"/>
                <w:szCs w:val="24"/>
              </w:rPr>
              <w:t>20%</w:t>
            </w:r>
          </w:p>
        </w:tc>
      </w:tr>
    </w:tbl>
    <w:p w14:paraId="332EF55E" w14:textId="77777777" w:rsidR="006D5043" w:rsidRPr="000B5184" w:rsidRDefault="006D5043" w:rsidP="006D5043">
      <w:pPr>
        <w:pStyle w:val="ListParagraph"/>
        <w:numPr>
          <w:ilvl w:val="0"/>
          <w:numId w:val="23"/>
        </w:numPr>
        <w:rPr>
          <w:rFonts w:ascii="Aptos" w:hAnsi="Aptos"/>
          <w:sz w:val="28"/>
          <w:szCs w:val="28"/>
          <w:lang w:eastAsia="en-GB"/>
        </w:rPr>
      </w:pPr>
      <w:r w:rsidRPr="000B5184">
        <w:rPr>
          <w:rFonts w:ascii="Aptos" w:hAnsi="Aptos"/>
          <w:szCs w:val="24"/>
        </w:rPr>
        <w:t>Recruit and induct the young person who will join the project team.</w:t>
      </w:r>
    </w:p>
    <w:p w14:paraId="2B87EE4B" w14:textId="77777777" w:rsidR="006D5043" w:rsidRPr="000B5184" w:rsidRDefault="006D5043" w:rsidP="006D5043">
      <w:pPr>
        <w:pStyle w:val="ListParagraph"/>
        <w:numPr>
          <w:ilvl w:val="0"/>
          <w:numId w:val="23"/>
        </w:numPr>
        <w:rPr>
          <w:rFonts w:ascii="Aptos" w:hAnsi="Aptos"/>
          <w:sz w:val="28"/>
          <w:szCs w:val="24"/>
        </w:rPr>
      </w:pPr>
      <w:r w:rsidRPr="000B5184">
        <w:rPr>
          <w:rFonts w:ascii="Aptos" w:hAnsi="Aptos"/>
          <w:szCs w:val="24"/>
        </w:rPr>
        <w:t xml:space="preserve">Line </w:t>
      </w:r>
      <w:proofErr w:type="gramStart"/>
      <w:r w:rsidRPr="000B5184">
        <w:rPr>
          <w:rFonts w:ascii="Aptos" w:hAnsi="Aptos"/>
          <w:szCs w:val="24"/>
        </w:rPr>
        <w:t>manage</w:t>
      </w:r>
      <w:proofErr w:type="gramEnd"/>
      <w:r w:rsidRPr="000B5184">
        <w:rPr>
          <w:rFonts w:ascii="Aptos" w:hAnsi="Aptos"/>
          <w:szCs w:val="24"/>
        </w:rPr>
        <w:t xml:space="preserve"> their work, including setting priorities, holding regular supervision meetings and reviewing progress.</w:t>
      </w:r>
    </w:p>
    <w:p w14:paraId="18CD703E" w14:textId="77777777" w:rsidR="006D5043" w:rsidRPr="000B5184" w:rsidRDefault="006D5043" w:rsidP="006D5043">
      <w:pPr>
        <w:pStyle w:val="ListParagraph"/>
        <w:numPr>
          <w:ilvl w:val="0"/>
          <w:numId w:val="23"/>
        </w:numPr>
        <w:rPr>
          <w:rFonts w:ascii="Aptos" w:hAnsi="Aptos"/>
          <w:sz w:val="28"/>
          <w:szCs w:val="24"/>
        </w:rPr>
      </w:pPr>
      <w:r w:rsidRPr="000B5184">
        <w:rPr>
          <w:rFonts w:ascii="Aptos" w:hAnsi="Aptos"/>
          <w:szCs w:val="24"/>
        </w:rPr>
        <w:t>Support their development and wellbeing at work.</w:t>
      </w:r>
    </w:p>
    <w:p w14:paraId="3A2CBA35" w14:textId="77777777" w:rsidR="00E046BA" w:rsidRPr="000B5184" w:rsidRDefault="00E046BA" w:rsidP="00E046BA">
      <w:pPr>
        <w:pStyle w:val="ListParagraph"/>
        <w:numPr>
          <w:ilvl w:val="0"/>
          <w:numId w:val="23"/>
        </w:numPr>
        <w:rPr>
          <w:rFonts w:ascii="Aptos" w:hAnsi="Aptos"/>
          <w:sz w:val="28"/>
          <w:szCs w:val="24"/>
        </w:rPr>
      </w:pPr>
      <w:r w:rsidRPr="000B5184">
        <w:rPr>
          <w:rFonts w:ascii="Aptos" w:hAnsi="Aptos"/>
          <w:szCs w:val="24"/>
        </w:rPr>
        <w:t>Create the conditions for them to feel ownership of the project, work as a fully embedded member of the project team and have the confidence, support and autonomy to shape its direction, delivery and outputs.</w:t>
      </w:r>
    </w:p>
    <w:tbl>
      <w:tblPr>
        <w:tblW w:w="5000" w:type="pct"/>
        <w:shd w:val="clear" w:color="auto" w:fill="C5D2DA"/>
        <w:tblCellMar>
          <w:left w:w="0" w:type="dxa"/>
          <w:right w:w="0" w:type="dxa"/>
        </w:tblCellMar>
        <w:tblLook w:val="04A0" w:firstRow="1" w:lastRow="0" w:firstColumn="1" w:lastColumn="0" w:noHBand="0" w:noVBand="1"/>
      </w:tblPr>
      <w:tblGrid>
        <w:gridCol w:w="5273"/>
        <w:gridCol w:w="5273"/>
      </w:tblGrid>
      <w:tr w:rsidR="00BE0336" w14:paraId="09C8EBB5" w14:textId="77777777">
        <w:tc>
          <w:tcPr>
            <w:tcW w:w="2500" w:type="pct"/>
            <w:shd w:val="clear" w:color="auto" w:fill="C5D2DA"/>
            <w:vAlign w:val="center"/>
            <w:hideMark/>
          </w:tcPr>
          <w:p w14:paraId="6190D6F4" w14:textId="77777777" w:rsidR="00BE0336" w:rsidRDefault="00BE0336">
            <w:pPr>
              <w:rPr>
                <w:szCs w:val="24"/>
                <w:lang w:eastAsia="en-GB"/>
              </w:rPr>
            </w:pPr>
            <w:r>
              <w:rPr>
                <w:rFonts w:ascii="Aptos" w:hAnsi="Aptos"/>
                <w:b/>
                <w:bCs/>
                <w:color w:val="002E3B"/>
              </w:rPr>
              <w:t>2.</w:t>
            </w:r>
          </w:p>
        </w:tc>
        <w:tc>
          <w:tcPr>
            <w:tcW w:w="2500" w:type="pct"/>
            <w:shd w:val="clear" w:color="auto" w:fill="C5D2DA"/>
            <w:vAlign w:val="center"/>
            <w:hideMark/>
          </w:tcPr>
          <w:p w14:paraId="0C934BA0" w14:textId="77777777" w:rsidR="00BE0336" w:rsidRDefault="00BE0336">
            <w:pPr>
              <w:jc w:val="right"/>
            </w:pPr>
            <w:r>
              <w:rPr>
                <w:rFonts w:ascii="Aptos" w:hAnsi="Aptos"/>
                <w:b/>
                <w:bCs/>
                <w:color w:val="002E3B"/>
              </w:rPr>
              <w:t>20%</w:t>
            </w:r>
          </w:p>
        </w:tc>
      </w:tr>
    </w:tbl>
    <w:p w14:paraId="5FB4C53E" w14:textId="77777777" w:rsidR="006D5043" w:rsidRPr="000B5184" w:rsidRDefault="006D5043" w:rsidP="006D5043">
      <w:pPr>
        <w:pStyle w:val="ListParagraph"/>
        <w:numPr>
          <w:ilvl w:val="0"/>
          <w:numId w:val="24"/>
        </w:numPr>
        <w:rPr>
          <w:rFonts w:ascii="Aptos" w:hAnsi="Aptos"/>
          <w:sz w:val="28"/>
          <w:szCs w:val="28"/>
          <w:lang w:eastAsia="en-GB"/>
        </w:rPr>
      </w:pPr>
      <w:r w:rsidRPr="000B5184">
        <w:rPr>
          <w:rFonts w:ascii="Aptos" w:hAnsi="Aptos"/>
          <w:szCs w:val="24"/>
        </w:rPr>
        <w:lastRenderedPageBreak/>
        <w:t>Develop and manage the project plan, budget, timetable and resources.</w:t>
      </w:r>
    </w:p>
    <w:p w14:paraId="34FFD4AF" w14:textId="77777777" w:rsidR="006D5043" w:rsidRPr="000B5184" w:rsidRDefault="006D5043" w:rsidP="006D5043">
      <w:pPr>
        <w:pStyle w:val="ListParagraph"/>
        <w:numPr>
          <w:ilvl w:val="0"/>
          <w:numId w:val="24"/>
        </w:numPr>
        <w:rPr>
          <w:rFonts w:ascii="Aptos" w:hAnsi="Aptos"/>
          <w:sz w:val="28"/>
          <w:szCs w:val="24"/>
        </w:rPr>
      </w:pPr>
      <w:r w:rsidRPr="000B5184">
        <w:rPr>
          <w:rFonts w:ascii="Aptos" w:hAnsi="Aptos"/>
          <w:szCs w:val="24"/>
        </w:rPr>
        <w:t>Set and monitor milestones and make sure work is completed to the agreed standard and timescale.</w:t>
      </w:r>
    </w:p>
    <w:p w14:paraId="558F0C66" w14:textId="77777777" w:rsidR="006D5043" w:rsidRPr="000B5184" w:rsidRDefault="006D5043" w:rsidP="006D5043">
      <w:pPr>
        <w:pStyle w:val="ListParagraph"/>
        <w:numPr>
          <w:ilvl w:val="0"/>
          <w:numId w:val="24"/>
        </w:numPr>
        <w:rPr>
          <w:rFonts w:ascii="Aptos" w:hAnsi="Aptos"/>
          <w:sz w:val="28"/>
          <w:szCs w:val="24"/>
        </w:rPr>
      </w:pPr>
      <w:r w:rsidRPr="000B5184">
        <w:rPr>
          <w:rFonts w:ascii="Aptos" w:hAnsi="Aptos"/>
          <w:szCs w:val="24"/>
        </w:rPr>
        <w:t>Identify and manage risks, solve day-to-day problems and adapt plans when needed.</w:t>
      </w:r>
    </w:p>
    <w:p w14:paraId="6BDB8230" w14:textId="2C41400C" w:rsidR="006D5043" w:rsidRPr="00941918" w:rsidRDefault="006D5043" w:rsidP="00941918">
      <w:pPr>
        <w:pStyle w:val="ListParagraph"/>
        <w:numPr>
          <w:ilvl w:val="0"/>
          <w:numId w:val="24"/>
        </w:numPr>
        <w:rPr>
          <w:rFonts w:ascii="Aptos" w:hAnsi="Aptos"/>
          <w:sz w:val="28"/>
          <w:szCs w:val="24"/>
        </w:rPr>
      </w:pPr>
      <w:r w:rsidRPr="000B5184">
        <w:rPr>
          <w:rFonts w:ascii="Aptos" w:hAnsi="Aptos"/>
          <w:szCs w:val="24"/>
        </w:rPr>
        <w:t>Keep the academic</w:t>
      </w:r>
      <w:r w:rsidR="00941918">
        <w:rPr>
          <w:rFonts w:ascii="Aptos" w:hAnsi="Aptos"/>
          <w:szCs w:val="24"/>
        </w:rPr>
        <w:t xml:space="preserve"> and civic</w:t>
      </w:r>
      <w:r w:rsidRPr="00941918">
        <w:rPr>
          <w:rFonts w:ascii="Aptos" w:hAnsi="Aptos"/>
          <w:szCs w:val="24"/>
        </w:rPr>
        <w:t xml:space="preserve"> leads informed and raise significant risks or decisions with them.</w:t>
      </w:r>
    </w:p>
    <w:tbl>
      <w:tblPr>
        <w:tblW w:w="5000" w:type="pct"/>
        <w:shd w:val="clear" w:color="auto" w:fill="C5D2DA"/>
        <w:tblCellMar>
          <w:left w:w="0" w:type="dxa"/>
          <w:right w:w="0" w:type="dxa"/>
        </w:tblCellMar>
        <w:tblLook w:val="04A0" w:firstRow="1" w:lastRow="0" w:firstColumn="1" w:lastColumn="0" w:noHBand="0" w:noVBand="1"/>
      </w:tblPr>
      <w:tblGrid>
        <w:gridCol w:w="5273"/>
        <w:gridCol w:w="5273"/>
      </w:tblGrid>
      <w:tr w:rsidR="00E046BA" w:rsidRPr="000B5184" w14:paraId="63CD8289" w14:textId="77777777">
        <w:tc>
          <w:tcPr>
            <w:tcW w:w="2500" w:type="pct"/>
            <w:shd w:val="clear" w:color="auto" w:fill="C5D2DA"/>
            <w:vAlign w:val="center"/>
            <w:hideMark/>
          </w:tcPr>
          <w:p w14:paraId="66B0202D" w14:textId="77777777" w:rsidR="00E046BA" w:rsidRPr="000B5184" w:rsidRDefault="00E046BA">
            <w:pPr>
              <w:rPr>
                <w:rFonts w:ascii="Aptos" w:hAnsi="Aptos"/>
                <w:sz w:val="28"/>
                <w:szCs w:val="28"/>
                <w:lang w:eastAsia="en-GB"/>
              </w:rPr>
            </w:pPr>
            <w:r w:rsidRPr="000B5184">
              <w:rPr>
                <w:rFonts w:ascii="Aptos" w:hAnsi="Aptos"/>
                <w:b/>
                <w:bCs/>
                <w:color w:val="002E3B"/>
                <w:szCs w:val="24"/>
              </w:rPr>
              <w:t>3.</w:t>
            </w:r>
          </w:p>
        </w:tc>
        <w:tc>
          <w:tcPr>
            <w:tcW w:w="2500" w:type="pct"/>
            <w:shd w:val="clear" w:color="auto" w:fill="C5D2DA"/>
            <w:vAlign w:val="center"/>
            <w:hideMark/>
          </w:tcPr>
          <w:p w14:paraId="0DCF466D" w14:textId="77777777" w:rsidR="00E046BA" w:rsidRPr="000B5184" w:rsidRDefault="00E046BA">
            <w:pPr>
              <w:jc w:val="right"/>
              <w:rPr>
                <w:rFonts w:ascii="Aptos" w:hAnsi="Aptos"/>
                <w:sz w:val="28"/>
                <w:szCs w:val="24"/>
              </w:rPr>
            </w:pPr>
            <w:r w:rsidRPr="000B5184">
              <w:rPr>
                <w:rFonts w:ascii="Aptos" w:hAnsi="Aptos"/>
                <w:b/>
                <w:bCs/>
                <w:color w:val="002E3B"/>
                <w:szCs w:val="24"/>
              </w:rPr>
              <w:t>20%</w:t>
            </w:r>
          </w:p>
        </w:tc>
      </w:tr>
    </w:tbl>
    <w:p w14:paraId="7CF2C2B3" w14:textId="77777777" w:rsidR="00E046BA" w:rsidRPr="000B5184" w:rsidRDefault="00E046BA" w:rsidP="00E046BA">
      <w:pPr>
        <w:pStyle w:val="ListParagraph"/>
        <w:numPr>
          <w:ilvl w:val="0"/>
          <w:numId w:val="25"/>
        </w:numPr>
        <w:rPr>
          <w:rFonts w:ascii="Aptos" w:hAnsi="Aptos"/>
          <w:sz w:val="28"/>
          <w:szCs w:val="28"/>
          <w:lang w:eastAsia="en-GB"/>
        </w:rPr>
      </w:pPr>
      <w:r w:rsidRPr="000B5184">
        <w:rPr>
          <w:rFonts w:ascii="Aptos" w:hAnsi="Aptos"/>
          <w:szCs w:val="24"/>
        </w:rPr>
        <w:t>Build an understanding of existing work on youth employment across Hampshire and the Solent, including current projects, networks and priorities.</w:t>
      </w:r>
    </w:p>
    <w:p w14:paraId="08244272" w14:textId="77777777" w:rsidR="00E046BA" w:rsidRPr="000B5184" w:rsidRDefault="00E046BA" w:rsidP="00E046BA">
      <w:pPr>
        <w:pStyle w:val="ListParagraph"/>
        <w:numPr>
          <w:ilvl w:val="0"/>
          <w:numId w:val="25"/>
        </w:numPr>
        <w:rPr>
          <w:rFonts w:ascii="Aptos" w:hAnsi="Aptos"/>
          <w:sz w:val="28"/>
          <w:szCs w:val="24"/>
        </w:rPr>
      </w:pPr>
      <w:r w:rsidRPr="000B5184">
        <w:rPr>
          <w:rFonts w:ascii="Aptos" w:hAnsi="Aptos"/>
          <w:szCs w:val="24"/>
        </w:rPr>
        <w:t>Identify and connect with people who are already active in this area and keen to contribute.</w:t>
      </w:r>
    </w:p>
    <w:p w14:paraId="7215B4CD" w14:textId="77777777" w:rsidR="00E046BA" w:rsidRPr="000B5184" w:rsidRDefault="00E046BA" w:rsidP="00E046BA">
      <w:pPr>
        <w:pStyle w:val="ListParagraph"/>
        <w:numPr>
          <w:ilvl w:val="0"/>
          <w:numId w:val="25"/>
        </w:numPr>
        <w:rPr>
          <w:rFonts w:ascii="Aptos" w:hAnsi="Aptos"/>
          <w:sz w:val="28"/>
          <w:szCs w:val="24"/>
        </w:rPr>
      </w:pPr>
      <w:r w:rsidRPr="000B5184">
        <w:rPr>
          <w:rFonts w:ascii="Aptos" w:hAnsi="Aptos"/>
          <w:szCs w:val="24"/>
        </w:rPr>
        <w:t>Build the trust and working relationships needed to form a partnership of young people, employers, education and training organisations, local government and University colleagues.</w:t>
      </w:r>
    </w:p>
    <w:p w14:paraId="45C60ED0" w14:textId="77777777" w:rsidR="00E046BA" w:rsidRPr="000B5184" w:rsidRDefault="00E046BA" w:rsidP="00E046BA">
      <w:pPr>
        <w:pStyle w:val="ListParagraph"/>
        <w:numPr>
          <w:ilvl w:val="0"/>
          <w:numId w:val="25"/>
        </w:numPr>
        <w:rPr>
          <w:rFonts w:ascii="Aptos" w:hAnsi="Aptos"/>
          <w:sz w:val="28"/>
          <w:szCs w:val="24"/>
        </w:rPr>
      </w:pPr>
      <w:r w:rsidRPr="000B5184">
        <w:rPr>
          <w:rFonts w:ascii="Aptos" w:hAnsi="Aptos"/>
          <w:szCs w:val="24"/>
        </w:rPr>
        <w:t>Recognise local relationships and sensitivities, work alongside existing activity and avoid duplicating work or cutting across others’ responsibilities.</w:t>
      </w:r>
    </w:p>
    <w:p w14:paraId="5A332298" w14:textId="77777777" w:rsidR="00E046BA" w:rsidRPr="000B5184" w:rsidRDefault="00E046BA" w:rsidP="00E046BA">
      <w:pPr>
        <w:pStyle w:val="ListParagraph"/>
        <w:numPr>
          <w:ilvl w:val="0"/>
          <w:numId w:val="25"/>
        </w:numPr>
        <w:rPr>
          <w:rFonts w:ascii="Aptos" w:hAnsi="Aptos"/>
          <w:sz w:val="28"/>
          <w:szCs w:val="24"/>
        </w:rPr>
      </w:pPr>
      <w:r w:rsidRPr="000B5184">
        <w:rPr>
          <w:rFonts w:ascii="Aptos" w:hAnsi="Aptos"/>
          <w:szCs w:val="24"/>
        </w:rPr>
        <w:t>Bring partners together to develop and test practical solutions to youth employment challenges.</w:t>
      </w:r>
    </w:p>
    <w:tbl>
      <w:tblPr>
        <w:tblW w:w="5000" w:type="pct"/>
        <w:shd w:val="clear" w:color="auto" w:fill="C5D2DA"/>
        <w:tblCellMar>
          <w:left w:w="0" w:type="dxa"/>
          <w:right w:w="0" w:type="dxa"/>
        </w:tblCellMar>
        <w:tblLook w:val="04A0" w:firstRow="1" w:lastRow="0" w:firstColumn="1" w:lastColumn="0" w:noHBand="0" w:noVBand="1"/>
      </w:tblPr>
      <w:tblGrid>
        <w:gridCol w:w="5273"/>
        <w:gridCol w:w="5273"/>
      </w:tblGrid>
      <w:tr w:rsidR="00E046BA" w:rsidRPr="000B5184" w14:paraId="19F67C6D" w14:textId="77777777">
        <w:tc>
          <w:tcPr>
            <w:tcW w:w="2500" w:type="pct"/>
            <w:shd w:val="clear" w:color="auto" w:fill="C5D2DA"/>
            <w:vAlign w:val="center"/>
            <w:hideMark/>
          </w:tcPr>
          <w:p w14:paraId="35B2136E" w14:textId="77777777" w:rsidR="00E046BA" w:rsidRPr="000B5184" w:rsidRDefault="00E046BA">
            <w:pPr>
              <w:rPr>
                <w:rFonts w:ascii="Aptos" w:hAnsi="Aptos"/>
                <w:sz w:val="28"/>
                <w:szCs w:val="28"/>
                <w:lang w:eastAsia="en-GB"/>
              </w:rPr>
            </w:pPr>
            <w:r w:rsidRPr="000B5184">
              <w:rPr>
                <w:rFonts w:ascii="Aptos" w:hAnsi="Aptos"/>
                <w:b/>
                <w:bCs/>
                <w:color w:val="002E3B"/>
                <w:szCs w:val="24"/>
              </w:rPr>
              <w:t>4.</w:t>
            </w:r>
          </w:p>
        </w:tc>
        <w:tc>
          <w:tcPr>
            <w:tcW w:w="2500" w:type="pct"/>
            <w:shd w:val="clear" w:color="auto" w:fill="C5D2DA"/>
            <w:vAlign w:val="center"/>
            <w:hideMark/>
          </w:tcPr>
          <w:p w14:paraId="0BA026A0" w14:textId="77777777" w:rsidR="00E046BA" w:rsidRPr="000B5184" w:rsidRDefault="00E046BA">
            <w:pPr>
              <w:jc w:val="right"/>
              <w:rPr>
                <w:rFonts w:ascii="Aptos" w:hAnsi="Aptos"/>
                <w:sz w:val="28"/>
                <w:szCs w:val="24"/>
              </w:rPr>
            </w:pPr>
            <w:r w:rsidRPr="000B5184">
              <w:rPr>
                <w:rFonts w:ascii="Aptos" w:hAnsi="Aptos"/>
                <w:b/>
                <w:bCs/>
                <w:color w:val="002E3B"/>
                <w:szCs w:val="24"/>
              </w:rPr>
              <w:t>25%</w:t>
            </w:r>
          </w:p>
        </w:tc>
      </w:tr>
    </w:tbl>
    <w:p w14:paraId="55249C8B" w14:textId="77777777" w:rsidR="00E046BA" w:rsidRPr="000B5184" w:rsidRDefault="00E046BA" w:rsidP="00E046BA">
      <w:pPr>
        <w:pStyle w:val="ListParagraph"/>
        <w:numPr>
          <w:ilvl w:val="0"/>
          <w:numId w:val="26"/>
        </w:numPr>
        <w:rPr>
          <w:rFonts w:ascii="Aptos" w:hAnsi="Aptos"/>
          <w:sz w:val="28"/>
          <w:szCs w:val="28"/>
          <w:lang w:eastAsia="en-GB"/>
        </w:rPr>
      </w:pPr>
      <w:r w:rsidRPr="000B5184">
        <w:rPr>
          <w:rFonts w:ascii="Aptos" w:hAnsi="Aptos"/>
          <w:szCs w:val="24"/>
        </w:rPr>
        <w:t>Use the recommendations from the pilot Young Futures project as the starting point for identifying practical ideas to test.</w:t>
      </w:r>
    </w:p>
    <w:p w14:paraId="78965576" w14:textId="77777777" w:rsidR="00E046BA" w:rsidRPr="000B5184" w:rsidRDefault="00E046BA" w:rsidP="00E046BA">
      <w:pPr>
        <w:pStyle w:val="ListParagraph"/>
        <w:numPr>
          <w:ilvl w:val="0"/>
          <w:numId w:val="26"/>
        </w:numPr>
        <w:rPr>
          <w:rFonts w:ascii="Aptos" w:hAnsi="Aptos"/>
          <w:sz w:val="28"/>
          <w:szCs w:val="24"/>
        </w:rPr>
      </w:pPr>
      <w:r w:rsidRPr="000B5184">
        <w:rPr>
          <w:rFonts w:ascii="Aptos" w:hAnsi="Aptos"/>
          <w:szCs w:val="24"/>
        </w:rPr>
        <w:t>Support the young project team member to work with partners to select two or three ideas, with clear guidance about what can be achieved within the project’s time and resources.</w:t>
      </w:r>
    </w:p>
    <w:p w14:paraId="3A598F52" w14:textId="77777777" w:rsidR="00E046BA" w:rsidRPr="000B5184" w:rsidRDefault="00E046BA" w:rsidP="00E046BA">
      <w:pPr>
        <w:pStyle w:val="ListParagraph"/>
        <w:numPr>
          <w:ilvl w:val="0"/>
          <w:numId w:val="26"/>
        </w:numPr>
        <w:rPr>
          <w:rFonts w:ascii="Aptos" w:hAnsi="Aptos"/>
          <w:sz w:val="28"/>
          <w:szCs w:val="24"/>
        </w:rPr>
      </w:pPr>
      <w:r w:rsidRPr="000B5184">
        <w:rPr>
          <w:rFonts w:ascii="Aptos" w:hAnsi="Aptos"/>
          <w:szCs w:val="24"/>
        </w:rPr>
        <w:t>Plan and coordinate the tests with the young project team member and partners, agreeing roles that reflect each person’s experience, confidence and development needs.</w:t>
      </w:r>
    </w:p>
    <w:p w14:paraId="18DC1595" w14:textId="77777777" w:rsidR="00E046BA" w:rsidRPr="000B5184" w:rsidRDefault="00E046BA" w:rsidP="00E046BA">
      <w:pPr>
        <w:pStyle w:val="ListParagraph"/>
        <w:numPr>
          <w:ilvl w:val="0"/>
          <w:numId w:val="26"/>
        </w:numPr>
        <w:rPr>
          <w:rFonts w:ascii="Aptos" w:hAnsi="Aptos"/>
          <w:sz w:val="28"/>
          <w:szCs w:val="24"/>
        </w:rPr>
      </w:pPr>
      <w:r w:rsidRPr="000B5184">
        <w:rPr>
          <w:rFonts w:ascii="Aptos" w:hAnsi="Aptos"/>
          <w:szCs w:val="24"/>
        </w:rPr>
        <w:t>Provide the structure, practical support and oversight needed for the young person to take an active role without carrying responsibility for delivery alone.</w:t>
      </w:r>
    </w:p>
    <w:p w14:paraId="4E34B1F8" w14:textId="6BA6ACC8" w:rsidR="00E046BA" w:rsidRPr="000B5184" w:rsidRDefault="00E046BA" w:rsidP="00E046BA">
      <w:pPr>
        <w:pStyle w:val="ListParagraph"/>
        <w:numPr>
          <w:ilvl w:val="0"/>
          <w:numId w:val="26"/>
        </w:numPr>
        <w:rPr>
          <w:rFonts w:ascii="Aptos" w:hAnsi="Aptos"/>
          <w:sz w:val="28"/>
          <w:szCs w:val="24"/>
        </w:rPr>
      </w:pPr>
      <w:r w:rsidRPr="000B5184">
        <w:rPr>
          <w:rFonts w:ascii="Aptos" w:hAnsi="Aptos"/>
          <w:szCs w:val="24"/>
        </w:rPr>
        <w:t>Review the results</w:t>
      </w:r>
      <w:r w:rsidR="00A679E6">
        <w:rPr>
          <w:rFonts w:ascii="Aptos" w:hAnsi="Aptos"/>
          <w:szCs w:val="24"/>
        </w:rPr>
        <w:t xml:space="preserve"> of the tests</w:t>
      </w:r>
      <w:r w:rsidRPr="000B5184">
        <w:rPr>
          <w:rFonts w:ascii="Aptos" w:hAnsi="Aptos"/>
          <w:szCs w:val="24"/>
        </w:rPr>
        <w:t xml:space="preserve"> together, supporting the young person to contribute to decisions about what worked, what could be improved and which ideas could be taken further.</w:t>
      </w:r>
    </w:p>
    <w:p w14:paraId="569C63D0" w14:textId="77777777" w:rsidR="00E046BA" w:rsidRPr="000B5184" w:rsidRDefault="00E046BA" w:rsidP="00E046BA">
      <w:pPr>
        <w:pStyle w:val="ListParagraph"/>
        <w:numPr>
          <w:ilvl w:val="0"/>
          <w:numId w:val="26"/>
        </w:numPr>
        <w:rPr>
          <w:rFonts w:ascii="Aptos" w:hAnsi="Aptos"/>
          <w:sz w:val="28"/>
          <w:szCs w:val="24"/>
        </w:rPr>
      </w:pPr>
      <w:r w:rsidRPr="000B5184">
        <w:rPr>
          <w:rFonts w:ascii="Aptos" w:hAnsi="Aptos"/>
          <w:szCs w:val="24"/>
        </w:rPr>
        <w:t>Assess each idea’s likely feasibility, impact and potential to be used more widely.</w:t>
      </w:r>
    </w:p>
    <w:tbl>
      <w:tblPr>
        <w:tblW w:w="5000" w:type="pct"/>
        <w:shd w:val="clear" w:color="auto" w:fill="C5D2DA"/>
        <w:tblCellMar>
          <w:left w:w="0" w:type="dxa"/>
          <w:right w:w="0" w:type="dxa"/>
        </w:tblCellMar>
        <w:tblLook w:val="04A0" w:firstRow="1" w:lastRow="0" w:firstColumn="1" w:lastColumn="0" w:noHBand="0" w:noVBand="1"/>
      </w:tblPr>
      <w:tblGrid>
        <w:gridCol w:w="5273"/>
        <w:gridCol w:w="5273"/>
      </w:tblGrid>
      <w:tr w:rsidR="00E046BA" w:rsidRPr="000B5184" w14:paraId="084FB7AE" w14:textId="77777777">
        <w:tc>
          <w:tcPr>
            <w:tcW w:w="2500" w:type="pct"/>
            <w:shd w:val="clear" w:color="auto" w:fill="C5D2DA"/>
            <w:vAlign w:val="center"/>
            <w:hideMark/>
          </w:tcPr>
          <w:p w14:paraId="1BFE06FE" w14:textId="77777777" w:rsidR="00E046BA" w:rsidRPr="000B5184" w:rsidRDefault="00E046BA">
            <w:pPr>
              <w:rPr>
                <w:rFonts w:ascii="Aptos" w:hAnsi="Aptos"/>
                <w:sz w:val="28"/>
                <w:szCs w:val="28"/>
                <w:lang w:eastAsia="en-GB"/>
              </w:rPr>
            </w:pPr>
            <w:r w:rsidRPr="000B5184">
              <w:rPr>
                <w:rFonts w:ascii="Aptos" w:hAnsi="Aptos"/>
                <w:b/>
                <w:bCs/>
                <w:color w:val="002E3B"/>
                <w:szCs w:val="24"/>
              </w:rPr>
              <w:t>5.</w:t>
            </w:r>
          </w:p>
        </w:tc>
        <w:tc>
          <w:tcPr>
            <w:tcW w:w="2500" w:type="pct"/>
            <w:shd w:val="clear" w:color="auto" w:fill="C5D2DA"/>
            <w:vAlign w:val="center"/>
            <w:hideMark/>
          </w:tcPr>
          <w:p w14:paraId="7B5F0BAC" w14:textId="77777777" w:rsidR="00E046BA" w:rsidRPr="000B5184" w:rsidRDefault="00E046BA">
            <w:pPr>
              <w:jc w:val="right"/>
              <w:rPr>
                <w:rFonts w:ascii="Aptos" w:hAnsi="Aptos"/>
                <w:sz w:val="28"/>
                <w:szCs w:val="24"/>
              </w:rPr>
            </w:pPr>
            <w:r w:rsidRPr="000B5184">
              <w:rPr>
                <w:rFonts w:ascii="Aptos" w:hAnsi="Aptos"/>
                <w:b/>
                <w:bCs/>
                <w:color w:val="002E3B"/>
                <w:szCs w:val="24"/>
              </w:rPr>
              <w:t>10%</w:t>
            </w:r>
          </w:p>
        </w:tc>
      </w:tr>
    </w:tbl>
    <w:p w14:paraId="0143C1EE" w14:textId="77777777" w:rsidR="00E046BA" w:rsidRPr="000B5184" w:rsidRDefault="00E046BA" w:rsidP="00E046BA">
      <w:pPr>
        <w:pStyle w:val="ListParagraph"/>
        <w:numPr>
          <w:ilvl w:val="0"/>
          <w:numId w:val="30"/>
        </w:numPr>
        <w:rPr>
          <w:rFonts w:ascii="Aptos" w:hAnsi="Aptos"/>
          <w:sz w:val="28"/>
          <w:szCs w:val="28"/>
          <w:lang w:eastAsia="en-GB"/>
        </w:rPr>
      </w:pPr>
      <w:r w:rsidRPr="000B5184">
        <w:rPr>
          <w:rFonts w:ascii="Aptos" w:hAnsi="Aptos"/>
          <w:szCs w:val="24"/>
        </w:rPr>
        <w:t>Monitor progress and keep accurate financial, activity and partnership records.</w:t>
      </w:r>
    </w:p>
    <w:p w14:paraId="1F736715" w14:textId="77777777" w:rsidR="00E046BA" w:rsidRPr="000B5184" w:rsidRDefault="00E046BA" w:rsidP="00E046BA">
      <w:pPr>
        <w:pStyle w:val="ListParagraph"/>
        <w:numPr>
          <w:ilvl w:val="0"/>
          <w:numId w:val="30"/>
        </w:numPr>
        <w:rPr>
          <w:rFonts w:ascii="Aptos" w:hAnsi="Aptos"/>
          <w:sz w:val="28"/>
          <w:szCs w:val="24"/>
        </w:rPr>
      </w:pPr>
      <w:r w:rsidRPr="000B5184">
        <w:rPr>
          <w:rFonts w:ascii="Aptos" w:hAnsi="Aptos"/>
          <w:szCs w:val="24"/>
        </w:rPr>
        <w:t>Bring together evidence and feedback from the project and the practical tests.</w:t>
      </w:r>
    </w:p>
    <w:p w14:paraId="29465D22" w14:textId="77777777" w:rsidR="00E046BA" w:rsidRPr="000B5184" w:rsidRDefault="00E046BA" w:rsidP="00E046BA">
      <w:pPr>
        <w:pStyle w:val="ListParagraph"/>
        <w:numPr>
          <w:ilvl w:val="0"/>
          <w:numId w:val="30"/>
        </w:numPr>
        <w:rPr>
          <w:rFonts w:ascii="Aptos" w:hAnsi="Aptos"/>
          <w:sz w:val="28"/>
          <w:szCs w:val="24"/>
        </w:rPr>
      </w:pPr>
      <w:r w:rsidRPr="000B5184">
        <w:rPr>
          <w:rFonts w:ascii="Aptos" w:hAnsi="Aptos"/>
          <w:szCs w:val="24"/>
        </w:rPr>
        <w:t>Support the young project team member to help interpret the findings and contribute to reports, presentations and recommendations in ways that build their skills and reflect their ownership of the work.</w:t>
      </w:r>
    </w:p>
    <w:p w14:paraId="0B6FB1CA" w14:textId="77777777" w:rsidR="00E046BA" w:rsidRPr="000B5184" w:rsidRDefault="00E046BA" w:rsidP="00E046BA">
      <w:pPr>
        <w:pStyle w:val="ListParagraph"/>
        <w:numPr>
          <w:ilvl w:val="0"/>
          <w:numId w:val="30"/>
        </w:numPr>
        <w:rPr>
          <w:rFonts w:ascii="Aptos" w:hAnsi="Aptos"/>
          <w:sz w:val="28"/>
          <w:szCs w:val="24"/>
        </w:rPr>
      </w:pPr>
      <w:r w:rsidRPr="000B5184">
        <w:rPr>
          <w:rFonts w:ascii="Aptos" w:hAnsi="Aptos"/>
          <w:szCs w:val="24"/>
        </w:rPr>
        <w:t>Prepare clear reports, briefings, presentations and recommendations for project leads, funders, partners and wider audiences.</w:t>
      </w:r>
    </w:p>
    <w:tbl>
      <w:tblPr>
        <w:tblW w:w="5000" w:type="pct"/>
        <w:shd w:val="clear" w:color="auto" w:fill="C5D2DA"/>
        <w:tblCellMar>
          <w:left w:w="0" w:type="dxa"/>
          <w:right w:w="0" w:type="dxa"/>
        </w:tblCellMar>
        <w:tblLook w:val="04A0" w:firstRow="1" w:lastRow="0" w:firstColumn="1" w:lastColumn="0" w:noHBand="0" w:noVBand="1"/>
      </w:tblPr>
      <w:tblGrid>
        <w:gridCol w:w="5273"/>
        <w:gridCol w:w="5273"/>
      </w:tblGrid>
      <w:tr w:rsidR="00BE0336" w14:paraId="11FF39F7" w14:textId="77777777">
        <w:tc>
          <w:tcPr>
            <w:tcW w:w="2500" w:type="pct"/>
            <w:shd w:val="clear" w:color="auto" w:fill="C5D2DA"/>
            <w:vAlign w:val="center"/>
            <w:hideMark/>
          </w:tcPr>
          <w:p w14:paraId="52CCE625" w14:textId="77777777" w:rsidR="00BE0336" w:rsidRDefault="00BE0336">
            <w:pPr>
              <w:rPr>
                <w:szCs w:val="24"/>
                <w:lang w:eastAsia="en-GB"/>
              </w:rPr>
            </w:pPr>
            <w:r>
              <w:rPr>
                <w:rFonts w:ascii="Aptos" w:hAnsi="Aptos"/>
                <w:b/>
                <w:bCs/>
                <w:color w:val="002E3B"/>
              </w:rPr>
              <w:t>6.</w:t>
            </w:r>
          </w:p>
        </w:tc>
        <w:tc>
          <w:tcPr>
            <w:tcW w:w="2500" w:type="pct"/>
            <w:shd w:val="clear" w:color="auto" w:fill="C5D2DA"/>
            <w:vAlign w:val="center"/>
            <w:hideMark/>
          </w:tcPr>
          <w:p w14:paraId="19A60AF6" w14:textId="77777777" w:rsidR="00BE0336" w:rsidRDefault="00BE0336">
            <w:pPr>
              <w:jc w:val="right"/>
            </w:pPr>
            <w:r>
              <w:rPr>
                <w:rFonts w:ascii="Aptos" w:hAnsi="Aptos"/>
                <w:b/>
                <w:bCs/>
                <w:color w:val="002E3B"/>
              </w:rPr>
              <w:t>5%</w:t>
            </w:r>
          </w:p>
        </w:tc>
      </w:tr>
    </w:tbl>
    <w:p w14:paraId="58881A09" w14:textId="77777777" w:rsidR="00BE0336" w:rsidRDefault="00BE0336">
      <w:pPr>
        <w:ind w:left="567"/>
        <w:rPr>
          <w:szCs w:val="24"/>
          <w:lang w:eastAsia="en-GB"/>
        </w:rPr>
      </w:pPr>
      <w:r>
        <w:rPr>
          <w:rFonts w:ascii="Aptos" w:hAnsi="Aptos"/>
        </w:rPr>
        <w:t>Any other duties as allocated by the line manager following consultation with the post holder.</w:t>
      </w:r>
    </w:p>
    <w:p w14:paraId="4365D791" w14:textId="03311F0A" w:rsidR="00886EF0" w:rsidRPr="000B5184" w:rsidRDefault="00000000" w:rsidP="002B5854">
      <w:pPr>
        <w:rPr>
          <w:rFonts w:ascii="Aptos" w:hAnsi="Aptos"/>
          <w:szCs w:val="24"/>
        </w:rPr>
      </w:pPr>
      <w:r>
        <w:rPr>
          <w:rFonts w:ascii="Aptos" w:hAnsi="Aptos"/>
          <w:b/>
          <w:bCs/>
          <w:szCs w:val="24"/>
        </w:rPr>
        <w:pict w14:anchorId="67CECA3B">
          <v:rect id="_x0000_i1028" style="width:0;height:1.5pt" o:hralign="center" o:hrstd="t" o:hr="t" fillcolor="#a0a0a0" stroked="f"/>
        </w:pict>
      </w:r>
    </w:p>
    <w:p w14:paraId="2DED0D66" w14:textId="77777777" w:rsidR="00A2516E" w:rsidRPr="000B5184" w:rsidRDefault="00A2516E" w:rsidP="002B5854">
      <w:pPr>
        <w:rPr>
          <w:rFonts w:ascii="Aptos" w:hAnsi="Aptos"/>
          <w:szCs w:val="24"/>
        </w:rPr>
      </w:pPr>
      <w:r w:rsidRPr="000B5184">
        <w:rPr>
          <w:rFonts w:ascii="Aptos" w:hAnsi="Aptos"/>
          <w:color w:val="002E3B" w:themeColor="accent1"/>
          <w:szCs w:val="24"/>
        </w:rPr>
        <w:t>Internal and external relationships:</w:t>
      </w:r>
    </w:p>
    <w:p w14:paraId="6C1F3623" w14:textId="77777777" w:rsidR="00E046BA" w:rsidRPr="000B5184" w:rsidRDefault="00E046BA">
      <w:pPr>
        <w:ind w:left="567"/>
        <w:rPr>
          <w:rFonts w:ascii="Aptos" w:hAnsi="Aptos"/>
          <w:sz w:val="28"/>
          <w:szCs w:val="28"/>
          <w:lang w:eastAsia="en-GB"/>
        </w:rPr>
      </w:pPr>
      <w:r w:rsidRPr="000B5184">
        <w:rPr>
          <w:rFonts w:ascii="Aptos" w:hAnsi="Aptos"/>
          <w:szCs w:val="24"/>
        </w:rPr>
        <w:t xml:space="preserve">The appointee will be based within </w:t>
      </w:r>
      <w:proofErr w:type="spellStart"/>
      <w:r w:rsidRPr="000B5184">
        <w:rPr>
          <w:rFonts w:ascii="Aptos" w:hAnsi="Aptos"/>
          <w:szCs w:val="24"/>
        </w:rPr>
        <w:t>LifeLab</w:t>
      </w:r>
      <w:proofErr w:type="spellEnd"/>
      <w:r w:rsidRPr="000B5184">
        <w:rPr>
          <w:rFonts w:ascii="Aptos" w:hAnsi="Aptos"/>
          <w:szCs w:val="24"/>
        </w:rPr>
        <w:t xml:space="preserve"> and will work as part of the wider </w:t>
      </w:r>
      <w:proofErr w:type="spellStart"/>
      <w:r w:rsidRPr="000B5184">
        <w:rPr>
          <w:rFonts w:ascii="Aptos" w:hAnsi="Aptos"/>
          <w:szCs w:val="24"/>
        </w:rPr>
        <w:t>NxtGen</w:t>
      </w:r>
      <w:proofErr w:type="spellEnd"/>
      <w:r w:rsidRPr="000B5184">
        <w:rPr>
          <w:rFonts w:ascii="Aptos" w:hAnsi="Aptos"/>
          <w:szCs w:val="24"/>
        </w:rPr>
        <w:t xml:space="preserve"> project. The role is funded through the Civic University team in Research and Innovation Services.</w:t>
      </w:r>
    </w:p>
    <w:p w14:paraId="1FD46CD5" w14:textId="77777777" w:rsidR="00E046BA" w:rsidRPr="000B5184" w:rsidRDefault="00E046BA">
      <w:pPr>
        <w:ind w:left="567"/>
        <w:rPr>
          <w:rFonts w:ascii="Aptos" w:hAnsi="Aptos"/>
          <w:sz w:val="28"/>
          <w:szCs w:val="28"/>
          <w:lang w:eastAsia="en-GB"/>
        </w:rPr>
      </w:pPr>
      <w:r w:rsidRPr="000B5184">
        <w:rPr>
          <w:rFonts w:ascii="Aptos" w:hAnsi="Aptos"/>
          <w:szCs w:val="24"/>
        </w:rPr>
        <w:t xml:space="preserve">The appointee will work closely with colleagues in </w:t>
      </w:r>
      <w:proofErr w:type="spellStart"/>
      <w:r w:rsidRPr="000B5184">
        <w:rPr>
          <w:rFonts w:ascii="Aptos" w:hAnsi="Aptos"/>
          <w:szCs w:val="24"/>
        </w:rPr>
        <w:t>LifeLab</w:t>
      </w:r>
      <w:proofErr w:type="spellEnd"/>
      <w:r w:rsidRPr="000B5184">
        <w:rPr>
          <w:rFonts w:ascii="Aptos" w:hAnsi="Aptos"/>
          <w:szCs w:val="24"/>
        </w:rPr>
        <w:t xml:space="preserve"> and </w:t>
      </w:r>
      <w:proofErr w:type="spellStart"/>
      <w:r w:rsidRPr="000B5184">
        <w:rPr>
          <w:rFonts w:ascii="Aptos" w:hAnsi="Aptos"/>
          <w:szCs w:val="24"/>
        </w:rPr>
        <w:t>NxtGen</w:t>
      </w:r>
      <w:proofErr w:type="spellEnd"/>
      <w:r w:rsidRPr="000B5184">
        <w:rPr>
          <w:rFonts w:ascii="Aptos" w:hAnsi="Aptos"/>
          <w:szCs w:val="24"/>
        </w:rPr>
        <w:t xml:space="preserve">, the Civic University team, and academic and professional services colleagues across </w:t>
      </w:r>
      <w:proofErr w:type="gramStart"/>
      <w:r w:rsidRPr="000B5184">
        <w:rPr>
          <w:rFonts w:ascii="Aptos" w:hAnsi="Aptos"/>
          <w:szCs w:val="24"/>
        </w:rPr>
        <w:t>University</w:t>
      </w:r>
      <w:proofErr w:type="gramEnd"/>
      <w:r w:rsidRPr="000B5184">
        <w:rPr>
          <w:rFonts w:ascii="Aptos" w:hAnsi="Aptos"/>
          <w:szCs w:val="24"/>
        </w:rPr>
        <w:t xml:space="preserve"> faculties and departments.</w:t>
      </w:r>
    </w:p>
    <w:p w14:paraId="20E29F59" w14:textId="77777777" w:rsidR="00E046BA" w:rsidRPr="000B5184" w:rsidRDefault="00E046BA">
      <w:pPr>
        <w:ind w:left="567"/>
        <w:rPr>
          <w:rFonts w:ascii="Aptos" w:hAnsi="Aptos"/>
          <w:sz w:val="28"/>
          <w:szCs w:val="28"/>
          <w:lang w:eastAsia="en-GB"/>
        </w:rPr>
      </w:pPr>
      <w:r w:rsidRPr="000B5184">
        <w:rPr>
          <w:rFonts w:ascii="Aptos" w:hAnsi="Aptos"/>
          <w:szCs w:val="24"/>
        </w:rPr>
        <w:lastRenderedPageBreak/>
        <w:t>Externally, the appointee will build and maintain relationships with young people, employers, education and training organisations, local authorities and other organisations working on youth employment and regional prosperity.</w:t>
      </w:r>
    </w:p>
    <w:p w14:paraId="1C06C51A" w14:textId="15120A7D" w:rsidR="00E046BA" w:rsidRPr="000B5184" w:rsidRDefault="00E046BA">
      <w:pPr>
        <w:ind w:left="567"/>
        <w:rPr>
          <w:rFonts w:ascii="Aptos" w:hAnsi="Aptos"/>
          <w:sz w:val="28"/>
          <w:szCs w:val="28"/>
          <w:lang w:eastAsia="en-GB"/>
        </w:rPr>
      </w:pPr>
      <w:r w:rsidRPr="000B5184">
        <w:rPr>
          <w:rFonts w:ascii="Aptos" w:hAnsi="Aptos"/>
          <w:szCs w:val="24"/>
        </w:rPr>
        <w:t>Key external relationships will include</w:t>
      </w:r>
      <w:r w:rsidR="00A679E6">
        <w:rPr>
          <w:rFonts w:ascii="Aptos" w:hAnsi="Aptos"/>
          <w:szCs w:val="24"/>
        </w:rPr>
        <w:t xml:space="preserve"> those with</w:t>
      </w:r>
      <w:r w:rsidRPr="000B5184">
        <w:rPr>
          <w:rFonts w:ascii="Aptos" w:hAnsi="Aptos"/>
          <w:szCs w:val="24"/>
        </w:rPr>
        <w:t xml:space="preserve"> the Hampshire and the Solent Combined County Authority</w:t>
      </w:r>
      <w:r w:rsidR="00A679E6">
        <w:rPr>
          <w:rFonts w:ascii="Aptos" w:hAnsi="Aptos"/>
          <w:szCs w:val="24"/>
        </w:rPr>
        <w:t>,</w:t>
      </w:r>
      <w:r w:rsidRPr="000B5184">
        <w:rPr>
          <w:rFonts w:ascii="Aptos" w:hAnsi="Aptos"/>
          <w:szCs w:val="24"/>
        </w:rPr>
        <w:t xml:space="preserve"> other civic partner organisations involved in the transition to new local government structures</w:t>
      </w:r>
      <w:r w:rsidR="00A679E6">
        <w:rPr>
          <w:rFonts w:ascii="Aptos" w:hAnsi="Aptos"/>
          <w:szCs w:val="24"/>
        </w:rPr>
        <w:t xml:space="preserve"> and NHS structures including Hampshire and the Isle of Wight ICB</w:t>
      </w:r>
      <w:r w:rsidRPr="000B5184">
        <w:rPr>
          <w:rFonts w:ascii="Aptos" w:hAnsi="Aptos"/>
          <w:szCs w:val="24"/>
        </w:rPr>
        <w:t>. The postholder will need to understand existing relationships and work sensitively across organisational boundaries.</w:t>
      </w:r>
    </w:p>
    <w:p w14:paraId="7A27DFDD" w14:textId="720E6577" w:rsidR="00A2516E" w:rsidRPr="000B5184" w:rsidRDefault="00000000" w:rsidP="002B5854">
      <w:pPr>
        <w:rPr>
          <w:rFonts w:ascii="Aptos" w:hAnsi="Aptos"/>
          <w:szCs w:val="24"/>
        </w:rPr>
      </w:pPr>
      <w:r>
        <w:rPr>
          <w:rFonts w:ascii="Aptos" w:hAnsi="Aptos"/>
          <w:b/>
          <w:bCs/>
          <w:szCs w:val="24"/>
        </w:rPr>
        <w:pict w14:anchorId="20763650">
          <v:rect id="_x0000_i1029" style="width:0;height:1.5pt" o:hralign="center" o:hrstd="t" o:hr="t" fillcolor="#a0a0a0" stroked="f"/>
        </w:pict>
      </w:r>
    </w:p>
    <w:p w14:paraId="66C40B02" w14:textId="77777777" w:rsidR="00A2516E" w:rsidRPr="000B5184" w:rsidRDefault="00A2516E" w:rsidP="002B5854">
      <w:pPr>
        <w:rPr>
          <w:rFonts w:ascii="Aptos" w:hAnsi="Aptos"/>
          <w:szCs w:val="24"/>
        </w:rPr>
      </w:pPr>
      <w:r w:rsidRPr="000B5184">
        <w:rPr>
          <w:rFonts w:ascii="Aptos" w:hAnsi="Aptos"/>
          <w:color w:val="002E3B" w:themeColor="accent1"/>
          <w:szCs w:val="24"/>
        </w:rPr>
        <w:t>Special requirements:</w:t>
      </w:r>
    </w:p>
    <w:p w14:paraId="19BA1B23" w14:textId="77777777" w:rsidR="00E046BA" w:rsidRPr="000B5184" w:rsidRDefault="00E046BA" w:rsidP="00E046BA">
      <w:pPr>
        <w:ind w:left="567"/>
        <w:rPr>
          <w:rFonts w:ascii="Aptos" w:hAnsi="Aptos" w:cs="Arial"/>
          <w:szCs w:val="24"/>
        </w:rPr>
      </w:pPr>
      <w:r w:rsidRPr="000B5184">
        <w:rPr>
          <w:rFonts w:ascii="Aptos" w:hAnsi="Aptos" w:cs="Arial"/>
          <w:szCs w:val="24"/>
        </w:rPr>
        <w:t>The postholder will be required to travel throughout Hampshire and the Isle of Wight.</w:t>
      </w:r>
    </w:p>
    <w:p w14:paraId="276F77D0" w14:textId="77777777" w:rsidR="00A66EEA" w:rsidRPr="000B5184" w:rsidRDefault="00A66EEA">
      <w:pPr>
        <w:ind w:left="567"/>
        <w:rPr>
          <w:rFonts w:ascii="Aptos" w:hAnsi="Aptos"/>
          <w:sz w:val="28"/>
          <w:szCs w:val="28"/>
          <w:lang w:eastAsia="en-GB"/>
        </w:rPr>
      </w:pPr>
      <w:r w:rsidRPr="000B5184">
        <w:rPr>
          <w:rFonts w:ascii="Aptos" w:hAnsi="Aptos" w:cs="Arial"/>
          <w:szCs w:val="24"/>
        </w:rPr>
        <w:t>The postholder will need to work flexibly to accommodate work with young people. This may include working outside normal school or college hours, during school holidays, and occasionally at evenings, weekends or civic events. Any work outside normal working hours will be planned and agreed with the line manager, with time off in lieu provided.</w:t>
      </w:r>
    </w:p>
    <w:p w14:paraId="566B016E" w14:textId="77777777" w:rsidR="00A66EEA" w:rsidRPr="000B5184" w:rsidRDefault="00A66EEA" w:rsidP="00A66EEA">
      <w:pPr>
        <w:ind w:left="567"/>
        <w:rPr>
          <w:rFonts w:ascii="Aptos" w:hAnsi="Aptos" w:cs="Arial"/>
          <w:szCs w:val="24"/>
        </w:rPr>
      </w:pPr>
      <w:r w:rsidRPr="000B5184">
        <w:rPr>
          <w:rFonts w:ascii="Aptos" w:hAnsi="Aptos" w:cs="Arial"/>
          <w:szCs w:val="24"/>
        </w:rPr>
        <w:t xml:space="preserve">Flexibility to take leave outside peak periods. </w:t>
      </w:r>
    </w:p>
    <w:p w14:paraId="3F5DC32F" w14:textId="67467EBF" w:rsidR="00A66EEA" w:rsidRPr="000B5184" w:rsidRDefault="00A66EEA" w:rsidP="00A66EEA">
      <w:pPr>
        <w:ind w:left="567"/>
        <w:rPr>
          <w:rFonts w:ascii="Aptos" w:hAnsi="Aptos" w:cs="Arial"/>
          <w:szCs w:val="24"/>
        </w:rPr>
      </w:pPr>
      <w:r w:rsidRPr="000B5184">
        <w:rPr>
          <w:rFonts w:ascii="Aptos" w:hAnsi="Aptos" w:cs="Arial"/>
          <w:szCs w:val="24"/>
        </w:rPr>
        <w:t>Required to undertake an Enhanced Disclosure and Barring Service (DBS) check.</w:t>
      </w:r>
    </w:p>
    <w:p w14:paraId="09E730F5" w14:textId="0846EB47" w:rsidR="00A2516E" w:rsidRPr="000B5184" w:rsidRDefault="00000000" w:rsidP="002B5854">
      <w:pPr>
        <w:rPr>
          <w:rFonts w:ascii="Aptos" w:hAnsi="Aptos"/>
          <w:szCs w:val="24"/>
        </w:rPr>
      </w:pPr>
      <w:r>
        <w:rPr>
          <w:rFonts w:ascii="Aptos" w:hAnsi="Aptos"/>
          <w:b/>
          <w:bCs/>
          <w:szCs w:val="24"/>
        </w:rPr>
        <w:pict w14:anchorId="721D6246">
          <v:rect id="_x0000_i1030" style="width:0;height:1.5pt" o:hralign="center" o:hrstd="t" o:hr="t" fillcolor="#a0a0a0" stroked="f"/>
        </w:pict>
      </w:r>
    </w:p>
    <w:p w14:paraId="5A967A3A" w14:textId="77777777" w:rsidR="00EC4032" w:rsidRDefault="00EC4032">
      <w:pPr>
        <w:spacing w:before="0" w:after="0"/>
        <w:rPr>
          <w:rFonts w:ascii="Aptos" w:eastAsiaTheme="majorEastAsia" w:hAnsi="Aptos" w:cstheme="majorBidi"/>
          <w:bCs/>
          <w:color w:val="FFFFFF" w:themeColor="background1"/>
          <w:sz w:val="28"/>
          <w:szCs w:val="28"/>
        </w:rPr>
      </w:pPr>
      <w:r>
        <w:rPr>
          <w:rFonts w:ascii="Aptos" w:hAnsi="Aptos"/>
          <w:b/>
          <w:bCs/>
          <w:color w:val="FFFFFF" w:themeColor="background1"/>
          <w:sz w:val="28"/>
          <w:szCs w:val="28"/>
        </w:rPr>
        <w:br w:type="page"/>
      </w:r>
    </w:p>
    <w:p w14:paraId="190AF81B" w14:textId="79EED60C" w:rsidR="00A2516E" w:rsidRPr="000B5184" w:rsidRDefault="004D46AB" w:rsidP="002B5854">
      <w:pPr>
        <w:pStyle w:val="Heading1"/>
        <w:shd w:val="clear" w:color="auto" w:fill="002E3B" w:themeFill="accent1"/>
        <w:spacing w:line="240" w:lineRule="auto"/>
        <w:rPr>
          <w:rFonts w:ascii="Aptos" w:hAnsi="Aptos"/>
          <w:b w:val="0"/>
          <w:bCs/>
          <w:color w:val="FFFFFF" w:themeColor="background1"/>
          <w:sz w:val="28"/>
          <w:szCs w:val="28"/>
        </w:rPr>
      </w:pPr>
      <w:r w:rsidRPr="000B5184">
        <w:rPr>
          <w:rFonts w:ascii="Aptos" w:hAnsi="Aptos"/>
          <w:b w:val="0"/>
          <w:bCs/>
          <w:color w:val="FFFFFF" w:themeColor="background1"/>
          <w:sz w:val="28"/>
          <w:szCs w:val="28"/>
        </w:rPr>
        <w:lastRenderedPageBreak/>
        <w:t xml:space="preserve">Person Specification – </w:t>
      </w:r>
      <w:r w:rsidR="00C9549D" w:rsidRPr="000B5184">
        <w:rPr>
          <w:rFonts w:ascii="Aptos" w:hAnsi="Aptos"/>
          <w:b w:val="0"/>
          <w:bCs/>
          <w:color w:val="FFFFFF" w:themeColor="background1"/>
          <w:sz w:val="28"/>
          <w:szCs w:val="28"/>
        </w:rPr>
        <w:t>Skills</w:t>
      </w:r>
      <w:r w:rsidRPr="000B5184">
        <w:rPr>
          <w:rFonts w:ascii="Aptos" w:hAnsi="Aptos"/>
          <w:b w:val="0"/>
          <w:bCs/>
          <w:color w:val="FFFFFF" w:themeColor="background1"/>
          <w:sz w:val="28"/>
          <w:szCs w:val="28"/>
        </w:rPr>
        <w:t xml:space="preserve"> </w:t>
      </w:r>
      <w:r w:rsidR="00C9549D" w:rsidRPr="000B5184">
        <w:rPr>
          <w:rFonts w:ascii="Aptos" w:hAnsi="Aptos"/>
          <w:b w:val="0"/>
          <w:bCs/>
          <w:color w:val="FFFFFF" w:themeColor="background1"/>
          <w:sz w:val="28"/>
          <w:szCs w:val="28"/>
        </w:rPr>
        <w:t>and Competencies</w:t>
      </w:r>
    </w:p>
    <w:p w14:paraId="32DE3D98" w14:textId="1E38BA37" w:rsidR="00FC191A" w:rsidRPr="000B5184" w:rsidRDefault="00FC191A" w:rsidP="002B5854">
      <w:pPr>
        <w:rPr>
          <w:rFonts w:ascii="Aptos" w:hAnsi="Aptos"/>
          <w:szCs w:val="24"/>
        </w:rPr>
      </w:pPr>
      <w:r w:rsidRPr="000B5184">
        <w:rPr>
          <w:rFonts w:ascii="Aptos" w:hAnsi="Aptos"/>
          <w:szCs w:val="24"/>
        </w:rPr>
        <w:t xml:space="preserve">All essential and desirable criteria outlined in this Person Specification will be assessed through a combination of recruitment application and CV, </w:t>
      </w:r>
      <w:bookmarkStart w:id="0" w:name="_Hlk187230474"/>
      <w:r w:rsidRPr="000B5184">
        <w:rPr>
          <w:rFonts w:ascii="Aptos" w:hAnsi="Aptos"/>
          <w:szCs w:val="24"/>
        </w:rPr>
        <w:t xml:space="preserve">and </w:t>
      </w:r>
      <w:r w:rsidR="00FE3660" w:rsidRPr="000B5184">
        <w:rPr>
          <w:rFonts w:ascii="Aptos" w:hAnsi="Aptos"/>
          <w:szCs w:val="24"/>
        </w:rPr>
        <w:t>where applicable</w:t>
      </w:r>
      <w:r w:rsidR="004D46AB" w:rsidRPr="000B5184">
        <w:rPr>
          <w:rFonts w:ascii="Aptos" w:hAnsi="Aptos"/>
          <w:szCs w:val="24"/>
        </w:rPr>
        <w:t xml:space="preserve"> numerical or written assessment</w:t>
      </w:r>
      <w:bookmarkEnd w:id="0"/>
      <w:r w:rsidR="00C836E2" w:rsidRPr="000B5184">
        <w:rPr>
          <w:rFonts w:ascii="Aptos" w:hAnsi="Aptos"/>
          <w:szCs w:val="24"/>
        </w:rPr>
        <w:t>.</w:t>
      </w:r>
    </w:p>
    <w:p w14:paraId="4EE400D8" w14:textId="17AD2475" w:rsidR="0004217C" w:rsidRPr="000B5184" w:rsidRDefault="0004217C" w:rsidP="002B5854">
      <w:pPr>
        <w:rPr>
          <w:rFonts w:ascii="Aptos" w:hAnsi="Aptos"/>
          <w:b/>
          <w:bCs/>
          <w:color w:val="002E3B" w:themeColor="accent1"/>
          <w:szCs w:val="24"/>
        </w:rPr>
      </w:pPr>
      <w:r w:rsidRPr="000B5184">
        <w:rPr>
          <w:rFonts w:ascii="Aptos" w:hAnsi="Aptos"/>
          <w:b/>
          <w:bCs/>
          <w:color w:val="002E3B" w:themeColor="accent1"/>
          <w:szCs w:val="24"/>
        </w:rPr>
        <w:t>Knowledge, Experience and Qualifications</w:t>
      </w:r>
    </w:p>
    <w:p w14:paraId="3C439604" w14:textId="6F355D0C" w:rsidR="0004217C" w:rsidRPr="000B5184" w:rsidRDefault="0004217C" w:rsidP="002B5854">
      <w:pPr>
        <w:rPr>
          <w:rFonts w:ascii="Aptos" w:hAnsi="Aptos"/>
          <w:color w:val="002E3B" w:themeColor="accent1"/>
          <w:szCs w:val="24"/>
        </w:rPr>
      </w:pPr>
      <w:r w:rsidRPr="000B5184">
        <w:rPr>
          <w:rFonts w:ascii="Aptos" w:hAnsi="Aptos"/>
          <w:color w:val="002E3B" w:themeColor="accent1"/>
          <w:szCs w:val="24"/>
        </w:rPr>
        <w:t>Essential</w:t>
      </w:r>
    </w:p>
    <w:p w14:paraId="15F55BB4" w14:textId="77777777" w:rsidR="00872A12" w:rsidRPr="000B5184" w:rsidRDefault="00872A12" w:rsidP="000B5184">
      <w:pPr>
        <w:pStyle w:val="ListParagraph"/>
        <w:numPr>
          <w:ilvl w:val="0"/>
          <w:numId w:val="11"/>
        </w:numPr>
        <w:rPr>
          <w:rFonts w:ascii="Aptos" w:hAnsi="Aptos"/>
          <w:sz w:val="28"/>
          <w:szCs w:val="28"/>
          <w:lang w:eastAsia="en-GB"/>
        </w:rPr>
      </w:pPr>
      <w:r w:rsidRPr="000B5184">
        <w:rPr>
          <w:rFonts w:ascii="Aptos" w:hAnsi="Aptos" w:cs="Arial"/>
          <w:szCs w:val="24"/>
        </w:rPr>
        <w:t>Substantial practical knowledge and experience of project management, including planning and delivering activities, coordinating people and resources, meeting deadlines and monitoring progress.</w:t>
      </w:r>
    </w:p>
    <w:p w14:paraId="2054B292" w14:textId="77777777" w:rsidR="00872A12" w:rsidRPr="000B5184" w:rsidRDefault="00872A12" w:rsidP="000B5184">
      <w:pPr>
        <w:pStyle w:val="ListParagraph"/>
        <w:numPr>
          <w:ilvl w:val="0"/>
          <w:numId w:val="11"/>
        </w:numPr>
        <w:rPr>
          <w:rFonts w:ascii="Aptos" w:hAnsi="Aptos"/>
          <w:sz w:val="28"/>
          <w:szCs w:val="28"/>
          <w:lang w:eastAsia="en-GB"/>
        </w:rPr>
      </w:pPr>
      <w:r w:rsidRPr="000B5184">
        <w:rPr>
          <w:rFonts w:ascii="Aptos" w:hAnsi="Aptos" w:cs="Arial"/>
          <w:szCs w:val="24"/>
        </w:rPr>
        <w:t>Substantial experience of working with young people and a strong commitment to enabling them to develop confidence, ownership and skills.</w:t>
      </w:r>
    </w:p>
    <w:p w14:paraId="6C535884" w14:textId="77777777" w:rsidR="00872A12" w:rsidRPr="000B5184" w:rsidRDefault="00872A12" w:rsidP="000B5184">
      <w:pPr>
        <w:pStyle w:val="ListParagraph"/>
        <w:numPr>
          <w:ilvl w:val="0"/>
          <w:numId w:val="11"/>
        </w:numPr>
        <w:rPr>
          <w:rFonts w:ascii="Aptos" w:hAnsi="Aptos"/>
          <w:sz w:val="28"/>
          <w:szCs w:val="24"/>
        </w:rPr>
      </w:pPr>
      <w:r w:rsidRPr="000B5184">
        <w:rPr>
          <w:rFonts w:ascii="Aptos" w:hAnsi="Aptos" w:cs="Arial"/>
          <w:szCs w:val="24"/>
        </w:rPr>
        <w:t>Experience of building positive working relationships with people from different organisations or backgrounds.</w:t>
      </w:r>
    </w:p>
    <w:p w14:paraId="0C50C71E" w14:textId="77777777" w:rsidR="00872A12" w:rsidRPr="000B5184" w:rsidRDefault="00872A12" w:rsidP="000B5184">
      <w:pPr>
        <w:pStyle w:val="ListParagraph"/>
        <w:numPr>
          <w:ilvl w:val="0"/>
          <w:numId w:val="11"/>
        </w:numPr>
        <w:rPr>
          <w:rFonts w:ascii="Aptos" w:hAnsi="Aptos"/>
          <w:sz w:val="28"/>
          <w:szCs w:val="24"/>
        </w:rPr>
      </w:pPr>
      <w:r w:rsidRPr="000B5184">
        <w:rPr>
          <w:rFonts w:ascii="Aptos" w:hAnsi="Aptos" w:cs="Arial"/>
          <w:szCs w:val="24"/>
        </w:rPr>
        <w:t>An understanding of safeguarding and inclusive practice when working with young people.</w:t>
      </w:r>
    </w:p>
    <w:p w14:paraId="08C55934" w14:textId="77777777" w:rsidR="000B5184" w:rsidRPr="000B5184" w:rsidRDefault="000B5184" w:rsidP="000B5184">
      <w:pPr>
        <w:pStyle w:val="ListParagraph"/>
        <w:numPr>
          <w:ilvl w:val="0"/>
          <w:numId w:val="11"/>
        </w:numPr>
        <w:rPr>
          <w:rFonts w:ascii="Aptos" w:hAnsi="Aptos"/>
          <w:sz w:val="28"/>
          <w:szCs w:val="28"/>
          <w:lang w:eastAsia="en-GB"/>
        </w:rPr>
      </w:pPr>
      <w:r w:rsidRPr="000B5184">
        <w:rPr>
          <w:rFonts w:ascii="Aptos" w:hAnsi="Aptos" w:cs="Arial"/>
          <w:szCs w:val="24"/>
        </w:rPr>
        <w:t>The required level of knowledge and understanding will normally have been gained through some or all of the following:</w:t>
      </w:r>
      <w:r w:rsidRPr="000B5184">
        <w:rPr>
          <w:rFonts w:ascii="Aptos" w:hAnsi="Aptos" w:cs="Arial"/>
          <w:szCs w:val="24"/>
        </w:rPr>
        <w:br/>
        <w:t>• Considerable work experience</w:t>
      </w:r>
      <w:r w:rsidRPr="000B5184">
        <w:rPr>
          <w:rFonts w:ascii="Aptos" w:hAnsi="Aptos" w:cs="Arial"/>
          <w:szCs w:val="24"/>
        </w:rPr>
        <w:br/>
        <w:t>• Vocational training</w:t>
      </w:r>
      <w:r w:rsidRPr="000B5184">
        <w:rPr>
          <w:rFonts w:ascii="Aptos" w:hAnsi="Aptos" w:cs="Arial"/>
          <w:szCs w:val="24"/>
        </w:rPr>
        <w:br/>
        <w:t>• Formal qualification(s) equivalent to Level 5 or 6 of the Regulated Qualifications Framework, for example a foundation degree, degree with honours, or Level 5 or 6 award, certificate, diploma or NVQ.</w:t>
      </w:r>
    </w:p>
    <w:p w14:paraId="0CC25CFC" w14:textId="77777777" w:rsidR="006D162A" w:rsidRPr="000B5184" w:rsidRDefault="0004217C" w:rsidP="002B5854">
      <w:pPr>
        <w:rPr>
          <w:rFonts w:ascii="Aptos" w:hAnsi="Aptos"/>
          <w:color w:val="002E3B" w:themeColor="accent1"/>
          <w:szCs w:val="24"/>
        </w:rPr>
      </w:pPr>
      <w:r w:rsidRPr="000B5184">
        <w:rPr>
          <w:rFonts w:ascii="Aptos" w:hAnsi="Aptos"/>
          <w:color w:val="002E3B" w:themeColor="accent1"/>
          <w:szCs w:val="24"/>
        </w:rPr>
        <w:t>Desirable</w:t>
      </w:r>
    </w:p>
    <w:p w14:paraId="5AD2D977" w14:textId="77777777" w:rsidR="00872A12" w:rsidRPr="000B5184" w:rsidRDefault="00872A12" w:rsidP="00872A12">
      <w:pPr>
        <w:pStyle w:val="ListParagraph"/>
        <w:numPr>
          <w:ilvl w:val="0"/>
          <w:numId w:val="11"/>
        </w:numPr>
        <w:rPr>
          <w:rFonts w:ascii="Aptos" w:hAnsi="Aptos"/>
          <w:sz w:val="28"/>
          <w:szCs w:val="28"/>
          <w:lang w:eastAsia="en-GB"/>
        </w:rPr>
      </w:pPr>
      <w:r w:rsidRPr="000B5184">
        <w:rPr>
          <w:rFonts w:ascii="Aptos" w:hAnsi="Aptos" w:cs="Arial"/>
          <w:szCs w:val="24"/>
        </w:rPr>
        <w:t>Experience of participatory research, co-production or involving young people in shaping a project.</w:t>
      </w:r>
    </w:p>
    <w:p w14:paraId="65ED8BDC" w14:textId="7545E2EC" w:rsidR="00872A12" w:rsidRPr="000B5184" w:rsidRDefault="00872A12" w:rsidP="00872A12">
      <w:pPr>
        <w:pStyle w:val="ListParagraph"/>
        <w:numPr>
          <w:ilvl w:val="0"/>
          <w:numId w:val="11"/>
        </w:numPr>
        <w:rPr>
          <w:rFonts w:ascii="Aptos" w:hAnsi="Aptos"/>
          <w:sz w:val="28"/>
          <w:szCs w:val="24"/>
        </w:rPr>
      </w:pPr>
      <w:r w:rsidRPr="000B5184">
        <w:rPr>
          <w:rFonts w:ascii="Aptos" w:hAnsi="Aptos" w:cs="Arial"/>
          <w:szCs w:val="24"/>
        </w:rPr>
        <w:t xml:space="preserve">Knowledge of youth employment, education and skills </w:t>
      </w:r>
      <w:r w:rsidR="006E70F8">
        <w:rPr>
          <w:rFonts w:ascii="Aptos" w:hAnsi="Aptos" w:cs="Arial"/>
          <w:szCs w:val="24"/>
        </w:rPr>
        <w:t xml:space="preserve">and </w:t>
      </w:r>
      <w:r w:rsidRPr="000B5184">
        <w:rPr>
          <w:rFonts w:ascii="Aptos" w:hAnsi="Aptos" w:cs="Arial"/>
          <w:szCs w:val="24"/>
        </w:rPr>
        <w:t>the Hampshire and the Solent regional context.</w:t>
      </w:r>
    </w:p>
    <w:p w14:paraId="651B6AC2" w14:textId="77777777" w:rsidR="00872A12" w:rsidRPr="000B5184" w:rsidRDefault="00872A12" w:rsidP="00872A12">
      <w:pPr>
        <w:pStyle w:val="ListParagraph"/>
        <w:numPr>
          <w:ilvl w:val="0"/>
          <w:numId w:val="11"/>
        </w:numPr>
        <w:rPr>
          <w:rFonts w:ascii="Aptos" w:hAnsi="Aptos"/>
          <w:sz w:val="28"/>
          <w:szCs w:val="24"/>
        </w:rPr>
      </w:pPr>
      <w:r w:rsidRPr="000B5184">
        <w:rPr>
          <w:rFonts w:ascii="Aptos" w:hAnsi="Aptos" w:cs="Arial"/>
          <w:szCs w:val="24"/>
        </w:rPr>
        <w:t>Experience of working in higher education, local government, the voluntary and community sector, or with employers and education or training providers.</w:t>
      </w:r>
    </w:p>
    <w:p w14:paraId="1AEC6741" w14:textId="638A54B1" w:rsidR="0004217C" w:rsidRPr="000B5184" w:rsidRDefault="00000000" w:rsidP="002B5854">
      <w:pPr>
        <w:rPr>
          <w:rFonts w:ascii="Aptos" w:hAnsi="Aptos"/>
          <w:color w:val="002E3B" w:themeColor="accent1"/>
          <w:szCs w:val="24"/>
        </w:rPr>
      </w:pPr>
      <w:r>
        <w:rPr>
          <w:rFonts w:ascii="Aptos" w:hAnsi="Aptos"/>
          <w:b/>
          <w:bCs/>
          <w:szCs w:val="24"/>
        </w:rPr>
        <w:pict w14:anchorId="65AE1C8E">
          <v:rect id="_x0000_i1031" style="width:0;height:1.5pt" o:hralign="center" o:hrstd="t" o:hr="t" fillcolor="#a0a0a0" stroked="f"/>
        </w:pict>
      </w:r>
    </w:p>
    <w:p w14:paraId="2660D85F" w14:textId="3E7292E7" w:rsidR="0004217C" w:rsidRPr="000B5184" w:rsidRDefault="0004217C" w:rsidP="002B5854">
      <w:pPr>
        <w:rPr>
          <w:rFonts w:ascii="Aptos" w:hAnsi="Aptos"/>
          <w:b/>
          <w:bCs/>
          <w:color w:val="002E3B" w:themeColor="accent1"/>
          <w:szCs w:val="24"/>
        </w:rPr>
      </w:pPr>
      <w:r w:rsidRPr="000B5184">
        <w:rPr>
          <w:rFonts w:ascii="Aptos" w:hAnsi="Aptos"/>
          <w:b/>
          <w:bCs/>
          <w:color w:val="002E3B" w:themeColor="accent1"/>
          <w:szCs w:val="24"/>
        </w:rPr>
        <w:t>Teamwork and Communication</w:t>
      </w:r>
    </w:p>
    <w:p w14:paraId="144C3015" w14:textId="38122CD3" w:rsidR="0004217C" w:rsidRPr="000B5184" w:rsidRDefault="0004217C" w:rsidP="002B5854">
      <w:pPr>
        <w:rPr>
          <w:rFonts w:ascii="Aptos" w:hAnsi="Aptos"/>
          <w:color w:val="002E3B" w:themeColor="accent1"/>
          <w:szCs w:val="24"/>
        </w:rPr>
      </w:pPr>
      <w:r w:rsidRPr="000B5184">
        <w:rPr>
          <w:rFonts w:ascii="Aptos" w:hAnsi="Aptos"/>
          <w:color w:val="002E3B" w:themeColor="accent1"/>
          <w:szCs w:val="24"/>
        </w:rPr>
        <w:t>Essential</w:t>
      </w:r>
    </w:p>
    <w:p w14:paraId="33D081D1" w14:textId="77777777" w:rsidR="000B5184" w:rsidRPr="000B5184" w:rsidRDefault="000B5184" w:rsidP="000B5184">
      <w:pPr>
        <w:pStyle w:val="ListParagraph"/>
        <w:numPr>
          <w:ilvl w:val="0"/>
          <w:numId w:val="3"/>
        </w:numPr>
        <w:rPr>
          <w:rFonts w:ascii="Aptos" w:hAnsi="Aptos"/>
          <w:sz w:val="28"/>
          <w:szCs w:val="28"/>
          <w:lang w:eastAsia="en-GB"/>
        </w:rPr>
      </w:pPr>
      <w:r w:rsidRPr="000B5184">
        <w:rPr>
          <w:rFonts w:ascii="Aptos" w:hAnsi="Aptos"/>
          <w:szCs w:val="24"/>
        </w:rPr>
        <w:t>Builds trusting and respectful relationships with young people, communicates in an accessible way and supports them to develop confidence and ownership.</w:t>
      </w:r>
    </w:p>
    <w:p w14:paraId="6110F62E" w14:textId="77777777" w:rsidR="000B5184" w:rsidRPr="000B5184" w:rsidRDefault="000B5184" w:rsidP="000B5184">
      <w:pPr>
        <w:pStyle w:val="ListParagraph"/>
        <w:numPr>
          <w:ilvl w:val="0"/>
          <w:numId w:val="3"/>
        </w:numPr>
        <w:rPr>
          <w:rFonts w:ascii="Aptos" w:hAnsi="Aptos"/>
          <w:sz w:val="28"/>
          <w:szCs w:val="24"/>
        </w:rPr>
      </w:pPr>
      <w:r w:rsidRPr="000B5184">
        <w:rPr>
          <w:rFonts w:ascii="Aptos" w:hAnsi="Aptos"/>
          <w:szCs w:val="24"/>
        </w:rPr>
        <w:t>Works sensitively with partners from different organisations and facilitates meetings and group activities so that different perspectives are heard and clear decisions are reached.</w:t>
      </w:r>
    </w:p>
    <w:p w14:paraId="62C138F2" w14:textId="77777777" w:rsidR="000B5184" w:rsidRPr="000B5184" w:rsidRDefault="000B5184" w:rsidP="000B5184">
      <w:pPr>
        <w:pStyle w:val="ListParagraph"/>
        <w:numPr>
          <w:ilvl w:val="0"/>
          <w:numId w:val="3"/>
        </w:numPr>
        <w:rPr>
          <w:rFonts w:ascii="Aptos" w:hAnsi="Aptos"/>
          <w:sz w:val="28"/>
          <w:szCs w:val="24"/>
        </w:rPr>
      </w:pPr>
      <w:r w:rsidRPr="000B5184">
        <w:rPr>
          <w:rFonts w:ascii="Aptos" w:hAnsi="Aptos"/>
          <w:szCs w:val="24"/>
        </w:rPr>
        <w:t>Delegates and/or collaborates effectively, recognising the strengths, experience and support needs of colleagues and project team members.</w:t>
      </w:r>
    </w:p>
    <w:p w14:paraId="41F9D524" w14:textId="77777777" w:rsidR="000B5184" w:rsidRPr="000B5184" w:rsidRDefault="000B5184" w:rsidP="000B5184">
      <w:pPr>
        <w:pStyle w:val="ListParagraph"/>
        <w:numPr>
          <w:ilvl w:val="0"/>
          <w:numId w:val="3"/>
        </w:numPr>
        <w:rPr>
          <w:rFonts w:ascii="Aptos" w:hAnsi="Aptos"/>
          <w:sz w:val="28"/>
          <w:szCs w:val="24"/>
        </w:rPr>
      </w:pPr>
      <w:r w:rsidRPr="000B5184">
        <w:rPr>
          <w:rFonts w:ascii="Aptos" w:hAnsi="Aptos"/>
          <w:szCs w:val="24"/>
        </w:rPr>
        <w:t>Communicates effectively to develop understanding and achieve cooperation.</w:t>
      </w:r>
    </w:p>
    <w:p w14:paraId="34B6BC67" w14:textId="77777777" w:rsidR="00BE0336" w:rsidRDefault="00BE0336">
      <w:pPr>
        <w:rPr>
          <w:szCs w:val="24"/>
          <w:lang w:eastAsia="en-GB"/>
        </w:rPr>
      </w:pPr>
      <w:r>
        <w:rPr>
          <w:rFonts w:ascii="Aptos" w:hAnsi="Aptos"/>
          <w:color w:val="002E3B"/>
        </w:rPr>
        <w:t>Desirable</w:t>
      </w:r>
    </w:p>
    <w:p w14:paraId="48FCF2E1" w14:textId="77777777" w:rsidR="00BE0336" w:rsidRDefault="00BE0336" w:rsidP="00BE0336">
      <w:pPr>
        <w:pStyle w:val="ListParagraph"/>
        <w:numPr>
          <w:ilvl w:val="0"/>
          <w:numId w:val="3"/>
        </w:numPr>
        <w:rPr>
          <w:szCs w:val="24"/>
          <w:lang w:eastAsia="en-GB"/>
        </w:rPr>
      </w:pPr>
      <w:r>
        <w:rPr>
          <w:rFonts w:ascii="Aptos" w:hAnsi="Aptos"/>
        </w:rPr>
        <w:t>Provides clear specialist advice, guidance and recommendations on complex issues.</w:t>
      </w:r>
    </w:p>
    <w:p w14:paraId="53720CFE" w14:textId="2C9992A1" w:rsidR="0004217C" w:rsidRPr="000B5184" w:rsidRDefault="00000000" w:rsidP="002B5854">
      <w:pPr>
        <w:rPr>
          <w:rFonts w:ascii="Aptos" w:hAnsi="Aptos"/>
          <w:color w:val="002E3B" w:themeColor="accent1"/>
          <w:szCs w:val="24"/>
        </w:rPr>
      </w:pPr>
      <w:r>
        <w:rPr>
          <w:rFonts w:ascii="Aptos" w:hAnsi="Aptos"/>
          <w:b/>
          <w:bCs/>
          <w:szCs w:val="24"/>
        </w:rPr>
        <w:pict w14:anchorId="2A662B58">
          <v:rect id="_x0000_i1032" style="width:0;height:1.5pt" o:hralign="center" o:hrstd="t" o:hr="t" fillcolor="#a0a0a0" stroked="f"/>
        </w:pict>
      </w:r>
    </w:p>
    <w:p w14:paraId="162C6B84" w14:textId="68F5C407" w:rsidR="0004217C" w:rsidRPr="000B5184" w:rsidRDefault="0004217C" w:rsidP="002B5854">
      <w:pPr>
        <w:rPr>
          <w:rFonts w:ascii="Aptos" w:hAnsi="Aptos"/>
          <w:b/>
          <w:bCs/>
          <w:color w:val="002E3B" w:themeColor="accent1"/>
          <w:szCs w:val="24"/>
        </w:rPr>
      </w:pPr>
      <w:r w:rsidRPr="000B5184">
        <w:rPr>
          <w:rFonts w:ascii="Aptos" w:hAnsi="Aptos"/>
          <w:b/>
          <w:bCs/>
          <w:color w:val="002E3B" w:themeColor="accent1"/>
          <w:szCs w:val="24"/>
        </w:rPr>
        <w:t>Planning, Organisation and Resource Management</w:t>
      </w:r>
    </w:p>
    <w:p w14:paraId="199489A2" w14:textId="563175F7" w:rsidR="0004217C" w:rsidRPr="000B5184" w:rsidRDefault="0004217C" w:rsidP="002B5854">
      <w:pPr>
        <w:rPr>
          <w:rFonts w:ascii="Aptos" w:hAnsi="Aptos"/>
          <w:color w:val="002E3B" w:themeColor="accent1"/>
          <w:szCs w:val="24"/>
        </w:rPr>
      </w:pPr>
      <w:r w:rsidRPr="000B5184">
        <w:rPr>
          <w:rFonts w:ascii="Aptos" w:hAnsi="Aptos"/>
          <w:color w:val="002E3B" w:themeColor="accent1"/>
          <w:szCs w:val="24"/>
        </w:rPr>
        <w:t>Essential</w:t>
      </w:r>
    </w:p>
    <w:p w14:paraId="093834EE" w14:textId="77777777" w:rsidR="000B5184" w:rsidRPr="000B5184" w:rsidRDefault="000B5184" w:rsidP="000B5184">
      <w:pPr>
        <w:pStyle w:val="ListParagraph"/>
        <w:numPr>
          <w:ilvl w:val="0"/>
          <w:numId w:val="4"/>
        </w:numPr>
        <w:rPr>
          <w:rFonts w:ascii="Aptos" w:hAnsi="Aptos"/>
          <w:sz w:val="28"/>
          <w:szCs w:val="28"/>
          <w:lang w:eastAsia="en-GB"/>
        </w:rPr>
      </w:pPr>
      <w:r w:rsidRPr="000B5184">
        <w:rPr>
          <w:rFonts w:ascii="Aptos" w:hAnsi="Aptos"/>
          <w:szCs w:val="24"/>
        </w:rPr>
        <w:lastRenderedPageBreak/>
        <w:t>Plans and manages the project’s activities, timetable, budget and resources, keeping delivery on track and responding when priorities change.</w:t>
      </w:r>
    </w:p>
    <w:p w14:paraId="4C534768" w14:textId="77777777" w:rsidR="000B5184" w:rsidRPr="000B5184" w:rsidRDefault="000B5184" w:rsidP="000B5184">
      <w:pPr>
        <w:pStyle w:val="ListParagraph"/>
        <w:numPr>
          <w:ilvl w:val="0"/>
          <w:numId w:val="4"/>
        </w:numPr>
        <w:rPr>
          <w:rFonts w:ascii="Aptos" w:hAnsi="Aptos"/>
          <w:sz w:val="28"/>
          <w:szCs w:val="24"/>
        </w:rPr>
      </w:pPr>
      <w:r w:rsidRPr="000B5184">
        <w:rPr>
          <w:rFonts w:ascii="Aptos" w:hAnsi="Aptos"/>
          <w:szCs w:val="24"/>
        </w:rPr>
        <w:t>Organises partnership meetings, work with young people and practical tests involving several people and organisations, ensuring that roles, arrangements and next steps are clear.</w:t>
      </w:r>
    </w:p>
    <w:p w14:paraId="38FC3F78" w14:textId="77777777" w:rsidR="00BE0336" w:rsidRDefault="00BE0336">
      <w:pPr>
        <w:rPr>
          <w:szCs w:val="24"/>
          <w:lang w:eastAsia="en-GB"/>
        </w:rPr>
      </w:pPr>
      <w:r>
        <w:rPr>
          <w:rFonts w:ascii="Aptos" w:hAnsi="Aptos"/>
          <w:color w:val="002E3B"/>
        </w:rPr>
        <w:t>Desirable</w:t>
      </w:r>
    </w:p>
    <w:p w14:paraId="2D71E90F" w14:textId="77777777" w:rsidR="00BE0336" w:rsidRDefault="00BE0336" w:rsidP="00BE0336">
      <w:pPr>
        <w:pStyle w:val="ListParagraph"/>
        <w:numPr>
          <w:ilvl w:val="0"/>
          <w:numId w:val="4"/>
        </w:numPr>
        <w:rPr>
          <w:szCs w:val="24"/>
          <w:lang w:eastAsia="en-GB"/>
        </w:rPr>
      </w:pPr>
      <w:r>
        <w:rPr>
          <w:rFonts w:ascii="Aptos" w:hAnsi="Aptos"/>
        </w:rPr>
        <w:t>Formulates development plans to meet current skill requirements.</w:t>
      </w:r>
    </w:p>
    <w:p w14:paraId="4EB78921" w14:textId="6B0F1122" w:rsidR="0004217C" w:rsidRPr="000B5184" w:rsidRDefault="00000000" w:rsidP="002B5854">
      <w:pPr>
        <w:rPr>
          <w:rFonts w:ascii="Aptos" w:hAnsi="Aptos"/>
          <w:color w:val="002E3B" w:themeColor="accent1"/>
          <w:szCs w:val="24"/>
        </w:rPr>
      </w:pPr>
      <w:r>
        <w:rPr>
          <w:rFonts w:ascii="Aptos" w:hAnsi="Aptos"/>
          <w:b/>
          <w:bCs/>
          <w:szCs w:val="24"/>
        </w:rPr>
        <w:pict w14:anchorId="019C7A5E">
          <v:rect id="_x0000_i1033" style="width:0;height:1.5pt" o:hralign="center" o:hrstd="t" o:hr="t" fillcolor="#a0a0a0" stroked="f"/>
        </w:pict>
      </w:r>
    </w:p>
    <w:p w14:paraId="5E177700" w14:textId="4E23D11B" w:rsidR="0004217C" w:rsidRPr="000B5184" w:rsidRDefault="0004217C" w:rsidP="002B5854">
      <w:pPr>
        <w:rPr>
          <w:rFonts w:ascii="Aptos" w:hAnsi="Aptos"/>
          <w:b/>
          <w:bCs/>
          <w:color w:val="002E3B" w:themeColor="accent1"/>
          <w:szCs w:val="24"/>
        </w:rPr>
      </w:pPr>
      <w:r w:rsidRPr="000B5184">
        <w:rPr>
          <w:rFonts w:ascii="Aptos" w:hAnsi="Aptos"/>
          <w:b/>
          <w:bCs/>
          <w:color w:val="002E3B" w:themeColor="accent1"/>
          <w:szCs w:val="24"/>
        </w:rPr>
        <w:t>Problem Solving and Initiative</w:t>
      </w:r>
    </w:p>
    <w:p w14:paraId="2EB584D4" w14:textId="60380235" w:rsidR="0004217C" w:rsidRPr="000B5184" w:rsidRDefault="0004217C" w:rsidP="002B5854">
      <w:pPr>
        <w:rPr>
          <w:rFonts w:ascii="Aptos" w:hAnsi="Aptos"/>
          <w:color w:val="002E3B" w:themeColor="accent1"/>
          <w:szCs w:val="24"/>
        </w:rPr>
      </w:pPr>
      <w:r w:rsidRPr="000B5184">
        <w:rPr>
          <w:rFonts w:ascii="Aptos" w:hAnsi="Aptos"/>
          <w:color w:val="002E3B" w:themeColor="accent1"/>
          <w:szCs w:val="24"/>
        </w:rPr>
        <w:t>Essential</w:t>
      </w:r>
    </w:p>
    <w:p w14:paraId="5D50C0C7" w14:textId="77777777" w:rsidR="000B5184" w:rsidRPr="000B5184" w:rsidRDefault="000B5184" w:rsidP="000B5184">
      <w:pPr>
        <w:pStyle w:val="ListParagraph"/>
        <w:numPr>
          <w:ilvl w:val="0"/>
          <w:numId w:val="5"/>
        </w:numPr>
        <w:rPr>
          <w:rFonts w:ascii="Aptos" w:hAnsi="Aptos"/>
          <w:sz w:val="28"/>
          <w:szCs w:val="28"/>
          <w:lang w:eastAsia="en-GB"/>
        </w:rPr>
      </w:pPr>
      <w:r w:rsidRPr="000B5184">
        <w:rPr>
          <w:rFonts w:ascii="Aptos" w:hAnsi="Aptos"/>
          <w:szCs w:val="24"/>
        </w:rPr>
        <w:t>Uses judgement and initiative to respond to changing circumstances, resolve day-to-day problems and keep the project moving forward.</w:t>
      </w:r>
    </w:p>
    <w:p w14:paraId="7E008C7F" w14:textId="77777777" w:rsidR="000B5184" w:rsidRPr="000B5184" w:rsidRDefault="000B5184" w:rsidP="000B5184">
      <w:pPr>
        <w:pStyle w:val="ListParagraph"/>
        <w:numPr>
          <w:ilvl w:val="0"/>
          <w:numId w:val="5"/>
        </w:numPr>
        <w:rPr>
          <w:rFonts w:ascii="Aptos" w:hAnsi="Aptos"/>
          <w:sz w:val="28"/>
          <w:szCs w:val="24"/>
        </w:rPr>
      </w:pPr>
      <w:r w:rsidRPr="000B5184">
        <w:rPr>
          <w:rFonts w:ascii="Aptos" w:hAnsi="Aptos"/>
          <w:szCs w:val="24"/>
        </w:rPr>
        <w:t>Recognises when relationships or local sensitivities need careful handling, adapts their approach and seeks advice where appropriate.</w:t>
      </w:r>
    </w:p>
    <w:p w14:paraId="39189345" w14:textId="11DC138A" w:rsidR="00DA0322" w:rsidRPr="000B5184" w:rsidRDefault="00000000" w:rsidP="002B5854">
      <w:pPr>
        <w:rPr>
          <w:rFonts w:ascii="Aptos" w:hAnsi="Aptos"/>
          <w:szCs w:val="24"/>
        </w:rPr>
      </w:pPr>
      <w:r>
        <w:rPr>
          <w:rFonts w:ascii="Aptos" w:hAnsi="Aptos"/>
          <w:b/>
          <w:bCs/>
          <w:szCs w:val="24"/>
        </w:rPr>
        <w:pict w14:anchorId="151CEDD0">
          <v:rect id="_x0000_i1034" style="width:0;height:1.5pt" o:hralign="center" o:hrstd="t" o:hr="t" fillcolor="#a0a0a0" stroked="f"/>
        </w:pict>
      </w:r>
    </w:p>
    <w:p w14:paraId="1F75EEDF" w14:textId="4329E3E5" w:rsidR="00850136" w:rsidRPr="000B5184" w:rsidRDefault="00850136" w:rsidP="002B5854">
      <w:pPr>
        <w:rPr>
          <w:rFonts w:ascii="Aptos" w:hAnsi="Aptos"/>
          <w:szCs w:val="24"/>
        </w:rPr>
      </w:pPr>
      <w:r w:rsidRPr="000B5184">
        <w:rPr>
          <w:rFonts w:ascii="Aptos" w:hAnsi="Aptos"/>
          <w:szCs w:val="24"/>
        </w:rPr>
        <w:br w:type="page"/>
      </w:r>
    </w:p>
    <w:p w14:paraId="0A59B529" w14:textId="3E874546" w:rsidR="00850136" w:rsidRPr="000B5184" w:rsidRDefault="00850136" w:rsidP="002B5854">
      <w:pPr>
        <w:pStyle w:val="Heading1"/>
        <w:shd w:val="clear" w:color="auto" w:fill="002E3B" w:themeFill="accent1"/>
        <w:spacing w:line="240" w:lineRule="auto"/>
        <w:rPr>
          <w:rFonts w:ascii="Aptos" w:hAnsi="Aptos"/>
          <w:b w:val="0"/>
          <w:bCs/>
          <w:color w:val="FFFFFF" w:themeColor="background1"/>
          <w:sz w:val="28"/>
          <w:szCs w:val="28"/>
        </w:rPr>
      </w:pPr>
      <w:r w:rsidRPr="000B5184">
        <w:rPr>
          <w:rFonts w:ascii="Aptos" w:hAnsi="Aptos"/>
          <w:b w:val="0"/>
          <w:bCs/>
          <w:color w:val="FFFFFF" w:themeColor="background1"/>
          <w:sz w:val="28"/>
          <w:szCs w:val="28"/>
        </w:rPr>
        <w:lastRenderedPageBreak/>
        <w:t xml:space="preserve">Job Hazard </w:t>
      </w:r>
      <w:r w:rsidR="00D86E92" w:rsidRPr="000B5184">
        <w:rPr>
          <w:rFonts w:ascii="Aptos" w:hAnsi="Aptos"/>
          <w:b w:val="0"/>
          <w:bCs/>
          <w:color w:val="FFFFFF" w:themeColor="background1"/>
          <w:sz w:val="28"/>
          <w:szCs w:val="28"/>
        </w:rPr>
        <w:t>Assessment</w:t>
      </w:r>
    </w:p>
    <w:p w14:paraId="2E409A25" w14:textId="0D646878" w:rsidR="00C836E2" w:rsidRPr="000B5184" w:rsidRDefault="00E76E9F" w:rsidP="002B5854">
      <w:pPr>
        <w:rPr>
          <w:rFonts w:ascii="Aptos" w:hAnsi="Aptos"/>
          <w:szCs w:val="24"/>
        </w:rPr>
      </w:pPr>
      <w:r w:rsidRPr="000B5184">
        <w:rPr>
          <w:rFonts w:ascii="Aptos" w:hAnsi="Aptos"/>
          <w:szCs w:val="24"/>
        </w:rPr>
        <w:t>A full health clearance is required for this role where any hazards marked “</w:t>
      </w:r>
      <w:r w:rsidRPr="000B5184">
        <w:rPr>
          <w:rFonts w:ascii="Aptos" w:hAnsi="Aptos"/>
          <w:b/>
          <w:bCs/>
          <w:color w:val="1CCCFF" w:themeColor="accent1" w:themeTint="80"/>
          <w:szCs w:val="24"/>
        </w:rPr>
        <w:t>^</w:t>
      </w:r>
      <w:r w:rsidRPr="000B5184">
        <w:rPr>
          <w:rFonts w:ascii="Aptos" w:hAnsi="Aptos"/>
          <w:szCs w:val="24"/>
        </w:rPr>
        <w:t xml:space="preserve">”, using the agreed Occupational Health </w:t>
      </w:r>
      <w:r w:rsidR="002666B4" w:rsidRPr="000B5184">
        <w:rPr>
          <w:rFonts w:ascii="Aptos" w:hAnsi="Aptos"/>
          <w:szCs w:val="24"/>
        </w:rPr>
        <w:t xml:space="preserve">referral </w:t>
      </w:r>
      <w:r w:rsidRPr="000B5184">
        <w:rPr>
          <w:rFonts w:ascii="Aptos" w:hAnsi="Aptos"/>
          <w:szCs w:val="24"/>
        </w:rPr>
        <w:t xml:space="preserve">template </w:t>
      </w:r>
      <w:hyperlink r:id="rId12" w:history="1">
        <w:r w:rsidRPr="000B5184">
          <w:rPr>
            <w:rStyle w:val="Hyperlink"/>
            <w:rFonts w:ascii="Aptos" w:hAnsi="Aptos"/>
            <w:szCs w:val="24"/>
          </w:rPr>
          <w:t>available from</w:t>
        </w:r>
        <w:r w:rsidR="002666B4" w:rsidRPr="000B5184">
          <w:rPr>
            <w:rStyle w:val="Hyperlink"/>
            <w:rFonts w:ascii="Aptos" w:hAnsi="Aptos"/>
            <w:szCs w:val="24"/>
          </w:rPr>
          <w:t xml:space="preserve"> here</w:t>
        </w:r>
      </w:hyperlink>
      <w:r w:rsidRPr="000B5184">
        <w:rPr>
          <w:rFonts w:ascii="Aptos" w:hAnsi="Aptos"/>
          <w:szCs w:val="24"/>
        </w:rPr>
        <w:t>. Where a full health clearance is required, this will apply to all role holders, including existing members of staff.</w:t>
      </w:r>
    </w:p>
    <w:p w14:paraId="3873EF12" w14:textId="74B04E2F" w:rsidR="00E76E9F" w:rsidRPr="000B5184" w:rsidRDefault="00E76E9F" w:rsidP="002B5854">
      <w:pPr>
        <w:pStyle w:val="Heading2"/>
        <w:spacing w:line="240" w:lineRule="auto"/>
        <w:rPr>
          <w:rFonts w:ascii="Aptos" w:hAnsi="Aptos"/>
          <w:szCs w:val="24"/>
        </w:rPr>
      </w:pPr>
      <w:r w:rsidRPr="000B5184">
        <w:rPr>
          <w:rFonts w:ascii="Aptos" w:hAnsi="Aptos"/>
          <w:szCs w:val="24"/>
        </w:rPr>
        <w:t>Physical Environment</w:t>
      </w:r>
    </w:p>
    <w:p w14:paraId="5AC0AE42" w14:textId="5533234E" w:rsidR="00E76E9F" w:rsidRPr="000B5184" w:rsidRDefault="00E76E9F" w:rsidP="002B5854">
      <w:pPr>
        <w:rPr>
          <w:rFonts w:ascii="Aptos" w:hAnsi="Aptos"/>
          <w:szCs w:val="24"/>
        </w:rPr>
      </w:pPr>
      <w:r w:rsidRPr="000B5184">
        <w:rPr>
          <w:rFonts w:ascii="Aptos" w:hAnsi="Aptos"/>
          <w:szCs w:val="24"/>
        </w:rPr>
        <w:t xml:space="preserve">Working </w:t>
      </w:r>
      <w:r w:rsidR="00577C4D" w:rsidRPr="000B5184">
        <w:rPr>
          <w:rFonts w:ascii="Aptos" w:hAnsi="Aptos"/>
          <w:szCs w:val="24"/>
        </w:rPr>
        <w:t>o</w:t>
      </w:r>
      <w:r w:rsidRPr="000B5184">
        <w:rPr>
          <w:rFonts w:ascii="Aptos" w:hAnsi="Aptos"/>
          <w:szCs w:val="24"/>
        </w:rPr>
        <w:t>utside</w:t>
      </w:r>
      <w:bookmarkStart w:id="1" w:name="_Hlk181968470"/>
      <w:r w:rsidR="00CF2A12" w:rsidRPr="000B5184">
        <w:rPr>
          <w:rFonts w:ascii="Aptos" w:hAnsi="Aptos"/>
          <w:szCs w:val="24"/>
        </w:rPr>
        <w:t xml:space="preserve"> </w:t>
      </w:r>
      <w:r w:rsidR="00CF2A12" w:rsidRPr="000B5184">
        <w:rPr>
          <w:rFonts w:ascii="Aptos" w:hAnsi="Aptos"/>
          <w:b/>
          <w:bCs/>
          <w:color w:val="1CCCFF" w:themeColor="accent1" w:themeTint="80"/>
          <w:szCs w:val="24"/>
        </w:rPr>
        <w:t>^</w:t>
      </w:r>
      <w:bookmarkEnd w:id="1"/>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836E2" w:rsidRPr="000B5184">
        <w:rPr>
          <w:rFonts w:ascii="Aptos" w:hAnsi="Aptos"/>
          <w:b/>
          <w:bCs/>
          <w:szCs w:val="24"/>
        </w:rPr>
        <w:tab/>
      </w:r>
      <w:r w:rsidR="00CE75C9" w:rsidRPr="000B5184">
        <w:rPr>
          <w:rFonts w:ascii="Aptos" w:hAnsi="Aptos"/>
          <w:b/>
          <w:bCs/>
          <w:szCs w:val="24"/>
        </w:rPr>
        <w:tab/>
      </w:r>
      <w:sdt>
        <w:sdtPr>
          <w:rPr>
            <w:rFonts w:ascii="Aptos" w:hAnsi="Aptos"/>
            <w:szCs w:val="24"/>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6D72D294" w14:textId="5CC8C246" w:rsidR="00577C4D" w:rsidRPr="000B5184" w:rsidRDefault="00577C4D" w:rsidP="002B5854">
      <w:pPr>
        <w:shd w:val="clear" w:color="auto" w:fill="C5D2DA" w:themeFill="background2" w:themeFillShade="E6"/>
        <w:rPr>
          <w:rFonts w:ascii="Aptos" w:hAnsi="Aptos"/>
          <w:szCs w:val="24"/>
        </w:rPr>
      </w:pPr>
      <w:r w:rsidRPr="000B5184">
        <w:rPr>
          <w:rFonts w:ascii="Aptos" w:hAnsi="Aptos"/>
          <w:szCs w:val="24"/>
        </w:rPr>
        <w:t xml:space="preserve">Exposure to noise levels &gt;80dbA </w:t>
      </w:r>
      <w:r w:rsidR="009608CA" w:rsidRPr="000B5184">
        <w:rPr>
          <w:rFonts w:ascii="Aptos" w:hAnsi="Aptos"/>
          <w:b/>
          <w:bCs/>
          <w:color w:val="1CCCFF" w:themeColor="accent1" w:themeTint="80"/>
          <w:szCs w:val="24"/>
        </w:rPr>
        <w:t>^</w:t>
      </w:r>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836E2" w:rsidRPr="000B5184">
        <w:rPr>
          <w:rFonts w:ascii="Aptos" w:hAnsi="Aptos"/>
          <w:b/>
          <w:bCs/>
          <w:szCs w:val="24"/>
        </w:rPr>
        <w:tab/>
      </w:r>
      <w:r w:rsidR="00CE75C9" w:rsidRPr="000B5184">
        <w:rPr>
          <w:rFonts w:ascii="Aptos" w:hAnsi="Aptos"/>
          <w:b/>
          <w:bCs/>
          <w:szCs w:val="24"/>
        </w:rPr>
        <w:tab/>
      </w:r>
      <w:sdt>
        <w:sdtPr>
          <w:rPr>
            <w:rFonts w:ascii="Aptos" w:hAnsi="Aptos"/>
            <w:szCs w:val="24"/>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439E5382" w14:textId="70292317" w:rsidR="00577C4D" w:rsidRPr="000B5184" w:rsidRDefault="00577C4D" w:rsidP="002B5854">
      <w:pPr>
        <w:rPr>
          <w:rFonts w:ascii="Aptos" w:hAnsi="Aptos"/>
          <w:szCs w:val="24"/>
        </w:rPr>
      </w:pPr>
      <w:r w:rsidRPr="000B5184">
        <w:rPr>
          <w:rFonts w:ascii="Aptos" w:hAnsi="Aptos"/>
          <w:szCs w:val="24"/>
        </w:rPr>
        <w:t xml:space="preserve">Working with dust or fumes </w:t>
      </w:r>
      <w:r w:rsidR="009608CA" w:rsidRPr="000B5184">
        <w:rPr>
          <w:rFonts w:ascii="Aptos" w:hAnsi="Aptos"/>
          <w:b/>
          <w:bCs/>
          <w:color w:val="1CCCFF" w:themeColor="accent1" w:themeTint="80"/>
          <w:szCs w:val="24"/>
        </w:rPr>
        <w:t>^</w:t>
      </w:r>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836E2" w:rsidRPr="000B5184">
        <w:rPr>
          <w:rFonts w:ascii="Aptos" w:hAnsi="Aptos"/>
          <w:b/>
          <w:bCs/>
          <w:szCs w:val="24"/>
        </w:rPr>
        <w:tab/>
      </w:r>
      <w:sdt>
        <w:sdtPr>
          <w:rPr>
            <w:rFonts w:ascii="Aptos" w:hAnsi="Aptos"/>
            <w:szCs w:val="24"/>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4268757E" w14:textId="40BDE429" w:rsidR="00577C4D" w:rsidRPr="000B5184" w:rsidRDefault="00577C4D" w:rsidP="002B5854">
      <w:pPr>
        <w:shd w:val="clear" w:color="auto" w:fill="C5D2DA" w:themeFill="background2" w:themeFillShade="E6"/>
        <w:rPr>
          <w:rFonts w:ascii="Aptos" w:hAnsi="Aptos"/>
          <w:szCs w:val="24"/>
        </w:rPr>
      </w:pPr>
      <w:r w:rsidRPr="000B5184">
        <w:rPr>
          <w:rFonts w:ascii="Aptos" w:hAnsi="Aptos"/>
          <w:szCs w:val="24"/>
        </w:rPr>
        <w:t xml:space="preserve">Working with skin irritants </w:t>
      </w:r>
      <w:r w:rsidR="009608CA" w:rsidRPr="000B5184">
        <w:rPr>
          <w:rFonts w:ascii="Aptos" w:hAnsi="Aptos"/>
          <w:b/>
          <w:bCs/>
          <w:color w:val="1CCCFF" w:themeColor="accent1" w:themeTint="80"/>
          <w:szCs w:val="24"/>
        </w:rPr>
        <w:t>^</w:t>
      </w:r>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836E2" w:rsidRPr="000B5184">
        <w:rPr>
          <w:rFonts w:ascii="Aptos" w:hAnsi="Aptos"/>
          <w:b/>
          <w:bCs/>
          <w:szCs w:val="24"/>
        </w:rPr>
        <w:tab/>
      </w:r>
      <w:r w:rsidR="00CE75C9" w:rsidRPr="000B5184">
        <w:rPr>
          <w:rFonts w:ascii="Aptos" w:hAnsi="Aptos"/>
          <w:b/>
          <w:bCs/>
          <w:szCs w:val="24"/>
        </w:rPr>
        <w:tab/>
      </w:r>
      <w:sdt>
        <w:sdtPr>
          <w:rPr>
            <w:rFonts w:ascii="Aptos" w:hAnsi="Aptos"/>
            <w:szCs w:val="24"/>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0DF37314" w14:textId="65631CA4" w:rsidR="00577C4D" w:rsidRPr="000B5184" w:rsidRDefault="00577C4D" w:rsidP="002B5854">
      <w:pPr>
        <w:rPr>
          <w:rFonts w:ascii="Aptos" w:hAnsi="Aptos"/>
          <w:szCs w:val="24"/>
        </w:rPr>
      </w:pPr>
      <w:r w:rsidRPr="000B5184">
        <w:rPr>
          <w:rFonts w:ascii="Aptos" w:hAnsi="Aptos"/>
          <w:szCs w:val="24"/>
        </w:rPr>
        <w:t>Working with chemicals (industrial or cleaning)</w:t>
      </w:r>
      <w:r w:rsidRPr="000B5184">
        <w:rPr>
          <w:rFonts w:ascii="Aptos" w:hAnsi="Aptos"/>
          <w:b/>
          <w:bCs/>
          <w:szCs w:val="24"/>
        </w:rPr>
        <w:t xml:space="preserve"> </w:t>
      </w:r>
      <w:r w:rsidR="009608CA" w:rsidRPr="000B5184">
        <w:rPr>
          <w:rFonts w:ascii="Aptos" w:hAnsi="Aptos"/>
          <w:b/>
          <w:bCs/>
          <w:color w:val="1CCCFF" w:themeColor="accent1" w:themeTint="80"/>
          <w:szCs w:val="24"/>
        </w:rPr>
        <w:t>^</w:t>
      </w:r>
      <w:r w:rsidR="00CE75C9" w:rsidRPr="000B5184">
        <w:rPr>
          <w:rFonts w:ascii="Aptos" w:hAnsi="Aptos"/>
          <w:b/>
          <w:bCs/>
          <w:szCs w:val="24"/>
        </w:rPr>
        <w:tab/>
      </w:r>
      <w:r w:rsidR="00C836E2" w:rsidRPr="000B5184">
        <w:rPr>
          <w:rFonts w:ascii="Aptos" w:hAnsi="Aptos"/>
          <w:b/>
          <w:bCs/>
          <w:szCs w:val="24"/>
        </w:rPr>
        <w:tab/>
      </w:r>
      <w:r w:rsidR="00CE75C9" w:rsidRPr="000B5184">
        <w:rPr>
          <w:rFonts w:ascii="Aptos" w:hAnsi="Aptos"/>
          <w:b/>
          <w:bCs/>
          <w:szCs w:val="24"/>
        </w:rPr>
        <w:tab/>
      </w:r>
      <w:sdt>
        <w:sdtPr>
          <w:rPr>
            <w:rFonts w:ascii="Aptos" w:hAnsi="Aptos"/>
            <w:szCs w:val="24"/>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6CD09E59" w14:textId="3514D95B" w:rsidR="00577C4D" w:rsidRPr="000B5184" w:rsidRDefault="00577C4D" w:rsidP="002B5854">
      <w:pPr>
        <w:shd w:val="clear" w:color="auto" w:fill="C5D2DA" w:themeFill="background2" w:themeFillShade="E6"/>
        <w:rPr>
          <w:rFonts w:ascii="Aptos" w:hAnsi="Aptos"/>
          <w:szCs w:val="24"/>
        </w:rPr>
      </w:pPr>
      <w:r w:rsidRPr="000B5184">
        <w:rPr>
          <w:rFonts w:ascii="Aptos" w:hAnsi="Aptos"/>
          <w:szCs w:val="24"/>
        </w:rPr>
        <w:t>Working in a confined space</w:t>
      </w:r>
      <w:r w:rsidRPr="000B5184">
        <w:rPr>
          <w:rFonts w:ascii="Aptos" w:hAnsi="Aptos"/>
          <w:b/>
          <w:bCs/>
          <w:szCs w:val="24"/>
        </w:rPr>
        <w:t xml:space="preserve"> </w:t>
      </w:r>
      <w:r w:rsidR="009608CA" w:rsidRPr="000B5184">
        <w:rPr>
          <w:rFonts w:ascii="Aptos" w:hAnsi="Aptos"/>
          <w:b/>
          <w:bCs/>
          <w:color w:val="1CCCFF" w:themeColor="accent1" w:themeTint="80"/>
          <w:szCs w:val="24"/>
        </w:rPr>
        <w:t>^</w:t>
      </w:r>
      <w:r w:rsidR="00CE75C9" w:rsidRPr="000B5184">
        <w:rPr>
          <w:rFonts w:ascii="Aptos" w:hAnsi="Aptos"/>
          <w:b/>
          <w:bCs/>
          <w:szCs w:val="24"/>
        </w:rPr>
        <w:tab/>
      </w:r>
      <w:r w:rsidR="00CE75C9" w:rsidRPr="000B5184">
        <w:rPr>
          <w:rFonts w:ascii="Aptos" w:hAnsi="Aptos"/>
          <w:b/>
          <w:bCs/>
          <w:szCs w:val="24"/>
        </w:rPr>
        <w:tab/>
      </w:r>
      <w:r w:rsidR="00CE75C9" w:rsidRPr="000B5184">
        <w:rPr>
          <w:rFonts w:ascii="Aptos" w:hAnsi="Aptos"/>
          <w:b/>
          <w:bCs/>
          <w:szCs w:val="24"/>
        </w:rPr>
        <w:tab/>
      </w:r>
      <w:r w:rsidR="00C836E2" w:rsidRPr="000B5184">
        <w:rPr>
          <w:rFonts w:ascii="Aptos" w:hAnsi="Aptos"/>
          <w:b/>
          <w:bCs/>
          <w:szCs w:val="24"/>
        </w:rPr>
        <w:tab/>
      </w:r>
      <w:r w:rsidR="00CE75C9" w:rsidRPr="000B5184">
        <w:rPr>
          <w:rFonts w:ascii="Aptos" w:hAnsi="Aptos"/>
          <w:b/>
          <w:bCs/>
          <w:szCs w:val="24"/>
        </w:rPr>
        <w:tab/>
      </w:r>
      <w:sdt>
        <w:sdtPr>
          <w:rPr>
            <w:rFonts w:ascii="Aptos" w:hAnsi="Aptos"/>
            <w:szCs w:val="24"/>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6B0D0B35" w14:textId="5AAA17A6" w:rsidR="00577C4D" w:rsidRPr="000B5184" w:rsidRDefault="00CE75C9" w:rsidP="002B5854">
      <w:pPr>
        <w:rPr>
          <w:rFonts w:ascii="Aptos" w:hAnsi="Aptos"/>
          <w:szCs w:val="24"/>
        </w:rPr>
      </w:pPr>
      <w:r w:rsidRPr="000B5184">
        <w:rPr>
          <w:rFonts w:ascii="Aptos" w:hAnsi="Aptos"/>
          <w:szCs w:val="24"/>
        </w:rPr>
        <w:t>Working at height</w:t>
      </w:r>
      <w:r w:rsidR="002666B4" w:rsidRPr="000B5184">
        <w:rPr>
          <w:rFonts w:ascii="Aptos" w:hAnsi="Aptos"/>
          <w:szCs w:val="24"/>
        </w:rPr>
        <w:t xml:space="preserve"> </w:t>
      </w:r>
      <w:r w:rsidR="009608CA" w:rsidRPr="000B5184">
        <w:rPr>
          <w:rFonts w:ascii="Aptos" w:hAnsi="Aptos"/>
          <w:b/>
          <w:bCs/>
          <w:color w:val="1CCCFF" w:themeColor="accent1" w:themeTint="80"/>
          <w:szCs w:val="24"/>
        </w:rPr>
        <w:t>^</w:t>
      </w:r>
      <w:r w:rsidRPr="000B5184">
        <w:rPr>
          <w:rFonts w:ascii="Aptos" w:hAnsi="Aptos"/>
          <w:b/>
          <w:bCs/>
          <w:szCs w:val="24"/>
        </w:rPr>
        <w:tab/>
      </w:r>
      <w:r w:rsidRPr="000B5184">
        <w:rPr>
          <w:rFonts w:ascii="Aptos" w:hAnsi="Aptos"/>
          <w:b/>
          <w:bCs/>
          <w:szCs w:val="24"/>
        </w:rPr>
        <w:tab/>
      </w:r>
      <w:r w:rsidR="003979F4" w:rsidRPr="000B5184">
        <w:rPr>
          <w:rFonts w:ascii="Aptos" w:hAnsi="Aptos"/>
          <w:b/>
          <w:bCs/>
          <w:szCs w:val="24"/>
        </w:rPr>
        <w:tab/>
      </w:r>
      <w:r w:rsidR="003979F4" w:rsidRPr="000B5184">
        <w:rPr>
          <w:rFonts w:ascii="Aptos" w:hAnsi="Aptos"/>
          <w:b/>
          <w:bCs/>
          <w:szCs w:val="24"/>
        </w:rPr>
        <w:tab/>
      </w:r>
      <w:r w:rsidRPr="000B5184">
        <w:rPr>
          <w:rFonts w:ascii="Aptos" w:hAnsi="Aptos"/>
          <w:b/>
          <w:bCs/>
          <w:szCs w:val="24"/>
        </w:rPr>
        <w:tab/>
      </w:r>
      <w:r w:rsidR="00C836E2" w:rsidRPr="000B5184">
        <w:rPr>
          <w:rFonts w:ascii="Aptos" w:hAnsi="Aptos"/>
          <w:b/>
          <w:bCs/>
          <w:szCs w:val="24"/>
        </w:rPr>
        <w:tab/>
      </w:r>
      <w:r w:rsidRPr="000B5184">
        <w:rPr>
          <w:rFonts w:ascii="Aptos" w:hAnsi="Aptos"/>
          <w:b/>
          <w:bCs/>
          <w:szCs w:val="24"/>
        </w:rPr>
        <w:tab/>
      </w:r>
      <w:sdt>
        <w:sdtPr>
          <w:rPr>
            <w:rFonts w:ascii="Aptos" w:hAnsi="Aptos"/>
            <w:szCs w:val="24"/>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2EB06464" w14:textId="7DE6F2BB" w:rsidR="00CE75C9" w:rsidRPr="000B5184" w:rsidRDefault="00CE75C9" w:rsidP="002B5854">
      <w:pPr>
        <w:shd w:val="clear" w:color="auto" w:fill="C5D2DA" w:themeFill="background2" w:themeFillShade="E6"/>
        <w:rPr>
          <w:rFonts w:ascii="Aptos" w:hAnsi="Aptos"/>
          <w:szCs w:val="24"/>
        </w:rPr>
      </w:pPr>
      <w:r w:rsidRPr="000B5184">
        <w:rPr>
          <w:rFonts w:ascii="Aptos" w:hAnsi="Aptos"/>
          <w:szCs w:val="24"/>
        </w:rPr>
        <w:t xml:space="preserve">Working with sewage </w:t>
      </w:r>
      <w:r w:rsidR="009608CA" w:rsidRPr="000B5184">
        <w:rPr>
          <w:rFonts w:ascii="Aptos" w:hAnsi="Aptos"/>
          <w:b/>
          <w:bCs/>
          <w:color w:val="1CCCFF" w:themeColor="accent1" w:themeTint="80"/>
          <w:szCs w:val="24"/>
        </w:rPr>
        <w:t>^</w:t>
      </w:r>
      <w:r w:rsidRPr="000B5184">
        <w:rPr>
          <w:rFonts w:ascii="Aptos" w:hAnsi="Aptos"/>
          <w:szCs w:val="24"/>
        </w:rPr>
        <w:tab/>
      </w:r>
      <w:r w:rsidRPr="000B5184">
        <w:rPr>
          <w:rFonts w:ascii="Aptos" w:hAnsi="Aptos"/>
          <w:szCs w:val="24"/>
        </w:rPr>
        <w:tab/>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szCs w:val="24"/>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4BF83A77" w14:textId="762F1F3D" w:rsidR="00CE75C9" w:rsidRPr="000B5184" w:rsidRDefault="00CE75C9" w:rsidP="002B5854">
      <w:pPr>
        <w:rPr>
          <w:rFonts w:ascii="Aptos" w:hAnsi="Aptos"/>
          <w:szCs w:val="24"/>
        </w:rPr>
      </w:pPr>
      <w:r w:rsidRPr="000B5184">
        <w:rPr>
          <w:rFonts w:ascii="Aptos" w:hAnsi="Aptos"/>
          <w:szCs w:val="24"/>
        </w:rPr>
        <w:t xml:space="preserve">Contact with cytotoxins </w:t>
      </w:r>
      <w:r w:rsidR="009608CA" w:rsidRPr="000B5184">
        <w:rPr>
          <w:rFonts w:ascii="Aptos" w:hAnsi="Aptos"/>
          <w:b/>
          <w:bCs/>
          <w:color w:val="1CCCFF" w:themeColor="accent1" w:themeTint="80"/>
          <w:szCs w:val="24"/>
        </w:rPr>
        <w:t>^</w:t>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00C836E2" w:rsidRPr="000B5184">
        <w:rPr>
          <w:rFonts w:ascii="Aptos" w:hAnsi="Aptos"/>
          <w:b/>
          <w:bCs/>
          <w:szCs w:val="24"/>
        </w:rPr>
        <w:tab/>
      </w:r>
      <w:r w:rsidRPr="000B5184">
        <w:rPr>
          <w:rFonts w:ascii="Aptos" w:hAnsi="Aptos"/>
          <w:b/>
          <w:bCs/>
          <w:szCs w:val="24"/>
        </w:rPr>
        <w:tab/>
      </w:r>
      <w:sdt>
        <w:sdtPr>
          <w:rPr>
            <w:rFonts w:ascii="Aptos" w:hAnsi="Aptos"/>
            <w:szCs w:val="24"/>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3705A0E3" w14:textId="6FDC1DEA" w:rsidR="00CF2A12" w:rsidRPr="000B5184" w:rsidRDefault="00CF2A12" w:rsidP="002B5854">
      <w:pPr>
        <w:shd w:val="clear" w:color="auto" w:fill="C5D2DA" w:themeFill="background2" w:themeFillShade="E6"/>
        <w:rPr>
          <w:rFonts w:ascii="Aptos" w:hAnsi="Aptos"/>
          <w:b/>
          <w:bCs/>
          <w:szCs w:val="24"/>
        </w:rPr>
      </w:pPr>
      <w:r w:rsidRPr="000B5184">
        <w:rPr>
          <w:rFonts w:ascii="Aptos" w:hAnsi="Aptos"/>
          <w:szCs w:val="24"/>
        </w:rPr>
        <w:t xml:space="preserve">Exposure Prone Procedure (EPP) work </w:t>
      </w:r>
      <w:r w:rsidR="009608CA" w:rsidRPr="000B5184">
        <w:rPr>
          <w:rFonts w:ascii="Aptos" w:hAnsi="Aptos"/>
          <w:b/>
          <w:bCs/>
          <w:color w:val="1CCCFF" w:themeColor="accent1" w:themeTint="80"/>
          <w:szCs w:val="24"/>
        </w:rPr>
        <w:t>^</w:t>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szCs w:val="24"/>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4569F6DE" w14:textId="135E9D32" w:rsidR="001B067E" w:rsidRPr="000B5184" w:rsidRDefault="001B067E" w:rsidP="001B067E">
      <w:pPr>
        <w:rPr>
          <w:rFonts w:ascii="Aptos" w:hAnsi="Aptos"/>
          <w:szCs w:val="24"/>
        </w:rPr>
      </w:pPr>
      <w:r w:rsidRPr="000B5184">
        <w:rPr>
          <w:rFonts w:ascii="Aptos" w:hAnsi="Aptos"/>
          <w:szCs w:val="24"/>
        </w:rPr>
        <w:t xml:space="preserve">Contact with clinical specimens or pathology work </w:t>
      </w:r>
      <w:r w:rsidRPr="000B5184">
        <w:rPr>
          <w:rFonts w:ascii="Aptos" w:hAnsi="Aptos"/>
          <w:b/>
          <w:bCs/>
          <w:color w:val="1CCCFF" w:themeColor="accent1" w:themeTint="80"/>
          <w:szCs w:val="24"/>
        </w:rPr>
        <w:t>^</w:t>
      </w:r>
      <w:r w:rsidRPr="000B5184">
        <w:rPr>
          <w:rFonts w:ascii="Aptos" w:hAnsi="Aptos"/>
          <w:b/>
          <w:bCs/>
          <w:color w:val="E73238" w:themeColor="accent2"/>
          <w:szCs w:val="24"/>
        </w:rPr>
        <w:tab/>
      </w:r>
      <w:r w:rsidRPr="000B5184">
        <w:rPr>
          <w:rFonts w:ascii="Aptos" w:hAnsi="Aptos"/>
          <w:szCs w:val="24"/>
        </w:rPr>
        <w:tab/>
      </w:r>
      <w:sdt>
        <w:sdtPr>
          <w:rPr>
            <w:rFonts w:ascii="Aptos" w:hAnsi="Aptos"/>
            <w:szCs w:val="24"/>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09342054" w14:textId="252F7D84" w:rsidR="00CF2A12" w:rsidRPr="000B5184" w:rsidRDefault="00CF2A12" w:rsidP="001B067E">
      <w:pPr>
        <w:shd w:val="clear" w:color="auto" w:fill="C5D2DA" w:themeFill="background2" w:themeFillShade="E6"/>
        <w:rPr>
          <w:rFonts w:ascii="Aptos" w:hAnsi="Aptos"/>
          <w:szCs w:val="24"/>
        </w:rPr>
      </w:pPr>
      <w:r w:rsidRPr="000B5184">
        <w:rPr>
          <w:rFonts w:ascii="Aptos" w:hAnsi="Aptos"/>
          <w:szCs w:val="24"/>
        </w:rPr>
        <w:t>Direct patient care or patient contact</w:t>
      </w:r>
      <w:r w:rsidR="002666B4"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szCs w:val="24"/>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5AEDA182" w14:textId="5041D927" w:rsidR="00E76E9F" w:rsidRPr="000B5184" w:rsidRDefault="00577C4D" w:rsidP="002B5854">
      <w:pPr>
        <w:rPr>
          <w:rFonts w:ascii="Aptos" w:hAnsi="Aptos"/>
          <w:szCs w:val="24"/>
        </w:rPr>
      </w:pPr>
      <w:r w:rsidRPr="000B5184">
        <w:rPr>
          <w:rFonts w:ascii="Aptos" w:hAnsi="Aptos"/>
          <w:szCs w:val="24"/>
        </w:rPr>
        <w:t>Exposure to t</w:t>
      </w:r>
      <w:r w:rsidR="00E76E9F" w:rsidRPr="000B5184">
        <w:rPr>
          <w:rFonts w:ascii="Aptos" w:hAnsi="Aptos"/>
          <w:szCs w:val="24"/>
        </w:rPr>
        <w:t>emperature extremes</w:t>
      </w:r>
      <w:r w:rsidR="00CE75C9" w:rsidRPr="000B5184">
        <w:rPr>
          <w:rFonts w:ascii="Aptos" w:hAnsi="Aptos"/>
          <w:szCs w:val="24"/>
        </w:rPr>
        <w:tab/>
      </w:r>
      <w:r w:rsidR="00CE75C9" w:rsidRPr="000B5184">
        <w:rPr>
          <w:rFonts w:ascii="Aptos" w:hAnsi="Aptos"/>
          <w:szCs w:val="24"/>
        </w:rPr>
        <w:tab/>
      </w:r>
      <w:r w:rsidR="00CE75C9" w:rsidRPr="000B5184">
        <w:rPr>
          <w:rFonts w:ascii="Aptos" w:hAnsi="Aptos"/>
          <w:szCs w:val="24"/>
        </w:rPr>
        <w:tab/>
      </w:r>
      <w:r w:rsidR="00C836E2" w:rsidRPr="000B5184">
        <w:rPr>
          <w:rFonts w:ascii="Aptos" w:hAnsi="Aptos"/>
          <w:szCs w:val="24"/>
        </w:rPr>
        <w:tab/>
      </w:r>
      <w:r w:rsidR="00CE75C9" w:rsidRPr="000B5184">
        <w:rPr>
          <w:rFonts w:ascii="Aptos" w:hAnsi="Aptos"/>
          <w:szCs w:val="24"/>
        </w:rPr>
        <w:tab/>
      </w:r>
      <w:sdt>
        <w:sdtPr>
          <w:rPr>
            <w:rFonts w:ascii="Aptos" w:hAnsi="Aptos"/>
            <w:szCs w:val="24"/>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09F47BE6" w14:textId="4145B137" w:rsidR="00577C4D" w:rsidRPr="000B5184" w:rsidRDefault="00577C4D" w:rsidP="002B5854">
      <w:pPr>
        <w:shd w:val="clear" w:color="auto" w:fill="C5D2DA" w:themeFill="background2" w:themeFillShade="E6"/>
        <w:rPr>
          <w:rFonts w:ascii="Aptos" w:hAnsi="Aptos"/>
          <w:szCs w:val="24"/>
        </w:rPr>
      </w:pPr>
      <w:r w:rsidRPr="000B5184">
        <w:rPr>
          <w:rFonts w:ascii="Aptos" w:hAnsi="Aptos"/>
          <w:szCs w:val="24"/>
        </w:rPr>
        <w:t>Frequent hand washing</w:t>
      </w:r>
      <w:r w:rsidR="00CE75C9" w:rsidRPr="000B5184">
        <w:rPr>
          <w:rFonts w:ascii="Aptos" w:hAnsi="Aptos"/>
          <w:szCs w:val="24"/>
        </w:rPr>
        <w:tab/>
      </w:r>
      <w:r w:rsidR="00CE75C9" w:rsidRPr="000B5184">
        <w:rPr>
          <w:rFonts w:ascii="Aptos" w:hAnsi="Aptos"/>
          <w:szCs w:val="24"/>
        </w:rPr>
        <w:tab/>
      </w:r>
      <w:r w:rsidR="00CE75C9" w:rsidRPr="000B5184">
        <w:rPr>
          <w:rFonts w:ascii="Aptos" w:hAnsi="Aptos"/>
          <w:szCs w:val="24"/>
        </w:rPr>
        <w:tab/>
      </w:r>
      <w:r w:rsidR="00CE75C9" w:rsidRPr="000B5184">
        <w:rPr>
          <w:rFonts w:ascii="Aptos" w:hAnsi="Aptos"/>
          <w:szCs w:val="24"/>
        </w:rPr>
        <w:tab/>
      </w:r>
      <w:r w:rsidR="00C836E2" w:rsidRPr="000B5184">
        <w:rPr>
          <w:rFonts w:ascii="Aptos" w:hAnsi="Aptos"/>
          <w:szCs w:val="24"/>
        </w:rPr>
        <w:tab/>
      </w:r>
      <w:r w:rsidR="00CE75C9" w:rsidRPr="000B5184">
        <w:rPr>
          <w:rFonts w:ascii="Aptos" w:hAnsi="Aptos"/>
          <w:szCs w:val="24"/>
        </w:rPr>
        <w:tab/>
      </w:r>
      <w:sdt>
        <w:sdtPr>
          <w:rPr>
            <w:rFonts w:ascii="Aptos" w:hAnsi="Aptos"/>
            <w:szCs w:val="24"/>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0AD28306" w14:textId="5512048E" w:rsidR="00577C4D" w:rsidRPr="000B5184" w:rsidRDefault="00577C4D" w:rsidP="002B5854">
      <w:pPr>
        <w:rPr>
          <w:rFonts w:ascii="Aptos" w:hAnsi="Aptos"/>
          <w:szCs w:val="24"/>
        </w:rPr>
      </w:pPr>
      <w:r w:rsidRPr="000B5184">
        <w:rPr>
          <w:rFonts w:ascii="Aptos" w:hAnsi="Aptos"/>
          <w:szCs w:val="24"/>
        </w:rPr>
        <w:t>Ionising radiation</w:t>
      </w:r>
      <w:r w:rsidR="00CE75C9" w:rsidRPr="000B5184">
        <w:rPr>
          <w:rFonts w:ascii="Aptos" w:hAnsi="Aptos"/>
          <w:szCs w:val="24"/>
        </w:rPr>
        <w:tab/>
      </w:r>
      <w:r w:rsidR="00CE75C9" w:rsidRPr="000B5184">
        <w:rPr>
          <w:rFonts w:ascii="Aptos" w:hAnsi="Aptos"/>
          <w:szCs w:val="24"/>
        </w:rPr>
        <w:tab/>
      </w:r>
      <w:r w:rsidR="00CE75C9" w:rsidRPr="000B5184">
        <w:rPr>
          <w:rFonts w:ascii="Aptos" w:hAnsi="Aptos"/>
          <w:szCs w:val="24"/>
        </w:rPr>
        <w:tab/>
      </w:r>
      <w:r w:rsidR="00CE75C9" w:rsidRPr="000B5184">
        <w:rPr>
          <w:rFonts w:ascii="Aptos" w:hAnsi="Aptos"/>
          <w:szCs w:val="24"/>
        </w:rPr>
        <w:tab/>
      </w:r>
      <w:r w:rsidR="00CE75C9" w:rsidRPr="000B5184">
        <w:rPr>
          <w:rFonts w:ascii="Aptos" w:hAnsi="Aptos"/>
          <w:szCs w:val="24"/>
        </w:rPr>
        <w:tab/>
      </w:r>
      <w:r w:rsidR="00C836E2" w:rsidRPr="000B5184">
        <w:rPr>
          <w:rFonts w:ascii="Aptos" w:hAnsi="Aptos"/>
          <w:szCs w:val="24"/>
        </w:rPr>
        <w:tab/>
      </w:r>
      <w:r w:rsidR="00CE75C9" w:rsidRPr="000B5184">
        <w:rPr>
          <w:rFonts w:ascii="Aptos" w:hAnsi="Aptos"/>
          <w:szCs w:val="24"/>
        </w:rPr>
        <w:tab/>
      </w:r>
      <w:sdt>
        <w:sdtPr>
          <w:rPr>
            <w:rFonts w:ascii="Aptos" w:hAnsi="Aptos"/>
            <w:szCs w:val="24"/>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46C7371E" w14:textId="698F44A5" w:rsidR="00CF2A12" w:rsidRPr="000B5184" w:rsidRDefault="00000000" w:rsidP="002B5854">
      <w:pPr>
        <w:rPr>
          <w:rFonts w:ascii="Aptos" w:hAnsi="Aptos"/>
          <w:szCs w:val="24"/>
        </w:rPr>
      </w:pPr>
      <w:r>
        <w:rPr>
          <w:rFonts w:ascii="Aptos" w:hAnsi="Aptos"/>
          <w:b/>
          <w:bCs/>
          <w:szCs w:val="24"/>
        </w:rPr>
        <w:pict w14:anchorId="3D00FA4E">
          <v:rect id="_x0000_i1035" style="width:0;height:1.5pt" o:hralign="center" o:hrstd="t" o:hr="t" fillcolor="#a0a0a0" stroked="f"/>
        </w:pict>
      </w:r>
    </w:p>
    <w:p w14:paraId="76386A87" w14:textId="5425BCC2" w:rsidR="00E76E9F" w:rsidRPr="000B5184" w:rsidRDefault="00E76E9F" w:rsidP="002B5854">
      <w:pPr>
        <w:pStyle w:val="Heading2"/>
        <w:spacing w:line="240" w:lineRule="auto"/>
        <w:rPr>
          <w:rFonts w:ascii="Aptos" w:hAnsi="Aptos"/>
          <w:szCs w:val="24"/>
        </w:rPr>
      </w:pPr>
      <w:r w:rsidRPr="000B5184">
        <w:rPr>
          <w:rFonts w:ascii="Aptos" w:hAnsi="Aptos"/>
          <w:szCs w:val="24"/>
        </w:rPr>
        <w:t>Psychological and Social Environment</w:t>
      </w:r>
    </w:p>
    <w:p w14:paraId="0B67D9FE" w14:textId="1E31495D" w:rsidR="00577C4D" w:rsidRPr="000B5184" w:rsidRDefault="009608CA" w:rsidP="002B5854">
      <w:pPr>
        <w:rPr>
          <w:rFonts w:ascii="Aptos" w:hAnsi="Aptos"/>
          <w:szCs w:val="24"/>
        </w:rPr>
      </w:pPr>
      <w:r w:rsidRPr="000B5184">
        <w:rPr>
          <w:rFonts w:ascii="Aptos" w:hAnsi="Aptos"/>
          <w:szCs w:val="24"/>
        </w:rPr>
        <w:t xml:space="preserve">Working shifts </w:t>
      </w:r>
      <w:r w:rsidRPr="000B5184">
        <w:rPr>
          <w:rFonts w:ascii="Aptos" w:hAnsi="Aptos"/>
          <w:b/>
          <w:bCs/>
          <w:color w:val="1CCCFF" w:themeColor="accent1" w:themeTint="80"/>
          <w:szCs w:val="24"/>
        </w:rPr>
        <w:t>^</w:t>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00C836E2" w:rsidRPr="000B5184">
        <w:rPr>
          <w:rFonts w:ascii="Aptos" w:hAnsi="Aptos"/>
          <w:b/>
          <w:bCs/>
          <w:szCs w:val="24"/>
        </w:rPr>
        <w:tab/>
      </w:r>
      <w:r w:rsidRPr="000B5184">
        <w:rPr>
          <w:rFonts w:ascii="Aptos" w:hAnsi="Aptos"/>
          <w:b/>
          <w:bCs/>
          <w:szCs w:val="24"/>
        </w:rPr>
        <w:tab/>
      </w:r>
      <w:sdt>
        <w:sdtPr>
          <w:rPr>
            <w:rFonts w:ascii="Aptos" w:hAnsi="Aptos"/>
            <w:szCs w:val="24"/>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3B6ECF44" w14:textId="785C2F30" w:rsidR="009608CA" w:rsidRPr="000B5184" w:rsidRDefault="009608CA" w:rsidP="002B5854">
      <w:pPr>
        <w:shd w:val="clear" w:color="auto" w:fill="C5D2DA" w:themeFill="background2" w:themeFillShade="E6"/>
        <w:rPr>
          <w:rFonts w:ascii="Aptos" w:hAnsi="Aptos"/>
          <w:szCs w:val="24"/>
        </w:rPr>
      </w:pPr>
      <w:r w:rsidRPr="000B5184">
        <w:rPr>
          <w:rFonts w:ascii="Aptos" w:hAnsi="Aptos"/>
          <w:szCs w:val="24"/>
        </w:rPr>
        <w:t xml:space="preserve">Working nights </w:t>
      </w:r>
      <w:r w:rsidRPr="000B5184">
        <w:rPr>
          <w:rFonts w:ascii="Aptos" w:hAnsi="Aptos"/>
          <w:b/>
          <w:bCs/>
          <w:color w:val="1CCCFF" w:themeColor="accent1" w:themeTint="80"/>
          <w:szCs w:val="24"/>
        </w:rPr>
        <w:t>^</w:t>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00C836E2" w:rsidRPr="000B5184">
        <w:rPr>
          <w:rFonts w:ascii="Aptos" w:hAnsi="Aptos"/>
          <w:b/>
          <w:bCs/>
          <w:szCs w:val="24"/>
        </w:rPr>
        <w:tab/>
      </w:r>
      <w:r w:rsidRPr="000B5184">
        <w:rPr>
          <w:rFonts w:ascii="Aptos" w:hAnsi="Aptos"/>
          <w:b/>
          <w:bCs/>
          <w:szCs w:val="24"/>
        </w:rPr>
        <w:tab/>
      </w:r>
      <w:sdt>
        <w:sdtPr>
          <w:rPr>
            <w:rFonts w:ascii="Aptos" w:hAnsi="Aptos"/>
            <w:szCs w:val="24"/>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67472AEC" w14:textId="0F11CDB5" w:rsidR="009608CA" w:rsidRPr="000B5184" w:rsidRDefault="009608CA" w:rsidP="002B5854">
      <w:pPr>
        <w:rPr>
          <w:rFonts w:ascii="Aptos" w:hAnsi="Aptos"/>
          <w:szCs w:val="24"/>
        </w:rPr>
      </w:pPr>
      <w:r w:rsidRPr="000B5184">
        <w:rPr>
          <w:rFonts w:ascii="Aptos" w:hAnsi="Aptos"/>
          <w:szCs w:val="24"/>
        </w:rPr>
        <w:t>Lone working</w:t>
      </w:r>
      <w:r w:rsidR="001B067E" w:rsidRPr="000B5184">
        <w:rPr>
          <w:rFonts w:ascii="Aptos" w:hAnsi="Apto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00C836E2" w:rsidRPr="000B5184">
        <w:rPr>
          <w:rFonts w:ascii="Aptos" w:hAnsi="Aptos"/>
          <w:b/>
          <w:bCs/>
          <w:szCs w:val="24"/>
        </w:rPr>
        <w:tab/>
      </w:r>
      <w:r w:rsidRPr="000B5184">
        <w:rPr>
          <w:rFonts w:ascii="Aptos" w:hAnsi="Aptos"/>
          <w:b/>
          <w:bCs/>
          <w:szCs w:val="24"/>
        </w:rPr>
        <w:tab/>
      </w:r>
      <w:sdt>
        <w:sdtPr>
          <w:rPr>
            <w:rFonts w:ascii="Aptos" w:hAnsi="Aptos"/>
            <w:szCs w:val="24"/>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Occasionally &lt;30% Time</w:t>
          </w:r>
        </w:sdtContent>
      </w:sdt>
    </w:p>
    <w:p w14:paraId="22C8B5C5" w14:textId="753426B5" w:rsidR="009608CA" w:rsidRPr="000B5184" w:rsidRDefault="009608CA" w:rsidP="002B5854">
      <w:pPr>
        <w:shd w:val="clear" w:color="auto" w:fill="C5D2DA" w:themeFill="background2" w:themeFillShade="E6"/>
        <w:rPr>
          <w:rFonts w:ascii="Aptos" w:hAnsi="Aptos"/>
          <w:szCs w:val="24"/>
        </w:rPr>
      </w:pPr>
      <w:r w:rsidRPr="000B5184">
        <w:rPr>
          <w:rFonts w:ascii="Aptos" w:hAnsi="Aptos"/>
          <w:szCs w:val="24"/>
        </w:rPr>
        <w:t>Working with children</w:t>
      </w:r>
      <w:r w:rsidR="001B067E" w:rsidRPr="000B5184">
        <w:rPr>
          <w:rFonts w:ascii="Aptos" w:hAnsi="Apto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Pr="000B5184">
        <w:rPr>
          <w:rFonts w:ascii="Aptos" w:hAnsi="Aptos"/>
          <w:b/>
          <w:bCs/>
          <w:szCs w:val="24"/>
        </w:rPr>
        <w:tab/>
      </w:r>
      <w:r w:rsidR="00C836E2" w:rsidRPr="000B5184">
        <w:rPr>
          <w:rFonts w:ascii="Aptos" w:hAnsi="Aptos"/>
          <w:b/>
          <w:bCs/>
          <w:szCs w:val="24"/>
        </w:rPr>
        <w:tab/>
      </w:r>
      <w:sdt>
        <w:sdtPr>
          <w:rPr>
            <w:rFonts w:ascii="Aptos" w:hAnsi="Aptos"/>
            <w:szCs w:val="24"/>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Frequently 30-60% Time</w:t>
          </w:r>
        </w:sdtContent>
      </w:sdt>
    </w:p>
    <w:p w14:paraId="1DFE4DF6" w14:textId="5DB59742" w:rsidR="009608CA" w:rsidRPr="000B5184" w:rsidRDefault="009608CA" w:rsidP="002B5854">
      <w:pPr>
        <w:rPr>
          <w:rFonts w:ascii="Aptos" w:hAnsi="Aptos"/>
          <w:szCs w:val="24"/>
        </w:rPr>
      </w:pPr>
      <w:r w:rsidRPr="000B5184">
        <w:rPr>
          <w:rFonts w:ascii="Aptos" w:hAnsi="Aptos"/>
          <w:szCs w:val="24"/>
        </w:rPr>
        <w:t>Exposure to persons with challenging behaviour</w:t>
      </w:r>
      <w:r w:rsidR="00C9549D" w:rsidRPr="000B5184">
        <w:rPr>
          <w:rFonts w:ascii="Aptos" w:hAnsi="Aptos"/>
          <w:b/>
          <w:bCs/>
          <w:color w:val="E73238" w:themeColor="accent2"/>
          <w:szCs w:val="24"/>
        </w:rPr>
        <w:tab/>
      </w:r>
      <w:r w:rsidR="00C836E2" w:rsidRPr="000B5184">
        <w:rPr>
          <w:rFonts w:ascii="Aptos" w:hAnsi="Aptos"/>
          <w:b/>
          <w:bCs/>
          <w:color w:val="E73238" w:themeColor="accent2"/>
          <w:szCs w:val="24"/>
        </w:rPr>
        <w:tab/>
      </w:r>
      <w:r w:rsidRPr="000B5184">
        <w:rPr>
          <w:rFonts w:ascii="Aptos" w:hAnsi="Aptos"/>
          <w:b/>
          <w:bCs/>
          <w:szCs w:val="24"/>
        </w:rPr>
        <w:tab/>
      </w:r>
      <w:sdt>
        <w:sdtPr>
          <w:rPr>
            <w:rFonts w:ascii="Aptos" w:hAnsi="Aptos"/>
            <w:szCs w:val="24"/>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Not applicable</w:t>
          </w:r>
        </w:sdtContent>
      </w:sdt>
    </w:p>
    <w:p w14:paraId="00C83D2B" w14:textId="2217DE3E" w:rsidR="000155D8" w:rsidRPr="000B5184" w:rsidRDefault="000155D8" w:rsidP="002B5854">
      <w:pPr>
        <w:shd w:val="clear" w:color="auto" w:fill="C5D2DA" w:themeFill="background2" w:themeFillShade="E6"/>
        <w:rPr>
          <w:rFonts w:ascii="Aptos" w:hAnsi="Aptos"/>
          <w:szCs w:val="24"/>
        </w:rPr>
      </w:pPr>
      <w:r w:rsidRPr="000B5184">
        <w:rPr>
          <w:rFonts w:ascii="Aptos" w:hAnsi="Aptos"/>
          <w:szCs w:val="24"/>
        </w:rPr>
        <w:t>Working with larger groups</w:t>
      </w:r>
      <w:r w:rsidRPr="000B5184">
        <w:rPr>
          <w:rFonts w:ascii="Aptos" w:hAnsi="Aptos"/>
          <w:szCs w:val="24"/>
        </w:rPr>
        <w:tab/>
      </w:r>
      <w:r w:rsidRPr="000B5184">
        <w:rPr>
          <w:rFonts w:ascii="Aptos" w:hAnsi="Aptos"/>
          <w:szCs w:val="24"/>
        </w:rPr>
        <w:tab/>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szCs w:val="24"/>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szCs w:val="24"/>
            </w:rPr>
            <w:t>Occasionally &lt;30% Time</w:t>
          </w:r>
        </w:sdtContent>
      </w:sdt>
    </w:p>
    <w:p w14:paraId="477D22EC" w14:textId="0F63E094" w:rsidR="009608CA" w:rsidRPr="000B5184" w:rsidRDefault="00000000" w:rsidP="002B5854">
      <w:pPr>
        <w:rPr>
          <w:rFonts w:ascii="Aptos" w:hAnsi="Aptos"/>
          <w:szCs w:val="24"/>
        </w:rPr>
      </w:pPr>
      <w:r>
        <w:rPr>
          <w:rFonts w:ascii="Aptos" w:hAnsi="Aptos"/>
          <w:b/>
          <w:bCs/>
          <w:szCs w:val="24"/>
        </w:rPr>
        <w:pict w14:anchorId="5174F83B">
          <v:rect id="_x0000_i1036" style="width:0;height:1.5pt" o:hralign="center" o:hrstd="t" o:hr="t" fillcolor="#a0a0a0" stroked="f"/>
        </w:pict>
      </w:r>
    </w:p>
    <w:p w14:paraId="125D3E1C" w14:textId="6141973C" w:rsidR="00E76E9F" w:rsidRPr="000B5184" w:rsidRDefault="00E76E9F" w:rsidP="002B5854">
      <w:pPr>
        <w:pStyle w:val="Heading2"/>
        <w:spacing w:line="240" w:lineRule="auto"/>
        <w:rPr>
          <w:rFonts w:ascii="Aptos" w:hAnsi="Aptos"/>
          <w:szCs w:val="24"/>
        </w:rPr>
      </w:pPr>
      <w:r w:rsidRPr="000B5184">
        <w:rPr>
          <w:rFonts w:ascii="Aptos" w:hAnsi="Aptos"/>
          <w:szCs w:val="24"/>
        </w:rPr>
        <w:t>Equipment, Tools and Machines</w:t>
      </w:r>
    </w:p>
    <w:p w14:paraId="2A40F8D1" w14:textId="4CB7E940" w:rsidR="00CF2A12" w:rsidRPr="000B5184" w:rsidRDefault="00CF2A12" w:rsidP="002B5854">
      <w:pPr>
        <w:rPr>
          <w:rFonts w:ascii="Aptos" w:hAnsi="Aptos"/>
          <w:color w:val="000000" w:themeColor="text1"/>
          <w:szCs w:val="24"/>
        </w:rPr>
      </w:pPr>
      <w:r w:rsidRPr="000B5184">
        <w:rPr>
          <w:rFonts w:ascii="Aptos" w:hAnsi="Aptos"/>
          <w:color w:val="000000" w:themeColor="text1"/>
          <w:szCs w:val="24"/>
        </w:rPr>
        <w:t xml:space="preserve">Working with vibrating machinery </w:t>
      </w:r>
      <w:r w:rsidR="009608CA" w:rsidRPr="000B5184">
        <w:rPr>
          <w:rFonts w:ascii="Aptos" w:hAnsi="Aptos"/>
          <w:color w:val="000000" w:themeColor="text1"/>
          <w:szCs w:val="24"/>
        </w:rPr>
        <w:t>or</w:t>
      </w:r>
      <w:r w:rsidRPr="000B5184">
        <w:rPr>
          <w:rFonts w:ascii="Aptos" w:hAnsi="Aptos"/>
          <w:color w:val="000000" w:themeColor="text1"/>
          <w:szCs w:val="24"/>
        </w:rPr>
        <w:t xml:space="preserve"> tools </w:t>
      </w:r>
      <w:r w:rsidR="009608CA" w:rsidRPr="000B5184">
        <w:rPr>
          <w:rFonts w:ascii="Aptos" w:hAnsi="Aptos"/>
          <w:b/>
          <w:bCs/>
          <w:color w:val="1CCCFF" w:themeColor="accent1" w:themeTint="80"/>
          <w:szCs w:val="24"/>
        </w:rPr>
        <w:t>^</w:t>
      </w:r>
      <w:r w:rsidRPr="000B5184">
        <w:rPr>
          <w:rFonts w:ascii="Aptos" w:hAnsi="Aptos"/>
          <w:b/>
          <w:bCs/>
          <w:color w:val="000000" w:themeColor="text1"/>
          <w:szCs w:val="24"/>
        </w:rPr>
        <w:tab/>
      </w:r>
      <w:r w:rsidR="00C9549D" w:rsidRPr="000B5184">
        <w:rPr>
          <w:rFonts w:ascii="Aptos" w:hAnsi="Aptos"/>
          <w:b/>
          <w:bCs/>
          <w:color w:val="000000" w:themeColor="text1"/>
          <w:szCs w:val="24"/>
        </w:rPr>
        <w:tab/>
      </w:r>
      <w:r w:rsidR="00C836E2" w:rsidRPr="000B5184">
        <w:rPr>
          <w:rFonts w:ascii="Aptos" w:hAnsi="Aptos"/>
          <w:b/>
          <w:bCs/>
          <w:color w:val="000000" w:themeColor="text1"/>
          <w:szCs w:val="24"/>
        </w:rPr>
        <w:tab/>
      </w:r>
      <w:sdt>
        <w:sdtPr>
          <w:rPr>
            <w:rFonts w:ascii="Aptos" w:hAnsi="Aptos"/>
            <w:color w:val="000000" w:themeColor="text1"/>
            <w:szCs w:val="24"/>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color w:val="000000" w:themeColor="text1"/>
              <w:szCs w:val="24"/>
            </w:rPr>
            <w:t>Not applicable</w:t>
          </w:r>
        </w:sdtContent>
      </w:sdt>
    </w:p>
    <w:p w14:paraId="0E6DBFEF" w14:textId="10F63E42" w:rsidR="001B067E" w:rsidRPr="000B5184" w:rsidRDefault="001B067E" w:rsidP="001B067E">
      <w:pPr>
        <w:shd w:val="clear" w:color="auto" w:fill="C5D2DA" w:themeFill="background2" w:themeFillShade="E6"/>
        <w:rPr>
          <w:rFonts w:ascii="Aptos" w:hAnsi="Aptos"/>
          <w:color w:val="000000" w:themeColor="text1"/>
          <w:szCs w:val="24"/>
        </w:rPr>
      </w:pPr>
      <w:r w:rsidRPr="000B5184">
        <w:rPr>
          <w:rFonts w:ascii="Aptos" w:hAnsi="Aptos"/>
          <w:color w:val="000000" w:themeColor="text1"/>
          <w:szCs w:val="24"/>
        </w:rPr>
        <w:t xml:space="preserve">Driving duties e.g. LGV, PCVs, forklift trucks </w:t>
      </w:r>
      <w:r w:rsidRPr="000B5184">
        <w:rPr>
          <w:rFonts w:ascii="Aptos" w:hAnsi="Aptos"/>
          <w:b/>
          <w:bCs/>
          <w:color w:val="1CCCFF" w:themeColor="accent1" w:themeTint="80"/>
          <w:szCs w:val="24"/>
        </w:rPr>
        <w:t>^</w:t>
      </w:r>
      <w:r w:rsidRPr="000B5184">
        <w:rPr>
          <w:rFonts w:ascii="Aptos" w:hAnsi="Aptos"/>
          <w:b/>
          <w:bCs/>
          <w:color w:val="000000" w:themeColor="text1"/>
          <w:szCs w:val="24"/>
        </w:rPr>
        <w:tab/>
      </w:r>
      <w:r w:rsidRPr="000B5184">
        <w:rPr>
          <w:rFonts w:ascii="Aptos" w:hAnsi="Aptos"/>
          <w:b/>
          <w:bCs/>
          <w:color w:val="000000" w:themeColor="text1"/>
          <w:szCs w:val="24"/>
        </w:rPr>
        <w:tab/>
      </w:r>
      <w:r w:rsidRPr="000B5184">
        <w:rPr>
          <w:rFonts w:ascii="Aptos" w:hAnsi="Aptos"/>
          <w:b/>
          <w:bCs/>
          <w:color w:val="000000" w:themeColor="text1"/>
          <w:szCs w:val="24"/>
        </w:rPr>
        <w:tab/>
      </w:r>
      <w:sdt>
        <w:sdtPr>
          <w:rPr>
            <w:rFonts w:ascii="Aptos" w:hAnsi="Aptos"/>
            <w:color w:val="000000" w:themeColor="text1"/>
            <w:szCs w:val="24"/>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color w:val="000000" w:themeColor="text1"/>
              <w:szCs w:val="24"/>
            </w:rPr>
            <w:t>Not applicable</w:t>
          </w:r>
        </w:sdtContent>
      </w:sdt>
    </w:p>
    <w:p w14:paraId="7DC707EF" w14:textId="6CBDE99C" w:rsidR="00577C4D" w:rsidRPr="000B5184" w:rsidRDefault="00577C4D" w:rsidP="001B067E">
      <w:pPr>
        <w:rPr>
          <w:rFonts w:ascii="Aptos" w:hAnsi="Aptos"/>
          <w:color w:val="000000" w:themeColor="text1"/>
          <w:szCs w:val="24"/>
        </w:rPr>
      </w:pPr>
      <w:r w:rsidRPr="000B5184">
        <w:rPr>
          <w:rFonts w:ascii="Aptos" w:hAnsi="Aptos"/>
          <w:color w:val="000000" w:themeColor="text1"/>
          <w:szCs w:val="24"/>
        </w:rPr>
        <w:t>Food handling</w:t>
      </w:r>
      <w:r w:rsidR="001B067E" w:rsidRPr="000B5184">
        <w:rPr>
          <w:rFonts w:ascii="Aptos" w:hAnsi="Aptos"/>
          <w:color w:val="000000" w:themeColor="text1"/>
          <w:szCs w:val="24"/>
        </w:rPr>
        <w:tab/>
      </w:r>
      <w:r w:rsidR="00CF2A12" w:rsidRPr="000B5184">
        <w:rPr>
          <w:rFonts w:ascii="Aptos" w:hAnsi="Aptos"/>
          <w:b/>
          <w:bCs/>
          <w:color w:val="000000" w:themeColor="text1"/>
          <w:szCs w:val="24"/>
        </w:rPr>
        <w:tab/>
      </w:r>
      <w:r w:rsidR="00CF2A12" w:rsidRPr="000B5184">
        <w:rPr>
          <w:rFonts w:ascii="Aptos" w:hAnsi="Aptos"/>
          <w:b/>
          <w:bCs/>
          <w:color w:val="000000" w:themeColor="text1"/>
          <w:szCs w:val="24"/>
        </w:rPr>
        <w:tab/>
      </w:r>
      <w:r w:rsidR="00CF2A12" w:rsidRPr="000B5184">
        <w:rPr>
          <w:rFonts w:ascii="Aptos" w:hAnsi="Aptos"/>
          <w:b/>
          <w:bCs/>
          <w:color w:val="000000" w:themeColor="text1"/>
          <w:szCs w:val="24"/>
        </w:rPr>
        <w:tab/>
      </w:r>
      <w:r w:rsidR="00CF2A12" w:rsidRPr="000B5184">
        <w:rPr>
          <w:rFonts w:ascii="Aptos" w:hAnsi="Aptos"/>
          <w:b/>
          <w:bCs/>
          <w:color w:val="000000" w:themeColor="text1"/>
          <w:szCs w:val="24"/>
        </w:rPr>
        <w:tab/>
      </w:r>
      <w:r w:rsidR="00CF2A12" w:rsidRPr="000B5184">
        <w:rPr>
          <w:rFonts w:ascii="Aptos" w:hAnsi="Aptos"/>
          <w:b/>
          <w:bCs/>
          <w:color w:val="000000" w:themeColor="text1"/>
          <w:szCs w:val="24"/>
        </w:rPr>
        <w:tab/>
      </w:r>
      <w:r w:rsidR="00C836E2" w:rsidRPr="000B5184">
        <w:rPr>
          <w:rFonts w:ascii="Aptos" w:hAnsi="Aptos"/>
          <w:b/>
          <w:bCs/>
          <w:color w:val="000000" w:themeColor="text1"/>
          <w:szCs w:val="24"/>
        </w:rPr>
        <w:tab/>
      </w:r>
      <w:sdt>
        <w:sdtPr>
          <w:rPr>
            <w:rFonts w:ascii="Aptos" w:hAnsi="Aptos"/>
            <w:color w:val="000000" w:themeColor="text1"/>
            <w:szCs w:val="24"/>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E0336">
            <w:rPr>
              <w:rFonts w:ascii="Aptos" w:hAnsi="Aptos"/>
              <w:color w:val="000000" w:themeColor="text1"/>
              <w:szCs w:val="24"/>
            </w:rPr>
            <w:t>Not applicable</w:t>
          </w:r>
        </w:sdtContent>
      </w:sdt>
    </w:p>
    <w:p w14:paraId="61509294" w14:textId="385E5AA5" w:rsidR="00CF2A12" w:rsidRPr="000B5184" w:rsidRDefault="00CF2A12" w:rsidP="001B067E">
      <w:pPr>
        <w:shd w:val="clear" w:color="auto" w:fill="C5D2DA" w:themeFill="background2" w:themeFillShade="E6"/>
        <w:rPr>
          <w:rFonts w:ascii="Aptos" w:hAnsi="Aptos"/>
          <w:szCs w:val="24"/>
        </w:rPr>
      </w:pPr>
      <w:r w:rsidRPr="000B5184">
        <w:rPr>
          <w:rFonts w:ascii="Aptos" w:hAnsi="Aptos"/>
          <w:color w:val="000000" w:themeColor="text1"/>
          <w:szCs w:val="24"/>
        </w:rPr>
        <w:t>Contact with latex</w:t>
      </w:r>
      <w:r w:rsidRPr="000B5184">
        <w:rPr>
          <w:rFonts w:ascii="Aptos" w:hAnsi="Aptos"/>
          <w:b/>
          <w:bCs/>
          <w:color w:val="000000" w:themeColor="text1"/>
          <w:szCs w:val="24"/>
        </w:rPr>
        <w:tab/>
      </w:r>
      <w:r w:rsidRPr="000B5184">
        <w:rPr>
          <w:rFonts w:ascii="Aptos" w:hAnsi="Aptos"/>
          <w:b/>
          <w:bCs/>
          <w:color w:val="000000" w:themeColor="text1"/>
          <w:szCs w:val="24"/>
        </w:rPr>
        <w:tab/>
      </w:r>
      <w:r w:rsidRPr="000B5184">
        <w:rPr>
          <w:rFonts w:ascii="Aptos" w:hAnsi="Aptos"/>
          <w:b/>
          <w:bCs/>
          <w:color w:val="000000" w:themeColor="text1"/>
          <w:szCs w:val="24"/>
        </w:rPr>
        <w:tab/>
      </w:r>
      <w:r w:rsidRPr="000B5184">
        <w:rPr>
          <w:rFonts w:ascii="Aptos" w:hAnsi="Aptos"/>
          <w:b/>
          <w:bCs/>
          <w:color w:val="000000" w:themeColor="text1"/>
          <w:szCs w:val="24"/>
        </w:rPr>
        <w:tab/>
      </w:r>
      <w:r w:rsidRPr="000B5184">
        <w:rPr>
          <w:rFonts w:ascii="Aptos" w:hAnsi="Aptos"/>
          <w:b/>
          <w:bCs/>
          <w:color w:val="000000" w:themeColor="text1"/>
          <w:szCs w:val="24"/>
        </w:rPr>
        <w:tab/>
      </w:r>
      <w:r w:rsidR="00C836E2" w:rsidRPr="000B5184">
        <w:rPr>
          <w:rFonts w:ascii="Aptos" w:hAnsi="Aptos"/>
          <w:b/>
          <w:bCs/>
          <w:color w:val="000000" w:themeColor="text1"/>
          <w:szCs w:val="24"/>
        </w:rPr>
        <w:tab/>
      </w:r>
      <w:r w:rsidRPr="000B5184">
        <w:rPr>
          <w:rFonts w:ascii="Aptos" w:hAnsi="Aptos"/>
          <w:b/>
          <w:bCs/>
          <w:color w:val="000000" w:themeColor="text1"/>
          <w:szCs w:val="24"/>
        </w:rPr>
        <w:tab/>
      </w:r>
      <w:sdt>
        <w:sdtPr>
          <w:rPr>
            <w:rFonts w:ascii="Aptos" w:hAnsi="Aptos"/>
            <w:color w:val="000000" w:themeColor="text1"/>
            <w:szCs w:val="24"/>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2714CE0C" w14:textId="1CE67DEC" w:rsidR="00E76E9F" w:rsidRPr="000B5184" w:rsidRDefault="00000000" w:rsidP="002B5854">
      <w:pPr>
        <w:rPr>
          <w:rFonts w:ascii="Aptos" w:hAnsi="Aptos"/>
          <w:szCs w:val="24"/>
        </w:rPr>
      </w:pPr>
      <w:r>
        <w:rPr>
          <w:rFonts w:ascii="Aptos" w:hAnsi="Aptos"/>
          <w:b/>
          <w:bCs/>
          <w:szCs w:val="24"/>
        </w:rPr>
        <w:pict w14:anchorId="7B23865C">
          <v:rect id="_x0000_i1037" style="width:0;height:1.5pt" o:hralign="center" o:hrstd="t" o:hr="t" fillcolor="#a0a0a0" stroked="f"/>
        </w:pict>
      </w:r>
    </w:p>
    <w:p w14:paraId="545A9D0B" w14:textId="077F6D76" w:rsidR="00E76E9F" w:rsidRPr="000B5184" w:rsidRDefault="00E76E9F" w:rsidP="002B5854">
      <w:pPr>
        <w:pStyle w:val="Heading2"/>
        <w:spacing w:line="240" w:lineRule="auto"/>
        <w:rPr>
          <w:rFonts w:ascii="Aptos" w:hAnsi="Aptos"/>
          <w:szCs w:val="24"/>
        </w:rPr>
      </w:pPr>
      <w:r w:rsidRPr="000B5184">
        <w:rPr>
          <w:rFonts w:ascii="Aptos" w:hAnsi="Aptos"/>
          <w:szCs w:val="24"/>
        </w:rPr>
        <w:t>Physical Abilities</w:t>
      </w:r>
    </w:p>
    <w:p w14:paraId="0F6BC89C" w14:textId="1C7D3795" w:rsidR="00A40716" w:rsidRPr="000B5184" w:rsidRDefault="009608CA" w:rsidP="002B5854">
      <w:pPr>
        <w:rPr>
          <w:rFonts w:ascii="Aptos" w:hAnsi="Aptos"/>
          <w:color w:val="000000" w:themeColor="text1"/>
          <w:szCs w:val="24"/>
        </w:rPr>
      </w:pPr>
      <w:r w:rsidRPr="000B5184">
        <w:rPr>
          <w:rFonts w:ascii="Aptos" w:hAnsi="Aptos"/>
          <w:szCs w:val="24"/>
        </w:rPr>
        <w:t>Prolonged physical movements or actions</w:t>
      </w:r>
      <w:r w:rsidR="002666B4" w:rsidRPr="000B5184">
        <w:rPr>
          <w:rFonts w:ascii="Aptos" w:hAnsi="Aptos"/>
          <w:szCs w:val="24"/>
        </w:rPr>
        <w:t xml:space="preserve"> e.g. walking</w:t>
      </w:r>
      <w:r w:rsidRPr="000B5184">
        <w:rPr>
          <w:rFonts w:ascii="Aptos" w:hAnsi="Aptos"/>
          <w:color w:val="000000" w:themeColor="text1"/>
          <w:szCs w:val="24"/>
        </w:rPr>
        <w:t xml:space="preserve"> </w:t>
      </w:r>
      <w:r w:rsidRPr="000B5184">
        <w:rPr>
          <w:rFonts w:ascii="Aptos" w:hAnsi="Aptos"/>
          <w:b/>
          <w:bCs/>
          <w:color w:val="1CCCFF" w:themeColor="accent1" w:themeTint="80"/>
          <w:szCs w:val="24"/>
        </w:rPr>
        <w:t>^</w:t>
      </w:r>
      <w:r w:rsidRPr="000B5184">
        <w:rPr>
          <w:rFonts w:ascii="Aptos" w:hAnsi="Aptos"/>
          <w:b/>
          <w:bCs/>
          <w:color w:val="E73238" w:themeColor="accent2"/>
          <w:szCs w:val="24"/>
        </w:rPr>
        <w:tab/>
      </w:r>
      <w:r w:rsidRPr="000B5184">
        <w:rPr>
          <w:rFonts w:ascii="Aptos" w:hAnsi="Aptos"/>
          <w:b/>
          <w:bCs/>
          <w:color w:val="E73238" w:themeColor="accent2"/>
          <w:szCs w:val="24"/>
        </w:rPr>
        <w:tab/>
      </w:r>
      <w:sdt>
        <w:sdtPr>
          <w:rPr>
            <w:rFonts w:ascii="Aptos" w:hAnsi="Aptos"/>
            <w:color w:val="000000" w:themeColor="text1"/>
            <w:szCs w:val="24"/>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4B1384D7" w14:textId="0217EE64" w:rsidR="002666B4" w:rsidRPr="000B5184" w:rsidRDefault="002666B4" w:rsidP="001B067E">
      <w:pPr>
        <w:shd w:val="clear" w:color="auto" w:fill="C5D2DA" w:themeFill="background2" w:themeFillShade="E6"/>
        <w:rPr>
          <w:rFonts w:ascii="Aptos" w:hAnsi="Aptos"/>
          <w:szCs w:val="24"/>
        </w:rPr>
      </w:pPr>
      <w:r w:rsidRPr="000B5184">
        <w:rPr>
          <w:rFonts w:ascii="Aptos" w:hAnsi="Aptos"/>
          <w:color w:val="000000" w:themeColor="text1"/>
          <w:szCs w:val="24"/>
        </w:rPr>
        <w:lastRenderedPageBreak/>
        <w:t>Prolonged Standing or Sitting</w:t>
      </w:r>
      <w:r w:rsidRPr="000B5184">
        <w:rPr>
          <w:rFonts w:ascii="Aptos" w:hAnsi="Aptos"/>
          <w:color w:val="000000" w:themeColor="text1"/>
          <w:szCs w:val="24"/>
        </w:rPr>
        <w:tab/>
        <w:t xml:space="preserve"> </w:t>
      </w:r>
      <w:r w:rsidRPr="000B5184">
        <w:rPr>
          <w:rFonts w:ascii="Aptos" w:hAnsi="Aptos"/>
          <w:b/>
          <w:bCs/>
          <w:color w:val="1CCCFF" w:themeColor="accent1" w:themeTint="80"/>
          <w:szCs w:val="24"/>
        </w:rPr>
        <w:t>^</w:t>
      </w:r>
      <w:r w:rsidRPr="000B5184">
        <w:rPr>
          <w:rFonts w:ascii="Aptos" w:hAnsi="Aptos"/>
          <w:color w:val="000000" w:themeColor="text1"/>
          <w:szCs w:val="24"/>
        </w:rPr>
        <w:tab/>
      </w:r>
      <w:r w:rsidRPr="000B5184">
        <w:rPr>
          <w:rFonts w:ascii="Aptos" w:hAnsi="Aptos"/>
          <w:color w:val="000000" w:themeColor="text1"/>
          <w:szCs w:val="24"/>
        </w:rPr>
        <w:tab/>
      </w:r>
      <w:r w:rsidRPr="000B5184">
        <w:rPr>
          <w:rFonts w:ascii="Aptos" w:hAnsi="Aptos"/>
          <w:color w:val="000000" w:themeColor="text1"/>
          <w:szCs w:val="24"/>
        </w:rPr>
        <w:tab/>
      </w:r>
      <w:r w:rsidRPr="000B5184">
        <w:rPr>
          <w:rFonts w:ascii="Aptos" w:hAnsi="Aptos"/>
          <w:color w:val="000000" w:themeColor="text1"/>
          <w:szCs w:val="24"/>
        </w:rPr>
        <w:tab/>
      </w:r>
      <w:sdt>
        <w:sdtPr>
          <w:rPr>
            <w:rFonts w:ascii="Aptos" w:hAnsi="Aptos"/>
            <w:color w:val="000000" w:themeColor="text1"/>
            <w:szCs w:val="24"/>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Frequently 30-60% Time</w:t>
          </w:r>
        </w:sdtContent>
      </w:sdt>
    </w:p>
    <w:p w14:paraId="70C1CBCD" w14:textId="71890373" w:rsidR="009608CA" w:rsidRPr="000B5184" w:rsidRDefault="009608CA" w:rsidP="001B067E">
      <w:pPr>
        <w:rPr>
          <w:rFonts w:ascii="Aptos" w:hAnsi="Aptos"/>
          <w:b/>
          <w:bCs/>
          <w:color w:val="E73238" w:themeColor="accent2"/>
          <w:szCs w:val="24"/>
        </w:rPr>
      </w:pPr>
      <w:r w:rsidRPr="000B5184">
        <w:rPr>
          <w:rFonts w:ascii="Aptos" w:hAnsi="Aptos"/>
          <w:szCs w:val="24"/>
        </w:rPr>
        <w:t>Moving or handling heavy loads</w:t>
      </w:r>
      <w:r w:rsidRPr="000B5184">
        <w:rPr>
          <w:rFonts w:ascii="Aptos" w:hAnsi="Aptos"/>
          <w:color w:val="000000" w:themeColor="text1"/>
          <w:szCs w:val="24"/>
        </w:rPr>
        <w:t xml:space="preserve"> </w:t>
      </w:r>
      <w:r w:rsidRPr="000B5184">
        <w:rPr>
          <w:rFonts w:ascii="Aptos" w:hAnsi="Aptos"/>
          <w:b/>
          <w:bCs/>
          <w:color w:val="1CCCFF" w:themeColor="accent1" w:themeTint="80"/>
          <w:szCs w:val="24"/>
        </w:rPr>
        <w:t>^</w:t>
      </w:r>
      <w:r w:rsidRPr="000B5184">
        <w:rPr>
          <w:rFonts w:ascii="Aptos" w:hAnsi="Aptos"/>
          <w:b/>
          <w:bCs/>
          <w:color w:val="E73238" w:themeColor="accent2"/>
          <w:szCs w:val="24"/>
        </w:rPr>
        <w:tab/>
      </w:r>
      <w:r w:rsidRPr="000B5184">
        <w:rPr>
          <w:rFonts w:ascii="Aptos" w:hAnsi="Aptos"/>
          <w:b/>
          <w:bCs/>
          <w:color w:val="E73238" w:themeColor="accent2"/>
          <w:szCs w:val="24"/>
        </w:rPr>
        <w:tab/>
      </w:r>
      <w:r w:rsidRPr="000B5184">
        <w:rPr>
          <w:rFonts w:ascii="Aptos" w:hAnsi="Aptos"/>
          <w:b/>
          <w:bCs/>
          <w:color w:val="E73238" w:themeColor="accent2"/>
          <w:szCs w:val="24"/>
        </w:rPr>
        <w:tab/>
      </w:r>
      <w:r w:rsidR="00C836E2" w:rsidRPr="000B5184">
        <w:rPr>
          <w:rFonts w:ascii="Aptos" w:hAnsi="Aptos"/>
          <w:b/>
          <w:bCs/>
          <w:color w:val="E73238" w:themeColor="accent2"/>
          <w:szCs w:val="24"/>
        </w:rPr>
        <w:tab/>
      </w:r>
      <w:r w:rsidRPr="000B5184">
        <w:rPr>
          <w:rFonts w:ascii="Aptos" w:hAnsi="Aptos"/>
          <w:b/>
          <w:bCs/>
          <w:color w:val="E73238" w:themeColor="accent2"/>
          <w:szCs w:val="24"/>
        </w:rPr>
        <w:tab/>
      </w:r>
      <w:sdt>
        <w:sdtPr>
          <w:rPr>
            <w:rFonts w:ascii="Aptos" w:hAnsi="Aptos"/>
            <w:color w:val="000000" w:themeColor="text1"/>
            <w:szCs w:val="24"/>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34B9C7D7" w14:textId="761FADF3" w:rsidR="001B067E" w:rsidRPr="000B5184" w:rsidRDefault="001B067E" w:rsidP="001B067E">
      <w:pPr>
        <w:shd w:val="clear" w:color="auto" w:fill="C5D2DA" w:themeFill="background2" w:themeFillShade="E6"/>
        <w:rPr>
          <w:rFonts w:ascii="Aptos" w:hAnsi="Aptos"/>
          <w:szCs w:val="24"/>
        </w:rPr>
      </w:pPr>
      <w:r w:rsidRPr="000B5184">
        <w:rPr>
          <w:rFonts w:ascii="Aptos" w:hAnsi="Aptos"/>
          <w:szCs w:val="24"/>
        </w:rPr>
        <w:t>Repetitive pulling or pushing</w:t>
      </w:r>
      <w:r w:rsidRPr="000B5184">
        <w:rPr>
          <w:rFonts w:ascii="Aptos" w:hAnsi="Aptos"/>
          <w:color w:val="000000" w:themeColor="text1"/>
          <w:szCs w:val="24"/>
        </w:rPr>
        <w:t xml:space="preserve"> </w:t>
      </w:r>
      <w:r w:rsidRPr="000B5184">
        <w:rPr>
          <w:rFonts w:ascii="Aptos" w:hAnsi="Aptos"/>
          <w:b/>
          <w:bCs/>
          <w:color w:val="1CCCFF" w:themeColor="accent1" w:themeTint="80"/>
          <w:szCs w:val="24"/>
        </w:rPr>
        <w:t>^</w:t>
      </w:r>
      <w:r w:rsidRPr="000B5184">
        <w:rPr>
          <w:rFonts w:ascii="Aptos" w:hAnsi="Aptos"/>
          <w:szCs w:val="24"/>
        </w:rPr>
        <w:tab/>
      </w:r>
      <w:r w:rsidRPr="000B5184">
        <w:rPr>
          <w:rFonts w:ascii="Aptos" w:hAnsi="Aptos"/>
          <w:szCs w:val="24"/>
        </w:rPr>
        <w:tab/>
      </w:r>
      <w:r w:rsidRPr="000B5184">
        <w:rPr>
          <w:rFonts w:ascii="Aptos" w:hAnsi="Aptos"/>
          <w:szCs w:val="24"/>
        </w:rPr>
        <w:tab/>
      </w:r>
      <w:r w:rsidRPr="000B5184">
        <w:rPr>
          <w:rFonts w:ascii="Aptos" w:hAnsi="Aptos"/>
          <w:szCs w:val="24"/>
        </w:rPr>
        <w:tab/>
      </w:r>
      <w:r w:rsidRPr="000B5184">
        <w:rPr>
          <w:rFonts w:ascii="Aptos" w:hAnsi="Aptos"/>
          <w:szCs w:val="24"/>
        </w:rPr>
        <w:tab/>
      </w:r>
      <w:sdt>
        <w:sdtPr>
          <w:rPr>
            <w:rFonts w:ascii="Aptos" w:hAnsi="Aptos"/>
            <w:color w:val="000000" w:themeColor="text1"/>
            <w:szCs w:val="24"/>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3F4C3592" w14:textId="467C2586" w:rsidR="003979F4" w:rsidRPr="000B5184" w:rsidRDefault="003979F4" w:rsidP="003979F4">
      <w:pPr>
        <w:rPr>
          <w:rFonts w:ascii="Aptos" w:hAnsi="Aptos"/>
          <w:szCs w:val="24"/>
        </w:rPr>
      </w:pPr>
      <w:r w:rsidRPr="000B5184">
        <w:rPr>
          <w:rFonts w:ascii="Aptos" w:hAnsi="Aptos"/>
          <w:szCs w:val="24"/>
        </w:rPr>
        <w:t xml:space="preserve">Repetitive climbing (steps, stools, ladders, stairs) </w:t>
      </w:r>
      <w:r w:rsidRPr="000B5184">
        <w:rPr>
          <w:rFonts w:ascii="Aptos" w:hAnsi="Aptos"/>
          <w:b/>
          <w:bCs/>
          <w:color w:val="1CCCFF" w:themeColor="accent1" w:themeTint="80"/>
          <w:szCs w:val="24"/>
        </w:rPr>
        <w:t>^</w:t>
      </w:r>
      <w:r w:rsidRPr="000B5184">
        <w:rPr>
          <w:rFonts w:ascii="Aptos" w:hAnsi="Aptos"/>
          <w:szCs w:val="24"/>
        </w:rPr>
        <w:tab/>
      </w:r>
      <w:r w:rsidRPr="000B5184">
        <w:rPr>
          <w:rFonts w:ascii="Aptos" w:hAnsi="Aptos"/>
          <w:szCs w:val="24"/>
        </w:rPr>
        <w:tab/>
      </w:r>
      <w:sdt>
        <w:sdtPr>
          <w:rPr>
            <w:rFonts w:ascii="Aptos" w:hAnsi="Aptos"/>
            <w:color w:val="000000" w:themeColor="text1"/>
            <w:szCs w:val="24"/>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55CD6C0F" w14:textId="36AACB1B" w:rsidR="009608CA" w:rsidRPr="000B5184" w:rsidRDefault="009608CA" w:rsidP="003979F4">
      <w:pPr>
        <w:shd w:val="clear" w:color="auto" w:fill="C5D2DA" w:themeFill="background2" w:themeFillShade="E6"/>
        <w:rPr>
          <w:rFonts w:ascii="Aptos" w:hAnsi="Aptos"/>
          <w:szCs w:val="24"/>
        </w:rPr>
      </w:pPr>
      <w:r w:rsidRPr="000B5184">
        <w:rPr>
          <w:rFonts w:ascii="Aptos" w:hAnsi="Aptos"/>
          <w:szCs w:val="24"/>
        </w:rPr>
        <w:t>Repetitive crouching, kneeling or stooping</w:t>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color w:val="000000" w:themeColor="text1"/>
            <w:szCs w:val="24"/>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090DDA05" w14:textId="691A3EAD" w:rsidR="009608CA" w:rsidRPr="000B5184" w:rsidRDefault="009608CA" w:rsidP="003979F4">
      <w:pPr>
        <w:rPr>
          <w:rFonts w:ascii="Aptos" w:hAnsi="Aptos"/>
          <w:szCs w:val="24"/>
        </w:rPr>
      </w:pPr>
      <w:r w:rsidRPr="000B5184">
        <w:rPr>
          <w:rFonts w:ascii="Aptos" w:hAnsi="Aptos"/>
          <w:szCs w:val="24"/>
        </w:rPr>
        <w:t>Repetitive lifting</w:t>
      </w:r>
      <w:r w:rsidRPr="000B5184">
        <w:rPr>
          <w:rFonts w:ascii="Aptos" w:hAnsi="Aptos"/>
          <w:szCs w:val="24"/>
        </w:rPr>
        <w:tab/>
      </w:r>
      <w:r w:rsidRPr="000B5184">
        <w:rPr>
          <w:rFonts w:ascii="Aptos" w:hAnsi="Aptos"/>
          <w:szCs w:val="24"/>
        </w:rPr>
        <w:tab/>
      </w:r>
      <w:r w:rsidRPr="000B5184">
        <w:rPr>
          <w:rFonts w:ascii="Aptos" w:hAnsi="Aptos"/>
          <w:szCs w:val="24"/>
        </w:rPr>
        <w:tab/>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color w:val="000000" w:themeColor="text1"/>
            <w:szCs w:val="24"/>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161D9DAF" w14:textId="63EA4C1D" w:rsidR="009608CA" w:rsidRPr="000B5184" w:rsidRDefault="009608CA" w:rsidP="001B067E">
      <w:pPr>
        <w:shd w:val="clear" w:color="auto" w:fill="C5D2DA" w:themeFill="background2" w:themeFillShade="E6"/>
        <w:rPr>
          <w:rFonts w:ascii="Aptos" w:hAnsi="Aptos"/>
          <w:szCs w:val="24"/>
        </w:rPr>
      </w:pPr>
      <w:r w:rsidRPr="000B5184">
        <w:rPr>
          <w:rFonts w:ascii="Aptos" w:hAnsi="Aptos"/>
          <w:szCs w:val="24"/>
        </w:rPr>
        <w:t>Fine motor grips (e.g. pipetting)</w:t>
      </w:r>
      <w:r w:rsidRPr="000B5184">
        <w:rPr>
          <w:rFonts w:ascii="Aptos" w:hAnsi="Aptos"/>
          <w:szCs w:val="24"/>
        </w:rPr>
        <w:tab/>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color w:val="000000" w:themeColor="text1"/>
            <w:szCs w:val="24"/>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4F8D7B1F" w14:textId="1FCC5F8E" w:rsidR="009608CA" w:rsidRPr="000B5184" w:rsidRDefault="009608CA" w:rsidP="001B067E">
      <w:pPr>
        <w:rPr>
          <w:rFonts w:ascii="Aptos" w:hAnsi="Aptos"/>
          <w:szCs w:val="24"/>
        </w:rPr>
      </w:pPr>
      <w:r w:rsidRPr="000B5184">
        <w:rPr>
          <w:rFonts w:ascii="Aptos" w:hAnsi="Aptos"/>
          <w:szCs w:val="24"/>
        </w:rPr>
        <w:t>Repetitive reaching below shoulder height</w:t>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color w:val="000000" w:themeColor="text1"/>
            <w:szCs w:val="24"/>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1BA0F00D" w14:textId="4130E4B6" w:rsidR="009608CA" w:rsidRPr="000B5184" w:rsidRDefault="009608CA" w:rsidP="001B067E">
      <w:pPr>
        <w:shd w:val="clear" w:color="auto" w:fill="C5D2DA" w:themeFill="background2" w:themeFillShade="E6"/>
        <w:rPr>
          <w:rFonts w:ascii="Aptos" w:hAnsi="Aptos"/>
          <w:szCs w:val="24"/>
        </w:rPr>
      </w:pPr>
      <w:r w:rsidRPr="000B5184">
        <w:rPr>
          <w:rFonts w:ascii="Aptos" w:hAnsi="Aptos"/>
          <w:szCs w:val="24"/>
        </w:rPr>
        <w:t>Repetitive reaching at shoulder height</w:t>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color w:val="000000" w:themeColor="text1"/>
            <w:szCs w:val="24"/>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096488D9" w14:textId="501E9ACC" w:rsidR="009608CA" w:rsidRPr="000B5184" w:rsidRDefault="009608CA" w:rsidP="001B067E">
      <w:pPr>
        <w:rPr>
          <w:rFonts w:ascii="Aptos" w:hAnsi="Aptos"/>
          <w:color w:val="000000" w:themeColor="text1"/>
          <w:szCs w:val="24"/>
        </w:rPr>
      </w:pPr>
      <w:r w:rsidRPr="000B5184">
        <w:rPr>
          <w:rFonts w:ascii="Aptos" w:hAnsi="Aptos"/>
          <w:szCs w:val="24"/>
        </w:rPr>
        <w:t>Repetitive reaching above shoulder height</w:t>
      </w:r>
      <w:r w:rsidRPr="000B5184">
        <w:rPr>
          <w:rFonts w:ascii="Aptos" w:hAnsi="Aptos"/>
          <w:szCs w:val="24"/>
        </w:rPr>
        <w:tab/>
      </w:r>
      <w:r w:rsidRPr="000B5184">
        <w:rPr>
          <w:rFonts w:ascii="Aptos" w:hAnsi="Aptos"/>
          <w:szCs w:val="24"/>
        </w:rPr>
        <w:tab/>
      </w:r>
      <w:r w:rsidR="00C836E2" w:rsidRPr="000B5184">
        <w:rPr>
          <w:rFonts w:ascii="Aptos" w:hAnsi="Aptos"/>
          <w:szCs w:val="24"/>
        </w:rPr>
        <w:tab/>
      </w:r>
      <w:r w:rsidRPr="000B5184">
        <w:rPr>
          <w:rFonts w:ascii="Aptos" w:hAnsi="Aptos"/>
          <w:szCs w:val="24"/>
        </w:rPr>
        <w:tab/>
      </w:r>
      <w:sdt>
        <w:sdtPr>
          <w:rPr>
            <w:rFonts w:ascii="Aptos" w:hAnsi="Aptos"/>
            <w:color w:val="000000" w:themeColor="text1"/>
            <w:szCs w:val="24"/>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E0336">
            <w:rPr>
              <w:rFonts w:ascii="Aptos" w:hAnsi="Aptos"/>
              <w:color w:val="000000" w:themeColor="text1"/>
              <w:szCs w:val="24"/>
            </w:rPr>
            <w:t>Not applicable</w:t>
          </w:r>
        </w:sdtContent>
      </w:sdt>
    </w:p>
    <w:p w14:paraId="3460001B" w14:textId="250F3342" w:rsidR="000B219D" w:rsidRPr="000B5184" w:rsidRDefault="00000000" w:rsidP="002B5854">
      <w:pPr>
        <w:spacing w:before="0" w:after="0"/>
        <w:rPr>
          <w:rFonts w:ascii="Aptos" w:hAnsi="Aptos"/>
          <w:color w:val="000000" w:themeColor="text1"/>
          <w:szCs w:val="24"/>
        </w:rPr>
      </w:pPr>
      <w:r>
        <w:rPr>
          <w:rFonts w:ascii="Aptos" w:hAnsi="Aptos"/>
          <w:b/>
          <w:bCs/>
          <w:szCs w:val="24"/>
        </w:rPr>
        <w:pict w14:anchorId="23203147">
          <v:rect id="_x0000_i1038" style="width:0;height:1.5pt" o:hralign="center" o:hrstd="t" o:hr="t" fillcolor="#a0a0a0" stroked="f"/>
        </w:pict>
      </w:r>
    </w:p>
    <w:sectPr w:rsidR="000B219D" w:rsidRPr="000B5184" w:rsidSect="00722340">
      <w:headerReference w:type="even" r:id="rId13"/>
      <w:headerReference w:type="default" r:id="rId14"/>
      <w:footerReference w:type="even" r:id="rId15"/>
      <w:footerReference w:type="default" r:id="rId16"/>
      <w:headerReference w:type="first" r:id="rId17"/>
      <w:footerReference w:type="first" r:id="rId18"/>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A69A8" w14:textId="77777777" w:rsidR="007941CA" w:rsidRDefault="007941CA" w:rsidP="00850136">
      <w:r>
        <w:separator/>
      </w:r>
    </w:p>
  </w:endnote>
  <w:endnote w:type="continuationSeparator" w:id="0">
    <w:p w14:paraId="63BFC0D7" w14:textId="77777777" w:rsidR="007941CA" w:rsidRDefault="007941CA" w:rsidP="00850136">
      <w:r>
        <w:continuationSeparator/>
      </w:r>
    </w:p>
  </w:endnote>
  <w:endnote w:type="continuationNotice" w:id="1">
    <w:p w14:paraId="4E07DB37" w14:textId="77777777" w:rsidR="007941CA" w:rsidRDefault="007941C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85B6" w14:textId="77777777" w:rsidR="006D5043" w:rsidRDefault="006D5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51CF" w14:textId="77777777" w:rsidR="007941CA" w:rsidRDefault="007941CA" w:rsidP="00850136">
      <w:r>
        <w:separator/>
      </w:r>
    </w:p>
  </w:footnote>
  <w:footnote w:type="continuationSeparator" w:id="0">
    <w:p w14:paraId="6515D362" w14:textId="77777777" w:rsidR="007941CA" w:rsidRDefault="007941CA" w:rsidP="00850136">
      <w:r>
        <w:continuationSeparator/>
      </w:r>
    </w:p>
  </w:footnote>
  <w:footnote w:type="continuationNotice" w:id="1">
    <w:p w14:paraId="7294CE43" w14:textId="77777777" w:rsidR="007941CA" w:rsidRDefault="007941C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FDB9" w14:textId="77777777" w:rsidR="006D5043" w:rsidRDefault="006D5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504E"/>
    <w:multiLevelType w:val="multilevel"/>
    <w:tmpl w:val="F260E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9444E"/>
    <w:multiLevelType w:val="multilevel"/>
    <w:tmpl w:val="6C009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F65DE"/>
    <w:multiLevelType w:val="multilevel"/>
    <w:tmpl w:val="7224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56471"/>
    <w:multiLevelType w:val="multilevel"/>
    <w:tmpl w:val="22EAB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146D67"/>
    <w:multiLevelType w:val="multilevel"/>
    <w:tmpl w:val="C24A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71786"/>
    <w:multiLevelType w:val="multilevel"/>
    <w:tmpl w:val="519C2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84574"/>
    <w:multiLevelType w:val="multilevel"/>
    <w:tmpl w:val="5704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BF23EA"/>
    <w:multiLevelType w:val="multilevel"/>
    <w:tmpl w:val="E750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6043F0"/>
    <w:multiLevelType w:val="hybridMultilevel"/>
    <w:tmpl w:val="EFDA400E"/>
    <w:lvl w:ilvl="0" w:tplc="A6BC23B6">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334CB0"/>
    <w:multiLevelType w:val="multilevel"/>
    <w:tmpl w:val="9A6A4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824301"/>
    <w:multiLevelType w:val="multilevel"/>
    <w:tmpl w:val="6DCE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16072F"/>
    <w:multiLevelType w:val="hybridMultilevel"/>
    <w:tmpl w:val="C1F2E4A8"/>
    <w:lvl w:ilvl="0" w:tplc="AED48F60">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2A3625"/>
    <w:multiLevelType w:val="multilevel"/>
    <w:tmpl w:val="E192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DC38B9"/>
    <w:multiLevelType w:val="multilevel"/>
    <w:tmpl w:val="A45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7201CA"/>
    <w:multiLevelType w:val="multilevel"/>
    <w:tmpl w:val="A4CE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DB3086"/>
    <w:multiLevelType w:val="multilevel"/>
    <w:tmpl w:val="7E6A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AC56280"/>
    <w:multiLevelType w:val="multilevel"/>
    <w:tmpl w:val="1CD4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C0692C"/>
    <w:multiLevelType w:val="multilevel"/>
    <w:tmpl w:val="30FEF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623D37"/>
    <w:multiLevelType w:val="multilevel"/>
    <w:tmpl w:val="67A0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015943"/>
    <w:multiLevelType w:val="multilevel"/>
    <w:tmpl w:val="325C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1626DF"/>
    <w:multiLevelType w:val="hybridMultilevel"/>
    <w:tmpl w:val="AB94D480"/>
    <w:lvl w:ilvl="0" w:tplc="D4322CAC">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287C5E"/>
    <w:multiLevelType w:val="multilevel"/>
    <w:tmpl w:val="0426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793414"/>
    <w:multiLevelType w:val="multilevel"/>
    <w:tmpl w:val="1FFC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132170"/>
    <w:multiLevelType w:val="multilevel"/>
    <w:tmpl w:val="DFA2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D328D0"/>
    <w:multiLevelType w:val="multilevel"/>
    <w:tmpl w:val="EBD2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4F496F"/>
    <w:multiLevelType w:val="multilevel"/>
    <w:tmpl w:val="E68E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5E7585"/>
    <w:multiLevelType w:val="multilevel"/>
    <w:tmpl w:val="90EC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E65269"/>
    <w:multiLevelType w:val="multilevel"/>
    <w:tmpl w:val="A7EA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E85D12"/>
    <w:multiLevelType w:val="multilevel"/>
    <w:tmpl w:val="9240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454BF1"/>
    <w:multiLevelType w:val="multilevel"/>
    <w:tmpl w:val="65E2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DA7311"/>
    <w:multiLevelType w:val="multilevel"/>
    <w:tmpl w:val="5410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3614EB"/>
    <w:multiLevelType w:val="multilevel"/>
    <w:tmpl w:val="5CEA0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D85DD9"/>
    <w:multiLevelType w:val="multilevel"/>
    <w:tmpl w:val="2DF2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9E6D9C"/>
    <w:multiLevelType w:val="multilevel"/>
    <w:tmpl w:val="6E94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B5606E"/>
    <w:multiLevelType w:val="multilevel"/>
    <w:tmpl w:val="2FB6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190667C"/>
    <w:multiLevelType w:val="multilevel"/>
    <w:tmpl w:val="CA22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3D59F2"/>
    <w:multiLevelType w:val="multilevel"/>
    <w:tmpl w:val="D828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1E0D06"/>
    <w:multiLevelType w:val="multilevel"/>
    <w:tmpl w:val="8CFAC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EA7FE3"/>
    <w:multiLevelType w:val="multilevel"/>
    <w:tmpl w:val="F588F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65027A5"/>
    <w:multiLevelType w:val="multilevel"/>
    <w:tmpl w:val="340A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193F29"/>
    <w:multiLevelType w:val="multilevel"/>
    <w:tmpl w:val="838E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4901B9"/>
    <w:multiLevelType w:val="multilevel"/>
    <w:tmpl w:val="7784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061967">
    <w:abstractNumId w:val="20"/>
  </w:num>
  <w:num w:numId="2" w16cid:durableId="1468011908">
    <w:abstractNumId w:val="11"/>
  </w:num>
  <w:num w:numId="3" w16cid:durableId="1960061751">
    <w:abstractNumId w:val="10"/>
  </w:num>
  <w:num w:numId="4" w16cid:durableId="1331520153">
    <w:abstractNumId w:val="26"/>
  </w:num>
  <w:num w:numId="5" w16cid:durableId="1893731709">
    <w:abstractNumId w:val="15"/>
  </w:num>
  <w:num w:numId="6" w16cid:durableId="1357728833">
    <w:abstractNumId w:val="13"/>
  </w:num>
  <w:num w:numId="7" w16cid:durableId="1107307906">
    <w:abstractNumId w:val="3"/>
  </w:num>
  <w:num w:numId="8" w16cid:durableId="512182663">
    <w:abstractNumId w:val="2"/>
  </w:num>
  <w:num w:numId="9" w16cid:durableId="636883447">
    <w:abstractNumId w:val="42"/>
  </w:num>
  <w:num w:numId="10" w16cid:durableId="74933991">
    <w:abstractNumId w:val="45"/>
  </w:num>
  <w:num w:numId="11" w16cid:durableId="1388648237">
    <w:abstractNumId w:val="22"/>
  </w:num>
  <w:num w:numId="12" w16cid:durableId="1507284555">
    <w:abstractNumId w:val="1"/>
  </w:num>
  <w:num w:numId="13" w16cid:durableId="354893612">
    <w:abstractNumId w:val="12"/>
  </w:num>
  <w:num w:numId="14" w16cid:durableId="1837528198">
    <w:abstractNumId w:val="0"/>
  </w:num>
  <w:num w:numId="15" w16cid:durableId="69667579">
    <w:abstractNumId w:val="37"/>
  </w:num>
  <w:num w:numId="16" w16cid:durableId="572204545">
    <w:abstractNumId w:val="46"/>
  </w:num>
  <w:num w:numId="17" w16cid:durableId="228462002">
    <w:abstractNumId w:val="17"/>
  </w:num>
  <w:num w:numId="18" w16cid:durableId="1673487250">
    <w:abstractNumId w:val="29"/>
  </w:num>
  <w:num w:numId="19" w16cid:durableId="1997032953">
    <w:abstractNumId w:val="8"/>
  </w:num>
  <w:num w:numId="20" w16cid:durableId="1936788229">
    <w:abstractNumId w:val="6"/>
  </w:num>
  <w:num w:numId="21" w16cid:durableId="2017994646">
    <w:abstractNumId w:val="7"/>
  </w:num>
  <w:num w:numId="22" w16cid:durableId="1469938744">
    <w:abstractNumId w:val="16"/>
  </w:num>
  <w:num w:numId="23" w16cid:durableId="219172230">
    <w:abstractNumId w:val="39"/>
  </w:num>
  <w:num w:numId="24" w16cid:durableId="78409751">
    <w:abstractNumId w:val="49"/>
  </w:num>
  <w:num w:numId="25" w16cid:durableId="1729500011">
    <w:abstractNumId w:val="41"/>
  </w:num>
  <w:num w:numId="26" w16cid:durableId="1679851168">
    <w:abstractNumId w:val="24"/>
  </w:num>
  <w:num w:numId="27" w16cid:durableId="26836844">
    <w:abstractNumId w:val="23"/>
  </w:num>
  <w:num w:numId="28" w16cid:durableId="592477307">
    <w:abstractNumId w:val="43"/>
  </w:num>
  <w:num w:numId="29" w16cid:durableId="1316643529">
    <w:abstractNumId w:val="35"/>
  </w:num>
  <w:num w:numId="30" w16cid:durableId="2083990211">
    <w:abstractNumId w:val="33"/>
  </w:num>
  <w:num w:numId="31" w16cid:durableId="1989356211">
    <w:abstractNumId w:val="28"/>
  </w:num>
  <w:num w:numId="32" w16cid:durableId="591818956">
    <w:abstractNumId w:val="31"/>
  </w:num>
  <w:num w:numId="33" w16cid:durableId="1807165508">
    <w:abstractNumId w:val="18"/>
  </w:num>
  <w:num w:numId="34" w16cid:durableId="1865288423">
    <w:abstractNumId w:val="47"/>
  </w:num>
  <w:num w:numId="35" w16cid:durableId="75132899">
    <w:abstractNumId w:val="36"/>
  </w:num>
  <w:num w:numId="36" w16cid:durableId="938560367">
    <w:abstractNumId w:val="21"/>
  </w:num>
  <w:num w:numId="37" w16cid:durableId="615255423">
    <w:abstractNumId w:val="4"/>
  </w:num>
  <w:num w:numId="38" w16cid:durableId="1001203656">
    <w:abstractNumId w:val="30"/>
  </w:num>
  <w:num w:numId="39" w16cid:durableId="531652094">
    <w:abstractNumId w:val="25"/>
  </w:num>
  <w:num w:numId="40" w16cid:durableId="651837911">
    <w:abstractNumId w:val="14"/>
  </w:num>
  <w:num w:numId="41" w16cid:durableId="1951011820">
    <w:abstractNumId w:val="44"/>
  </w:num>
  <w:num w:numId="42" w16cid:durableId="1791630806">
    <w:abstractNumId w:val="9"/>
  </w:num>
  <w:num w:numId="43" w16cid:durableId="1824465752">
    <w:abstractNumId w:val="48"/>
  </w:num>
  <w:num w:numId="44" w16cid:durableId="1616058205">
    <w:abstractNumId w:val="32"/>
  </w:num>
  <w:num w:numId="45" w16cid:durableId="1019045980">
    <w:abstractNumId w:val="27"/>
  </w:num>
  <w:num w:numId="46" w16cid:durableId="391395249">
    <w:abstractNumId w:val="19"/>
  </w:num>
  <w:num w:numId="47" w16cid:durableId="921064553">
    <w:abstractNumId w:val="34"/>
  </w:num>
  <w:num w:numId="48" w16cid:durableId="53088115">
    <w:abstractNumId w:val="40"/>
  </w:num>
  <w:num w:numId="49" w16cid:durableId="156652424">
    <w:abstractNumId w:val="5"/>
  </w:num>
  <w:num w:numId="50" w16cid:durableId="7987187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368BE"/>
    <w:rsid w:val="0004217C"/>
    <w:rsid w:val="000542EC"/>
    <w:rsid w:val="00097BBD"/>
    <w:rsid w:val="000B219D"/>
    <w:rsid w:val="000B5184"/>
    <w:rsid w:val="000C0931"/>
    <w:rsid w:val="000E34C2"/>
    <w:rsid w:val="00111D9F"/>
    <w:rsid w:val="00142290"/>
    <w:rsid w:val="00145231"/>
    <w:rsid w:val="001546B1"/>
    <w:rsid w:val="00172A79"/>
    <w:rsid w:val="00191D77"/>
    <w:rsid w:val="001A2647"/>
    <w:rsid w:val="001B067E"/>
    <w:rsid w:val="001B565F"/>
    <w:rsid w:val="001D645C"/>
    <w:rsid w:val="001F2B23"/>
    <w:rsid w:val="00207344"/>
    <w:rsid w:val="00232309"/>
    <w:rsid w:val="00244212"/>
    <w:rsid w:val="00256C9F"/>
    <w:rsid w:val="002666B4"/>
    <w:rsid w:val="00270F82"/>
    <w:rsid w:val="00271BCD"/>
    <w:rsid w:val="002940B1"/>
    <w:rsid w:val="002B5854"/>
    <w:rsid w:val="002C7987"/>
    <w:rsid w:val="002D75C9"/>
    <w:rsid w:val="00314D09"/>
    <w:rsid w:val="00341D3D"/>
    <w:rsid w:val="00351A95"/>
    <w:rsid w:val="0035739F"/>
    <w:rsid w:val="003948DC"/>
    <w:rsid w:val="003979F4"/>
    <w:rsid w:val="003A34A2"/>
    <w:rsid w:val="003B4BAB"/>
    <w:rsid w:val="003C3F9A"/>
    <w:rsid w:val="0041657D"/>
    <w:rsid w:val="00482867"/>
    <w:rsid w:val="004A3DAA"/>
    <w:rsid w:val="004C2AD4"/>
    <w:rsid w:val="004D46AB"/>
    <w:rsid w:val="004D4974"/>
    <w:rsid w:val="00502E50"/>
    <w:rsid w:val="00527707"/>
    <w:rsid w:val="00575097"/>
    <w:rsid w:val="00577C4D"/>
    <w:rsid w:val="00587D40"/>
    <w:rsid w:val="00595EEB"/>
    <w:rsid w:val="00597215"/>
    <w:rsid w:val="005B29A7"/>
    <w:rsid w:val="00633449"/>
    <w:rsid w:val="00643D01"/>
    <w:rsid w:val="00663881"/>
    <w:rsid w:val="006807C5"/>
    <w:rsid w:val="006C3E01"/>
    <w:rsid w:val="006D162A"/>
    <w:rsid w:val="006D5043"/>
    <w:rsid w:val="006E3F8E"/>
    <w:rsid w:val="006E70F8"/>
    <w:rsid w:val="00722340"/>
    <w:rsid w:val="00783F34"/>
    <w:rsid w:val="007941CA"/>
    <w:rsid w:val="007A0463"/>
    <w:rsid w:val="007B287A"/>
    <w:rsid w:val="007D5C4A"/>
    <w:rsid w:val="007E77F9"/>
    <w:rsid w:val="00812F3B"/>
    <w:rsid w:val="00836DBD"/>
    <w:rsid w:val="00844715"/>
    <w:rsid w:val="00850136"/>
    <w:rsid w:val="00872A12"/>
    <w:rsid w:val="00883B4C"/>
    <w:rsid w:val="00886EF0"/>
    <w:rsid w:val="008A448A"/>
    <w:rsid w:val="008B0F71"/>
    <w:rsid w:val="008E1C53"/>
    <w:rsid w:val="008F1F12"/>
    <w:rsid w:val="0093666C"/>
    <w:rsid w:val="00936CA7"/>
    <w:rsid w:val="00941918"/>
    <w:rsid w:val="009548CE"/>
    <w:rsid w:val="009608CA"/>
    <w:rsid w:val="00980890"/>
    <w:rsid w:val="009C137A"/>
    <w:rsid w:val="009C36EC"/>
    <w:rsid w:val="009D1D17"/>
    <w:rsid w:val="00A013BA"/>
    <w:rsid w:val="00A0678E"/>
    <w:rsid w:val="00A2516E"/>
    <w:rsid w:val="00A40716"/>
    <w:rsid w:val="00A574E8"/>
    <w:rsid w:val="00A64E71"/>
    <w:rsid w:val="00A66EEA"/>
    <w:rsid w:val="00A679E6"/>
    <w:rsid w:val="00A74C90"/>
    <w:rsid w:val="00AA762D"/>
    <w:rsid w:val="00AE2CED"/>
    <w:rsid w:val="00B9140F"/>
    <w:rsid w:val="00BA0543"/>
    <w:rsid w:val="00BA4938"/>
    <w:rsid w:val="00BB1088"/>
    <w:rsid w:val="00BD54B6"/>
    <w:rsid w:val="00BD5FBF"/>
    <w:rsid w:val="00BE0336"/>
    <w:rsid w:val="00C04435"/>
    <w:rsid w:val="00C37E2C"/>
    <w:rsid w:val="00C6007A"/>
    <w:rsid w:val="00C836E2"/>
    <w:rsid w:val="00C86602"/>
    <w:rsid w:val="00C9549D"/>
    <w:rsid w:val="00CB500A"/>
    <w:rsid w:val="00CC42EE"/>
    <w:rsid w:val="00CD4E5C"/>
    <w:rsid w:val="00CE75C9"/>
    <w:rsid w:val="00CF12EC"/>
    <w:rsid w:val="00CF2A12"/>
    <w:rsid w:val="00D03506"/>
    <w:rsid w:val="00D4009F"/>
    <w:rsid w:val="00D41E20"/>
    <w:rsid w:val="00D86E92"/>
    <w:rsid w:val="00DA0322"/>
    <w:rsid w:val="00DA457C"/>
    <w:rsid w:val="00E046BA"/>
    <w:rsid w:val="00E32503"/>
    <w:rsid w:val="00E35221"/>
    <w:rsid w:val="00E37A82"/>
    <w:rsid w:val="00E416F9"/>
    <w:rsid w:val="00E76E9F"/>
    <w:rsid w:val="00E87318"/>
    <w:rsid w:val="00E907DE"/>
    <w:rsid w:val="00EC4032"/>
    <w:rsid w:val="00EF14A1"/>
    <w:rsid w:val="00F51161"/>
    <w:rsid w:val="00F56318"/>
    <w:rsid w:val="00FC191A"/>
    <w:rsid w:val="00FC2434"/>
    <w:rsid w:val="00FC2D33"/>
    <w:rsid w:val="00FD7026"/>
    <w:rsid w:val="00FE3660"/>
    <w:rsid w:val="00FF2010"/>
    <w:rsid w:val="07860002"/>
    <w:rsid w:val="1D3E4C30"/>
    <w:rsid w:val="1F980E64"/>
    <w:rsid w:val="2E8B4009"/>
    <w:rsid w:val="38946CCB"/>
    <w:rsid w:val="3B0131F0"/>
    <w:rsid w:val="5F32F8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paragraph" w:styleId="Heading4">
    <w:name w:val="heading 4"/>
    <w:basedOn w:val="Normal"/>
    <w:next w:val="Normal"/>
    <w:link w:val="Heading4Char"/>
    <w:uiPriority w:val="9"/>
    <w:semiHidden/>
    <w:unhideWhenUsed/>
    <w:qFormat/>
    <w:rsid w:val="006D5043"/>
    <w:pPr>
      <w:keepNext/>
      <w:keepLines/>
      <w:spacing w:before="40" w:after="0"/>
      <w:outlineLvl w:val="3"/>
    </w:pPr>
    <w:rPr>
      <w:rFonts w:asciiTheme="majorHAnsi" w:eastAsiaTheme="majorEastAsia" w:hAnsiTheme="majorHAnsi" w:cstheme="majorBidi"/>
      <w:i/>
      <w:iCs/>
      <w:color w:val="00222C" w:themeColor="accent1" w:themeShade="BF"/>
    </w:rPr>
  </w:style>
  <w:style w:type="paragraph" w:styleId="Heading5">
    <w:name w:val="heading 5"/>
    <w:basedOn w:val="Normal"/>
    <w:next w:val="Normal"/>
    <w:link w:val="Heading5Char"/>
    <w:uiPriority w:val="9"/>
    <w:semiHidden/>
    <w:unhideWhenUsed/>
    <w:qFormat/>
    <w:rsid w:val="006D5043"/>
    <w:pPr>
      <w:keepNext/>
      <w:keepLines/>
      <w:spacing w:before="40" w:after="0"/>
      <w:outlineLvl w:val="4"/>
    </w:pPr>
    <w:rPr>
      <w:rFonts w:asciiTheme="majorHAnsi" w:eastAsiaTheme="majorEastAsia" w:hAnsiTheme="majorHAnsi" w:cstheme="majorBidi"/>
      <w:color w:val="00222C" w:themeColor="accent1" w:themeShade="BF"/>
    </w:rPr>
  </w:style>
  <w:style w:type="paragraph" w:styleId="Heading6">
    <w:name w:val="heading 6"/>
    <w:basedOn w:val="Normal"/>
    <w:next w:val="Normal"/>
    <w:link w:val="Heading6Char"/>
    <w:uiPriority w:val="9"/>
    <w:semiHidden/>
    <w:unhideWhenUsed/>
    <w:qFormat/>
    <w:rsid w:val="006D5043"/>
    <w:pPr>
      <w:keepNext/>
      <w:keepLines/>
      <w:spacing w:before="40" w:after="0"/>
      <w:outlineLvl w:val="5"/>
    </w:pPr>
    <w:rPr>
      <w:rFonts w:asciiTheme="majorHAnsi" w:eastAsiaTheme="majorEastAsia" w:hAnsiTheme="majorHAnsi" w:cstheme="majorBidi"/>
      <w:color w:val="00161D" w:themeColor="accent1" w:themeShade="7F"/>
    </w:rPr>
  </w:style>
  <w:style w:type="paragraph" w:styleId="Heading7">
    <w:name w:val="heading 7"/>
    <w:basedOn w:val="Normal"/>
    <w:next w:val="Normal"/>
    <w:link w:val="Heading7Char"/>
    <w:uiPriority w:val="9"/>
    <w:semiHidden/>
    <w:unhideWhenUsed/>
    <w:qFormat/>
    <w:rsid w:val="006D5043"/>
    <w:pPr>
      <w:keepNext/>
      <w:keepLines/>
      <w:spacing w:before="40" w:after="0"/>
      <w:outlineLvl w:val="6"/>
    </w:pPr>
    <w:rPr>
      <w:rFonts w:asciiTheme="majorHAnsi" w:eastAsiaTheme="majorEastAsia" w:hAnsiTheme="majorHAnsi" w:cstheme="majorBidi"/>
      <w:i/>
      <w:iCs/>
      <w:color w:val="00161D" w:themeColor="accent1" w:themeShade="7F"/>
    </w:rPr>
  </w:style>
  <w:style w:type="paragraph" w:styleId="Heading8">
    <w:name w:val="heading 8"/>
    <w:basedOn w:val="Normal"/>
    <w:next w:val="Normal"/>
    <w:link w:val="Heading8Char"/>
    <w:uiPriority w:val="9"/>
    <w:semiHidden/>
    <w:unhideWhenUsed/>
    <w:qFormat/>
    <w:rsid w:val="006D504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D504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9C36EC"/>
    <w:rPr>
      <w:color w:val="8D3970" w:themeColor="followedHyperlink"/>
      <w:u w:val="single"/>
    </w:rPr>
  </w:style>
  <w:style w:type="character" w:styleId="BookTitle">
    <w:name w:val="Book Title"/>
    <w:basedOn w:val="DefaultParagraphFont"/>
    <w:uiPriority w:val="33"/>
    <w:qFormat/>
    <w:rsid w:val="006D5043"/>
    <w:rPr>
      <w:b/>
      <w:bCs/>
      <w:i/>
      <w:iCs/>
      <w:spacing w:val="5"/>
    </w:rPr>
  </w:style>
  <w:style w:type="paragraph" w:styleId="Caption">
    <w:name w:val="caption"/>
    <w:basedOn w:val="Normal"/>
    <w:next w:val="Normal"/>
    <w:uiPriority w:val="35"/>
    <w:semiHidden/>
    <w:unhideWhenUsed/>
    <w:qFormat/>
    <w:rsid w:val="006D5043"/>
    <w:pPr>
      <w:spacing w:before="0" w:after="200"/>
    </w:pPr>
    <w:rPr>
      <w:i/>
      <w:iCs/>
      <w:color w:val="495961" w:themeColor="text2"/>
      <w:sz w:val="18"/>
      <w:szCs w:val="18"/>
    </w:rPr>
  </w:style>
  <w:style w:type="character" w:styleId="Emphasis">
    <w:name w:val="Emphasis"/>
    <w:basedOn w:val="DefaultParagraphFont"/>
    <w:uiPriority w:val="20"/>
    <w:qFormat/>
    <w:rsid w:val="006D5043"/>
    <w:rPr>
      <w:i/>
      <w:iCs/>
    </w:rPr>
  </w:style>
  <w:style w:type="character" w:customStyle="1" w:styleId="Heading4Char">
    <w:name w:val="Heading 4 Char"/>
    <w:basedOn w:val="DefaultParagraphFont"/>
    <w:link w:val="Heading4"/>
    <w:uiPriority w:val="9"/>
    <w:semiHidden/>
    <w:rsid w:val="006D5043"/>
    <w:rPr>
      <w:rFonts w:asciiTheme="majorHAnsi" w:eastAsiaTheme="majorEastAsia" w:hAnsiTheme="majorHAnsi" w:cstheme="majorBidi"/>
      <w:i/>
      <w:iCs/>
      <w:color w:val="00222C" w:themeColor="accent1" w:themeShade="BF"/>
      <w:sz w:val="24"/>
      <w:szCs w:val="22"/>
    </w:rPr>
  </w:style>
  <w:style w:type="character" w:customStyle="1" w:styleId="Heading5Char">
    <w:name w:val="Heading 5 Char"/>
    <w:basedOn w:val="DefaultParagraphFont"/>
    <w:link w:val="Heading5"/>
    <w:uiPriority w:val="9"/>
    <w:semiHidden/>
    <w:rsid w:val="006D5043"/>
    <w:rPr>
      <w:rFonts w:asciiTheme="majorHAnsi" w:eastAsiaTheme="majorEastAsia" w:hAnsiTheme="majorHAnsi" w:cstheme="majorBidi"/>
      <w:color w:val="00222C" w:themeColor="accent1" w:themeShade="BF"/>
      <w:sz w:val="24"/>
      <w:szCs w:val="22"/>
    </w:rPr>
  </w:style>
  <w:style w:type="character" w:customStyle="1" w:styleId="Heading6Char">
    <w:name w:val="Heading 6 Char"/>
    <w:basedOn w:val="DefaultParagraphFont"/>
    <w:link w:val="Heading6"/>
    <w:uiPriority w:val="9"/>
    <w:semiHidden/>
    <w:rsid w:val="006D5043"/>
    <w:rPr>
      <w:rFonts w:asciiTheme="majorHAnsi" w:eastAsiaTheme="majorEastAsia" w:hAnsiTheme="majorHAnsi" w:cstheme="majorBidi"/>
      <w:color w:val="00161D" w:themeColor="accent1" w:themeShade="7F"/>
      <w:sz w:val="24"/>
      <w:szCs w:val="22"/>
    </w:rPr>
  </w:style>
  <w:style w:type="character" w:customStyle="1" w:styleId="Heading7Char">
    <w:name w:val="Heading 7 Char"/>
    <w:basedOn w:val="DefaultParagraphFont"/>
    <w:link w:val="Heading7"/>
    <w:uiPriority w:val="9"/>
    <w:semiHidden/>
    <w:rsid w:val="006D5043"/>
    <w:rPr>
      <w:rFonts w:asciiTheme="majorHAnsi" w:eastAsiaTheme="majorEastAsia" w:hAnsiTheme="majorHAnsi" w:cstheme="majorBidi"/>
      <w:i/>
      <w:iCs/>
      <w:color w:val="00161D" w:themeColor="accent1" w:themeShade="7F"/>
      <w:sz w:val="24"/>
      <w:szCs w:val="22"/>
    </w:rPr>
  </w:style>
  <w:style w:type="character" w:customStyle="1" w:styleId="Heading8Char">
    <w:name w:val="Heading 8 Char"/>
    <w:basedOn w:val="DefaultParagraphFont"/>
    <w:link w:val="Heading8"/>
    <w:uiPriority w:val="9"/>
    <w:semiHidden/>
    <w:rsid w:val="006D50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D504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D5043"/>
    <w:rPr>
      <w:i/>
      <w:iCs/>
      <w:color w:val="002E3B" w:themeColor="accent1"/>
    </w:rPr>
  </w:style>
  <w:style w:type="paragraph" w:styleId="IntenseQuote">
    <w:name w:val="Intense Quote"/>
    <w:basedOn w:val="Normal"/>
    <w:next w:val="Normal"/>
    <w:link w:val="IntenseQuoteChar"/>
    <w:uiPriority w:val="30"/>
    <w:qFormat/>
    <w:rsid w:val="006D5043"/>
    <w:pPr>
      <w:pBdr>
        <w:top w:val="single" w:sz="4" w:space="10" w:color="002E3B" w:themeColor="accent1"/>
        <w:bottom w:val="single" w:sz="4" w:space="10" w:color="002E3B" w:themeColor="accent1"/>
      </w:pBdr>
      <w:spacing w:before="360" w:after="360"/>
      <w:ind w:left="864" w:right="864"/>
      <w:jc w:val="center"/>
    </w:pPr>
    <w:rPr>
      <w:i/>
      <w:iCs/>
      <w:color w:val="002E3B" w:themeColor="accent1"/>
    </w:rPr>
  </w:style>
  <w:style w:type="character" w:customStyle="1" w:styleId="IntenseQuoteChar">
    <w:name w:val="Intense Quote Char"/>
    <w:basedOn w:val="DefaultParagraphFont"/>
    <w:link w:val="IntenseQuote"/>
    <w:uiPriority w:val="30"/>
    <w:rsid w:val="006D5043"/>
    <w:rPr>
      <w:i/>
      <w:iCs/>
      <w:color w:val="002E3B" w:themeColor="accent1"/>
      <w:sz w:val="24"/>
      <w:szCs w:val="22"/>
    </w:rPr>
  </w:style>
  <w:style w:type="character" w:styleId="IntenseReference">
    <w:name w:val="Intense Reference"/>
    <w:basedOn w:val="DefaultParagraphFont"/>
    <w:uiPriority w:val="32"/>
    <w:qFormat/>
    <w:rsid w:val="006D5043"/>
    <w:rPr>
      <w:b/>
      <w:bCs/>
      <w:smallCaps/>
      <w:color w:val="002E3B" w:themeColor="accent1"/>
      <w:spacing w:val="5"/>
    </w:rPr>
  </w:style>
  <w:style w:type="paragraph" w:styleId="Quote">
    <w:name w:val="Quote"/>
    <w:basedOn w:val="Normal"/>
    <w:next w:val="Normal"/>
    <w:link w:val="QuoteChar"/>
    <w:uiPriority w:val="29"/>
    <w:qFormat/>
    <w:rsid w:val="006D50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D5043"/>
    <w:rPr>
      <w:i/>
      <w:iCs/>
      <w:color w:val="404040" w:themeColor="text1" w:themeTint="BF"/>
      <w:sz w:val="24"/>
      <w:szCs w:val="22"/>
    </w:rPr>
  </w:style>
  <w:style w:type="character" w:styleId="Strong">
    <w:name w:val="Strong"/>
    <w:basedOn w:val="DefaultParagraphFont"/>
    <w:uiPriority w:val="22"/>
    <w:qFormat/>
    <w:rsid w:val="006D5043"/>
    <w:rPr>
      <w:b/>
      <w:bCs/>
    </w:rPr>
  </w:style>
  <w:style w:type="paragraph" w:styleId="Subtitle">
    <w:name w:val="Subtitle"/>
    <w:basedOn w:val="Normal"/>
    <w:next w:val="Normal"/>
    <w:link w:val="SubtitleChar"/>
    <w:uiPriority w:val="11"/>
    <w:qFormat/>
    <w:rsid w:val="006D504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6D5043"/>
    <w:rPr>
      <w:rFonts w:asciiTheme="minorHAnsi" w:eastAsiaTheme="minorEastAsia" w:hAnsiTheme="minorHAnsi"/>
      <w:color w:val="5A5A5A" w:themeColor="text1" w:themeTint="A5"/>
      <w:spacing w:val="15"/>
      <w:sz w:val="22"/>
      <w:szCs w:val="22"/>
    </w:rPr>
  </w:style>
  <w:style w:type="character" w:styleId="SubtleEmphasis">
    <w:name w:val="Subtle Emphasis"/>
    <w:basedOn w:val="DefaultParagraphFont"/>
    <w:uiPriority w:val="19"/>
    <w:qFormat/>
    <w:rsid w:val="006D5043"/>
    <w:rPr>
      <w:i/>
      <w:iCs/>
      <w:color w:val="404040" w:themeColor="text1" w:themeTint="BF"/>
    </w:rPr>
  </w:style>
  <w:style w:type="character" w:styleId="SubtleReference">
    <w:name w:val="Subtle Reference"/>
    <w:basedOn w:val="DefaultParagraphFont"/>
    <w:uiPriority w:val="31"/>
    <w:qFormat/>
    <w:rsid w:val="006D5043"/>
    <w:rPr>
      <w:smallCaps/>
      <w:color w:val="5A5A5A" w:themeColor="text1" w:themeTint="A5"/>
    </w:rPr>
  </w:style>
  <w:style w:type="paragraph" w:styleId="TOCHeading">
    <w:name w:val="TOC Heading"/>
    <w:basedOn w:val="Heading1"/>
    <w:next w:val="Normal"/>
    <w:uiPriority w:val="39"/>
    <w:semiHidden/>
    <w:unhideWhenUsed/>
    <w:qFormat/>
    <w:rsid w:val="006D5043"/>
    <w:pPr>
      <w:spacing w:before="240" w:after="0" w:line="240" w:lineRule="auto"/>
      <w:outlineLvl w:val="9"/>
    </w:pPr>
    <w:rPr>
      <w:rFonts w:asciiTheme="majorHAnsi" w:hAnsiTheme="majorHAnsi"/>
      <w:b w:val="0"/>
      <w:color w:val="00222C"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otonac.sharepoint.com/teams/HealthWellbeing/SitePages/Occupational-Health.aspx"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191D77"/>
    <w:rsid w:val="001D645C"/>
    <w:rsid w:val="00256C9F"/>
    <w:rsid w:val="00314D09"/>
    <w:rsid w:val="00351A95"/>
    <w:rsid w:val="00355531"/>
    <w:rsid w:val="003B4BAB"/>
    <w:rsid w:val="004C2AD4"/>
    <w:rsid w:val="00563108"/>
    <w:rsid w:val="00595EEB"/>
    <w:rsid w:val="006165E0"/>
    <w:rsid w:val="00643D01"/>
    <w:rsid w:val="006807C5"/>
    <w:rsid w:val="00727B4D"/>
    <w:rsid w:val="00783F34"/>
    <w:rsid w:val="007D5C4A"/>
    <w:rsid w:val="007E7D2A"/>
    <w:rsid w:val="00842DDA"/>
    <w:rsid w:val="00844715"/>
    <w:rsid w:val="008E1C53"/>
    <w:rsid w:val="00936CA7"/>
    <w:rsid w:val="009548CE"/>
    <w:rsid w:val="00961673"/>
    <w:rsid w:val="00AE2CED"/>
    <w:rsid w:val="00B76E0F"/>
    <w:rsid w:val="00C04435"/>
    <w:rsid w:val="00C6007A"/>
    <w:rsid w:val="00CB500A"/>
    <w:rsid w:val="00DA0B68"/>
    <w:rsid w:val="00DA457C"/>
    <w:rsid w:val="00DE2F57"/>
    <w:rsid w:val="00E37A82"/>
    <w:rsid w:val="00FC24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3.xml><?xml version="1.0" encoding="utf-8"?>
<ds:datastoreItem xmlns:ds="http://schemas.openxmlformats.org/officeDocument/2006/customXml" ds:itemID="{959EFB7B-0818-43A0-BB92-AE851E749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1624</Words>
  <Characters>9925</Characters>
  <Application>Microsoft Office Word</Application>
  <DocSecurity>0</DocSecurity>
  <Lines>220</Lines>
  <Paragraphs>158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4</cp:revision>
  <dcterms:created xsi:type="dcterms:W3CDTF">2026-09-22T13:02:00Z</dcterms:created>
  <dcterms:modified xsi:type="dcterms:W3CDTF">2026-09-28T13:35:00Z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